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28"/>
        <w:gridCol w:w="1417"/>
        <w:gridCol w:w="3679"/>
      </w:tblGrid>
      <w:tr w14:paraId="5AD1D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46085C8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5C9F0D7A">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3CFA86E5">
            <w:pPr>
              <w:spacing w:after="0" w:line="240" w:lineRule="auto"/>
              <w:jc w:val="center"/>
              <w:rPr>
                <w:rFonts w:ascii="Times New Roman" w:hAnsi="Times New Roman" w:eastAsia="Times New Roman" w:cs="Times New Roman"/>
                <w:b/>
                <w:color w:val="000000"/>
                <w:sz w:val="21"/>
                <w:szCs w:val="21"/>
                <w:lang w:val="ru-RU" w:eastAsia="ru-RU"/>
              </w:rPr>
            </w:pPr>
          </w:p>
          <w:p w14:paraId="0B80291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F60E87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2FD6E8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C22B22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4586829D">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59264"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3"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F1371E3">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07A191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44891471">
            <w:pPr>
              <w:spacing w:after="0" w:line="240" w:lineRule="auto"/>
              <w:jc w:val="center"/>
              <w:rPr>
                <w:rFonts w:ascii="Times New Roman" w:hAnsi="Times New Roman" w:eastAsia="Times New Roman" w:cs="Times New Roman"/>
                <w:b/>
                <w:color w:val="000000"/>
                <w:sz w:val="21"/>
                <w:szCs w:val="21"/>
                <w:lang w:val="ky-KG" w:eastAsia="ru-RU"/>
              </w:rPr>
            </w:pPr>
          </w:p>
          <w:p w14:paraId="6D6C9D2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4A6CA8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1D6D8E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E96646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10028CA7">
      <w:pPr>
        <w:spacing w:after="0" w:line="240" w:lineRule="auto"/>
        <w:ind w:left="-426" w:firstLine="426"/>
        <w:jc w:val="both"/>
        <w:rPr>
          <w:rFonts w:ascii="Times New Roman" w:hAnsi="Times New Roman" w:eastAsia="Times New Roman" w:cs="Times New Roman"/>
          <w:b/>
          <w:color w:val="000000"/>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0288" behindDoc="0" locked="0" layoutInCell="0" allowOverlap="1">
                <wp:simplePos x="0" y="0"/>
                <wp:positionH relativeFrom="column">
                  <wp:posOffset>128270</wp:posOffset>
                </wp:positionH>
                <wp:positionV relativeFrom="paragraph">
                  <wp:posOffset>61595</wp:posOffset>
                </wp:positionV>
                <wp:extent cx="5580380" cy="0"/>
                <wp:effectExtent l="0" t="4445" r="0" b="5080"/>
                <wp:wrapNone/>
                <wp:docPr id="14"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4.85pt;height:0pt;width:439.4pt;z-index:251660288;mso-width-relative:page;mso-height-relative:page;" filled="f" stroked="t" coordsize="21600,21600" o:allowincell="f" o:gfxdata="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z9T1NQAAAAGAQAADwAAAAAAAAABACAAAAAiAAAAZHJzL2Rv&#10;d25yZXYueG1sUEsBAhQAFAAAAAgAh07iQK8movA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61312" behindDoc="0" locked="0" layoutInCell="0" allowOverlap="1">
                <wp:simplePos x="0" y="0"/>
                <wp:positionH relativeFrom="column">
                  <wp:posOffset>128270</wp:posOffset>
                </wp:positionH>
                <wp:positionV relativeFrom="paragraph">
                  <wp:posOffset>1905</wp:posOffset>
                </wp:positionV>
                <wp:extent cx="5581015" cy="0"/>
                <wp:effectExtent l="0" t="17145" r="12065" b="28575"/>
                <wp:wrapNone/>
                <wp:docPr id="15"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0.15pt;height:0pt;width:439.45pt;z-index:251661312;mso-width-relative:page;mso-height-relative:page;" filled="f" stroked="t" coordsize="21600,21600" o:allowincell="f" o:gfxdata="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a4CUNK&#10;NKvxxdtv3adu1/5qv3c70n1u79qf7Y/2pv3d3nRf0L7tvqIdgu3twb0jZ4OgZWNchpATPbdBDb7R&#10;V+YS+EdHNEwqppcicrreGuzTDxXJXyXh4gxOtGjeQoE5bOUhCrspbR0gUTKyie+3Pb2f2HjC0Tkc&#10;nvfTwIMfYwnLjoXGOv9GQE2CkVMldZCWZWx96XwYhGXHlODWMJNKxfVQmjQ5PXv5ejCMFQ6ULEI0&#10;5Dm7XEyUJWuGGzabpfhFWhh5mGZhpYt9F6UPrAPRvWQLKLZze1QDnzqOc1jLsEsP77H6z684v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sf7m1QAAAAQBAAAPAAAAAAAAAAEAIAAAACIAAABkcnMv&#10;ZG93bnJldi54bWxQSwECFAAUAAAACACHTuJA20Xv8gYCAADS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p>
    <w:p w14:paraId="7175D4A4">
      <w:pPr>
        <w:keepNext/>
        <w:spacing w:after="0" w:line="240" w:lineRule="auto"/>
        <w:jc w:val="both"/>
        <w:outlineLvl w:val="4"/>
        <w:rPr>
          <w:rFonts w:ascii="Times New Roman" w:hAnsi="Times New Roman" w:eastAsia="Times New Roman" w:cs="Times New Roman"/>
          <w:b/>
          <w:sz w:val="24"/>
          <w:szCs w:val="24"/>
          <w:lang w:val="ky-KG" w:eastAsia="en-US"/>
        </w:rPr>
      </w:pP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2CA7356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6C8D324">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 ТОКТОМУ</w:t>
      </w:r>
    </w:p>
    <w:p w14:paraId="0E2433A3">
      <w:pPr>
        <w:numPr>
          <w:ilvl w:val="0"/>
          <w:numId w:val="0"/>
        </w:numPr>
        <w:rPr>
          <w:sz w:val="24"/>
          <w:szCs w:val="24"/>
        </w:rPr>
      </w:pPr>
      <w:r>
        <w:rPr>
          <w:rFonts w:hint="default" w:ascii="Times New Roman" w:hAnsi="Times New Roman" w:eastAsia="Calibri" w:cs="Times New Roman"/>
          <w:color w:val="auto"/>
          <w:sz w:val="24"/>
          <w:szCs w:val="24"/>
          <w:lang w:val="ky-KG" w:eastAsia="en-US"/>
        </w:rPr>
        <w:t xml:space="preserve">31. 01. 2025-жыл                                                                                     </w:t>
      </w:r>
      <w:r>
        <w:rPr>
          <w:rFonts w:hint="default" w:ascii="Times New Roman" w:hAnsi="Times New Roman" w:eastAsia="Calibri" w:cs="Times New Roman"/>
          <w:color w:val="auto"/>
          <w:sz w:val="24"/>
          <w:szCs w:val="24"/>
          <w:lang w:val="ru-RU" w:eastAsia="en-US"/>
        </w:rPr>
        <w:t xml:space="preserve">                  </w:t>
      </w:r>
      <w:r>
        <w:rPr>
          <w:rFonts w:hint="default" w:ascii="Times New Roman" w:hAnsi="Times New Roman" w:eastAsia="Calibri" w:cs="Times New Roman"/>
          <w:color w:val="auto"/>
          <w:sz w:val="24"/>
          <w:szCs w:val="24"/>
          <w:lang w:val="ky-KG" w:eastAsia="en-US"/>
        </w:rPr>
        <w:t xml:space="preserve">  Арал  айылы</w:t>
      </w:r>
    </w:p>
    <w:p w14:paraId="7D17FC71">
      <w:pPr>
        <w:spacing w:after="0" w:line="240" w:lineRule="auto"/>
        <w:jc w:val="center"/>
        <w:rPr>
          <w:rFonts w:hint="default" w:ascii="Times New Roman" w:hAnsi="Times New Roman" w:cs="Times New Roman"/>
          <w:b/>
          <w:bCs/>
          <w:sz w:val="24"/>
          <w:szCs w:val="24"/>
          <w:lang w:val="ky-KG"/>
        </w:rPr>
      </w:pPr>
      <w:bookmarkStart w:id="0" w:name="_Hlk188885536"/>
      <w:r>
        <w:rPr>
          <w:rFonts w:hint="default" w:ascii="Times New Roman" w:hAnsi="Times New Roman" w:cs="Times New Roman"/>
          <w:b/>
          <w:bCs/>
          <w:sz w:val="24"/>
          <w:szCs w:val="24"/>
          <w:lang w:val="ky-KG"/>
        </w:rPr>
        <w:t>2025-жылдан 2030-жылга чейинки мезгилдерге жаратылыш ресурстарын комплекстүү башкаруу жана климаттын өзгөрүшүнө туруктуулуктун орто мөөнөттүү планын  бекитүү жөнүндө</w:t>
      </w:r>
    </w:p>
    <w:p w14:paraId="09CDBC1A">
      <w:pPr>
        <w:spacing w:after="0" w:line="240" w:lineRule="auto"/>
        <w:jc w:val="center"/>
        <w:rPr>
          <w:rFonts w:hint="default" w:ascii="Times New Roman" w:hAnsi="Times New Roman" w:cs="Times New Roman"/>
          <w:b/>
          <w:bCs/>
          <w:sz w:val="24"/>
          <w:szCs w:val="24"/>
          <w:lang w:val="ky-KG"/>
        </w:rPr>
      </w:pPr>
    </w:p>
    <w:p w14:paraId="26CAFCDB">
      <w:pPr>
        <w:spacing w:after="0" w:line="240" w:lineRule="auto"/>
        <w:jc w:val="both"/>
        <w:rPr>
          <w:rFonts w:hint="default" w:ascii="Times New Roman" w:hAnsi="Times New Roman" w:cs="Times New Roman"/>
          <w:bCs/>
          <w:sz w:val="24"/>
          <w:szCs w:val="24"/>
          <w:lang w:val="ru-RU"/>
        </w:rPr>
      </w:pPr>
      <w:r>
        <w:rPr>
          <w:rStyle w:val="21"/>
          <w:rFonts w:hint="default" w:ascii="Times New Roman" w:hAnsi="Times New Roman" w:cs="Times New Roman"/>
          <w:b w:val="0"/>
          <w:bCs w:val="0"/>
          <w:smallCaps/>
          <w:sz w:val="24"/>
          <w:szCs w:val="24"/>
          <w:lang w:val="ky-KG"/>
        </w:rPr>
        <w:t xml:space="preserve">             </w:t>
      </w:r>
      <w:r>
        <w:rPr>
          <w:rFonts w:hint="default" w:ascii="Times New Roman" w:hAnsi="Times New Roman" w:cs="Times New Roman"/>
          <w:b w:val="0"/>
          <w:bCs w:val="0"/>
          <w:sz w:val="24"/>
          <w:szCs w:val="24"/>
          <w:lang w:val="ky-KG"/>
        </w:rPr>
        <w:t xml:space="preserve">Атай айылдык кеңешинин </w:t>
      </w:r>
      <w:r>
        <w:rPr>
          <w:rFonts w:hint="default" w:ascii="Times New Roman" w:hAnsi="Times New Roman" w:cs="Times New Roman"/>
          <w:b w:val="0"/>
          <w:bCs w:val="0"/>
          <w:sz w:val="24"/>
          <w:szCs w:val="24"/>
          <w:lang w:val="kk-KZ"/>
        </w:rPr>
        <w:t>Жергиликтү</w:t>
      </w:r>
      <w:r>
        <w:rPr>
          <w:rFonts w:hint="default" w:ascii="Times New Roman" w:hAnsi="Times New Roman" w:cs="Times New Roman"/>
          <w:b w:val="0"/>
          <w:bCs w:val="0"/>
          <w:sz w:val="24"/>
          <w:szCs w:val="24"/>
          <w:lang w:val="ky-KG"/>
        </w:rPr>
        <w:t>ү</w:t>
      </w:r>
      <w:r>
        <w:rPr>
          <w:rFonts w:hint="default" w:ascii="Times New Roman" w:hAnsi="Times New Roman" w:cs="Times New Roman"/>
          <w:b w:val="0"/>
          <w:bCs w:val="0"/>
          <w:sz w:val="24"/>
          <w:szCs w:val="24"/>
          <w:lang w:val="kk-KZ"/>
        </w:rPr>
        <w:t xml:space="preserve"> өз алдынча башкарууну өнүктүрүү ,</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 xml:space="preserve"> жалпыга маалымдоо каражаттары, коомдук уюмдар жана жергиликтүү коомдоштуктар менен байланыш, билим берүү жаштар, спорт, маданият жана социалдык маселелер боюнча туруктуу комиссиясынын төрага</w:t>
      </w:r>
      <w:r>
        <w:rPr>
          <w:rFonts w:hint="default" w:ascii="Times New Roman" w:hAnsi="Times New Roman" w:cs="Times New Roman"/>
          <w:b w:val="0"/>
          <w:bCs w:val="0"/>
          <w:sz w:val="24"/>
          <w:szCs w:val="24"/>
          <w:lang w:val="ky-KG"/>
        </w:rPr>
        <w:t>сы</w:t>
      </w:r>
      <w:r>
        <w:rPr>
          <w:rFonts w:hint="default" w:ascii="Times New Roman" w:hAnsi="Times New Roman" w:cs="Times New Roman"/>
          <w:b w:val="0"/>
          <w:bCs w:val="0"/>
          <w:sz w:val="24"/>
          <w:szCs w:val="24"/>
          <w:lang w:val="kk-KZ"/>
        </w:rPr>
        <w:t xml:space="preserve"> </w:t>
      </w:r>
      <w:r>
        <w:rPr>
          <w:rFonts w:hint="default" w:ascii="Times New Roman" w:hAnsi="Times New Roman" w:cs="Times New Roman"/>
          <w:b w:val="0"/>
          <w:bCs w:val="0"/>
          <w:sz w:val="24"/>
          <w:szCs w:val="24"/>
          <w:lang w:val="ky-KG"/>
        </w:rPr>
        <w:t xml:space="preserve">Каттообеков Сыргак Молдокеримовичтин 2025-жылдан 2030-жылга чейинки мезгилдерге жаратылыш ресурстарын комплекстүү башкаруу жана климаттын өзгөрүшүнө туруктуулуктун орто мөөнөттүү планын  бекитүү боюнча маалыматын угуп  </w:t>
      </w:r>
      <w:r>
        <w:rPr>
          <w:rFonts w:ascii="Times New Roman" w:hAnsi="Times New Roman" w:cs="Times New Roman"/>
          <w:bCs/>
          <w:sz w:val="24"/>
          <w:szCs w:val="24"/>
        </w:rPr>
        <w:t xml:space="preserve">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4D1DC649">
      <w:pPr>
        <w:spacing w:after="0" w:line="240" w:lineRule="auto"/>
        <w:jc w:val="both"/>
        <w:rPr>
          <w:rFonts w:ascii="Times New Roman" w:hAnsi="Times New Roman" w:eastAsia="Calibri" w:cs="Times New Roman"/>
          <w:b w:val="0"/>
          <w:bCs w:val="0"/>
          <w:smallCaps/>
          <w:sz w:val="24"/>
          <w:szCs w:val="24"/>
          <w:lang w:val="ky-KG" w:eastAsia="ru-RU"/>
        </w:rPr>
      </w:pPr>
      <w:r>
        <w:rPr>
          <w:rFonts w:ascii="Times New Roman" w:hAnsi="Times New Roman" w:cs="Times New Roman"/>
          <w:bCs/>
          <w:sz w:val="24"/>
          <w:szCs w:val="24"/>
        </w:rPr>
        <w:t xml:space="preserve">           </w:t>
      </w:r>
    </w:p>
    <w:p w14:paraId="329B2FFD">
      <w:pPr>
        <w:numPr>
          <w:ilvl w:val="0"/>
          <w:numId w:val="1"/>
        </w:numPr>
        <w:spacing w:after="0" w:line="240" w:lineRule="auto"/>
        <w:jc w:val="both"/>
        <w:rPr>
          <w:rFonts w:ascii="Times New Roman" w:hAnsi="Times New Roman" w:eastAsiaTheme="minorEastAsia"/>
          <w:sz w:val="24"/>
          <w:szCs w:val="24"/>
          <w:lang w:val="ky-KG" w:eastAsia="ru-RU"/>
        </w:rPr>
      </w:pPr>
      <w:r>
        <w:rPr>
          <w:rFonts w:hint="default" w:ascii="Times New Roman" w:hAnsi="Times New Roman" w:cs="Times New Roman"/>
          <w:b w:val="0"/>
          <w:bCs w:val="0"/>
          <w:sz w:val="24"/>
          <w:szCs w:val="24"/>
          <w:lang w:val="ky-KG"/>
        </w:rPr>
        <w:t>Атай айыл аймагынын 2025-жылдан 2030-жылга чейинки мезгилдерге жаратылыш ресурстарын комплекстүү башкаруу жана климаттын өзгөрүшүнө туруктуулуктун орто мөөнөттүү планы бекитилсин.</w:t>
      </w:r>
    </w:p>
    <w:p w14:paraId="2DF6F4DA">
      <w:pPr>
        <w:numPr>
          <w:ilvl w:val="0"/>
          <w:numId w:val="0"/>
        </w:numPr>
        <w:spacing w:after="0" w:line="240" w:lineRule="auto"/>
        <w:jc w:val="both"/>
        <w:rPr>
          <w:rFonts w:ascii="Times New Roman" w:hAnsi="Times New Roman" w:eastAsiaTheme="minorEastAsia"/>
          <w:sz w:val="24"/>
          <w:szCs w:val="24"/>
          <w:lang w:val="ky-KG" w:eastAsia="ru-RU"/>
        </w:rPr>
      </w:pPr>
    </w:p>
    <w:p w14:paraId="1A7BEFC8">
      <w:pPr>
        <w:numPr>
          <w:ilvl w:val="0"/>
          <w:numId w:val="1"/>
        </w:numPr>
        <w:spacing w:after="0" w:line="240" w:lineRule="auto"/>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5B73F5C0">
      <w:pPr>
        <w:numPr>
          <w:ilvl w:val="0"/>
          <w:numId w:val="0"/>
        </w:numPr>
        <w:spacing w:after="0" w:line="240" w:lineRule="auto"/>
        <w:jc w:val="both"/>
        <w:rPr>
          <w:rStyle w:val="21"/>
          <w:rFonts w:hint="default" w:ascii="Times New Roman" w:hAnsi="Times New Roman" w:cs="Times New Roman"/>
          <w:b w:val="0"/>
          <w:bCs w:val="0"/>
          <w:smallCaps/>
          <w:sz w:val="24"/>
          <w:szCs w:val="24"/>
          <w:lang w:val="ky-KG" w:eastAsia="ru-RU"/>
        </w:rPr>
      </w:pPr>
    </w:p>
    <w:p w14:paraId="5DF6C22E">
      <w:pPr>
        <w:numPr>
          <w:ilvl w:val="0"/>
          <w:numId w:val="1"/>
        </w:numPr>
        <w:ind w:left="0" w:leftChars="0" w:firstLine="0" w:firstLineChars="0"/>
        <w:jc w:val="both"/>
        <w:rPr>
          <w:rFonts w:hint="default" w:ascii="Times New Roman" w:hAnsi="Times New Roman" w:cs="Times New Roman"/>
          <w:bCs/>
          <w:sz w:val="24"/>
          <w:szCs w:val="24"/>
          <w:lang w:val="ky-KG"/>
        </w:rPr>
      </w:pPr>
      <w:r>
        <w:rPr>
          <w:rFonts w:hint="default" w:ascii="Times New Roman" w:hAnsi="Times New Roman"/>
          <w:sz w:val="24"/>
          <w:szCs w:val="24"/>
          <w:lang w:val="ky-KG"/>
        </w:rPr>
        <w:t xml:space="preserve">  </w:t>
      </w:r>
      <w:r>
        <w:rPr>
          <w:rFonts w:hint="default" w:ascii="Times New Roman" w:hAnsi="Times New Roman" w:cs="Times New Roman"/>
          <w:b w:val="0"/>
          <w:bCs w:val="0"/>
          <w:sz w:val="24"/>
          <w:szCs w:val="24"/>
          <w:lang w:val="ky-KG"/>
        </w:rPr>
        <w:t xml:space="preserve">Токтомдун аткарылышын көзөмөлдөө жагы Атай айыл өкмөтүнүн башчысы А.К.Жаныбаевке жана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lang w:val="ky-KG"/>
        </w:rPr>
        <w:t>ж</w:t>
      </w:r>
      <w:r>
        <w:rPr>
          <w:rFonts w:hint="default" w:ascii="Times New Roman" w:hAnsi="Times New Roman" w:cs="Times New Roman"/>
          <w:b w:val="0"/>
          <w:bCs w:val="0"/>
          <w:sz w:val="24"/>
          <w:szCs w:val="24"/>
          <w:lang w:val="kk-KZ"/>
        </w:rPr>
        <w:t>ергиликтү</w:t>
      </w:r>
      <w:r>
        <w:rPr>
          <w:rFonts w:hint="default" w:ascii="Times New Roman" w:hAnsi="Times New Roman" w:cs="Times New Roman"/>
          <w:b w:val="0"/>
          <w:bCs w:val="0"/>
          <w:sz w:val="24"/>
          <w:szCs w:val="24"/>
          <w:lang w:val="ky-KG"/>
        </w:rPr>
        <w:t>ү</w:t>
      </w:r>
      <w:r>
        <w:rPr>
          <w:rFonts w:hint="default" w:ascii="Times New Roman" w:hAnsi="Times New Roman" w:cs="Times New Roman"/>
          <w:b w:val="0"/>
          <w:bCs w:val="0"/>
          <w:sz w:val="24"/>
          <w:szCs w:val="24"/>
          <w:lang w:val="kk-KZ"/>
        </w:rPr>
        <w:t xml:space="preserve"> өз алдынча башкарууну өнүктүрүү ,</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 xml:space="preserve"> жалпыга маалымдоо каражаттары, коомдук уюмдар жана жергиликтүү коомдоштуктар менен байланыш, билим берүү жаштар, спорт, маданият жана социалдык маселелер боюнча</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 тапшырылсын.</w:t>
      </w:r>
    </w:p>
    <w:p w14:paraId="792F3037">
      <w:pPr>
        <w:spacing w:after="0" w:line="240" w:lineRule="auto"/>
        <w:jc w:val="left"/>
        <w:rPr>
          <w:rFonts w:ascii="Times New Roman" w:hAnsi="Times New Roman" w:eastAsiaTheme="minorEastAsia"/>
          <w:b/>
          <w:sz w:val="24"/>
          <w:szCs w:val="24"/>
          <w:lang w:val="ky-KG" w:eastAsia="ru-RU"/>
        </w:rPr>
      </w:pPr>
    </w:p>
    <w:p w14:paraId="72216964">
      <w:pPr>
        <w:spacing w:after="0" w:line="240" w:lineRule="auto"/>
        <w:jc w:val="left"/>
        <w:rPr>
          <w:rFonts w:ascii="Times New Roman" w:hAnsi="Times New Roman" w:eastAsiaTheme="minorEastAsia"/>
          <w:b/>
          <w:sz w:val="24"/>
          <w:szCs w:val="24"/>
          <w:lang w:val="ky-KG" w:eastAsia="ru-RU"/>
        </w:rPr>
      </w:pPr>
    </w:p>
    <w:p w14:paraId="12DB47ED">
      <w:pPr>
        <w:spacing w:after="0" w:line="240" w:lineRule="auto"/>
        <w:jc w:val="left"/>
        <w:rPr>
          <w:rFonts w:ascii="Times New Roman" w:hAnsi="Times New Roman" w:eastAsiaTheme="minorEastAsia"/>
          <w:b/>
          <w:sz w:val="24"/>
          <w:szCs w:val="24"/>
          <w:lang w:val="ky-KG" w:eastAsia="ru-RU"/>
        </w:rPr>
      </w:pPr>
    </w:p>
    <w:p w14:paraId="430E8DBF">
      <w:pPr>
        <w:jc w:val="left"/>
        <w:rPr>
          <w:rFonts w:hint="default" w:ascii="Times New Roman" w:hAnsi="Times New Roman" w:eastAsiaTheme="minorEastAsia"/>
          <w:b/>
          <w:sz w:val="24"/>
          <w:szCs w:val="24"/>
          <w:lang w:val="ky-KG" w:eastAsia="ru-RU"/>
        </w:rPr>
      </w:pPr>
      <w:r>
        <w:rPr>
          <w:rFonts w:ascii="Times New Roman" w:hAnsi="Times New Roman" w:eastAsiaTheme="minorEastAsia"/>
          <w:b/>
          <w:sz w:val="24"/>
          <w:szCs w:val="24"/>
          <w:lang w:val="ky-KG" w:eastAsia="ru-RU"/>
        </w:rPr>
        <w:t>Атай</w:t>
      </w:r>
      <w:r>
        <w:rPr>
          <w:rFonts w:hint="default" w:ascii="Times New Roman" w:hAnsi="Times New Roman" w:eastAsiaTheme="minorEastAsia"/>
          <w:b/>
          <w:sz w:val="24"/>
          <w:szCs w:val="24"/>
          <w:lang w:val="ky-KG" w:eastAsia="ru-RU"/>
        </w:rPr>
        <w:t xml:space="preserve"> а</w:t>
      </w:r>
      <w:r>
        <w:rPr>
          <w:rFonts w:ascii="Times New Roman" w:hAnsi="Times New Roman" w:eastAsiaTheme="minorEastAsia"/>
          <w:b/>
          <w:sz w:val="24"/>
          <w:szCs w:val="24"/>
          <w:lang w:val="ky-KG" w:eastAsia="ru-RU"/>
        </w:rPr>
        <w:t>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 төрагасы</w:t>
      </w:r>
      <w:r>
        <w:rPr>
          <w:rFonts w:ascii="Times New Roman" w:hAnsi="Times New Roman" w:eastAsiaTheme="minorEastAsia"/>
          <w:b/>
          <w:sz w:val="24"/>
          <w:szCs w:val="24"/>
          <w:lang w:val="ky-KG" w:eastAsia="ru-RU"/>
        </w:rPr>
        <w:tab/>
      </w:r>
      <w:r>
        <w:rPr>
          <w:rFonts w:hint="default" w:ascii="Times New Roman" w:hAnsi="Times New Roman" w:eastAsiaTheme="minorEastAsia"/>
          <w:b/>
          <w:sz w:val="24"/>
          <w:szCs w:val="24"/>
          <w:lang w:val="ky-KG" w:eastAsia="ru-RU"/>
        </w:rPr>
        <w:t xml:space="preserve">                                  С. Өскөнбай уулу</w:t>
      </w:r>
    </w:p>
    <w:p w14:paraId="35A56DAA">
      <w:pPr>
        <w:jc w:val="left"/>
        <w:rPr>
          <w:rFonts w:hint="default" w:ascii="Times New Roman" w:hAnsi="Times New Roman" w:eastAsiaTheme="minorEastAsia"/>
          <w:b/>
          <w:sz w:val="24"/>
          <w:szCs w:val="24"/>
          <w:lang w:val="ky-KG" w:eastAsia="ru-RU"/>
        </w:rPr>
      </w:pPr>
    </w:p>
    <w:p w14:paraId="51EEFA0E">
      <w:pPr>
        <w:jc w:val="left"/>
        <w:rPr>
          <w:rFonts w:hint="default" w:ascii="Times New Roman" w:hAnsi="Times New Roman" w:eastAsiaTheme="minorEastAsia"/>
          <w:b/>
          <w:sz w:val="24"/>
          <w:szCs w:val="24"/>
          <w:lang w:val="ky-KG" w:eastAsia="ru-RU"/>
        </w:rPr>
      </w:pPr>
    </w:p>
    <w:p w14:paraId="528743B0">
      <w:pPr>
        <w:jc w:val="left"/>
        <w:rPr>
          <w:rFonts w:hint="default" w:ascii="Times New Roman" w:hAnsi="Times New Roman" w:eastAsiaTheme="minorEastAsia"/>
          <w:b/>
          <w:sz w:val="24"/>
          <w:szCs w:val="24"/>
          <w:lang w:val="ky-KG" w:eastAsia="ru-RU"/>
        </w:rPr>
      </w:pPr>
    </w:p>
    <w:p w14:paraId="09890412">
      <w:pPr>
        <w:jc w:val="left"/>
        <w:rPr>
          <w:rFonts w:hint="default" w:ascii="Times New Roman" w:hAnsi="Times New Roman" w:eastAsiaTheme="minorEastAsia"/>
          <w:b/>
          <w:sz w:val="24"/>
          <w:szCs w:val="24"/>
          <w:lang w:val="ky-KG" w:eastAsia="ru-RU"/>
        </w:rPr>
      </w:pPr>
    </w:p>
    <w:p w14:paraId="0DED5116">
      <w:pPr>
        <w:spacing w:after="0" w:line="240" w:lineRule="auto"/>
        <w:ind w:left="6372"/>
        <w:jc w:val="both"/>
        <w:rPr>
          <w:rFonts w:ascii="Times New Roman" w:hAnsi="Times New Roman" w:cs="Times New Roman"/>
          <w:sz w:val="24"/>
          <w:szCs w:val="24"/>
          <w:lang w:val="ky-KG"/>
        </w:rPr>
      </w:pPr>
    </w:p>
    <w:p w14:paraId="7C6FB5BF">
      <w:pPr>
        <w:spacing w:after="0" w:line="240" w:lineRule="auto"/>
        <w:ind w:left="6372"/>
        <w:jc w:val="both"/>
        <w:rPr>
          <w:rFonts w:ascii="Times New Roman" w:hAnsi="Times New Roman" w:cs="Times New Roman"/>
          <w:sz w:val="24"/>
          <w:szCs w:val="24"/>
          <w:lang w:val="ky-KG"/>
        </w:rPr>
      </w:pPr>
      <w:r>
        <w:rPr>
          <w:lang w:val="ky-KG"/>
        </w:rPr>
        <mc:AlternateContent>
          <mc:Choice Requires="wps">
            <w:drawing>
              <wp:anchor distT="0" distB="0" distL="114300" distR="114300" simplePos="0" relativeHeight="251720704" behindDoc="0" locked="0" layoutInCell="1" allowOverlap="1">
                <wp:simplePos x="0" y="0"/>
                <wp:positionH relativeFrom="column">
                  <wp:posOffset>-159385</wp:posOffset>
                </wp:positionH>
                <wp:positionV relativeFrom="paragraph">
                  <wp:posOffset>473710</wp:posOffset>
                </wp:positionV>
                <wp:extent cx="1515745" cy="1503045"/>
                <wp:effectExtent l="0" t="0" r="0" b="0"/>
                <wp:wrapNone/>
                <wp:docPr id="67" name="Надпись 1"/>
                <wp:cNvGraphicFramePr/>
                <a:graphic xmlns:a="http://schemas.openxmlformats.org/drawingml/2006/main">
                  <a:graphicData uri="http://schemas.microsoft.com/office/word/2010/wordprocessingShape">
                    <wps:wsp>
                      <wps:cNvSpPr txBox="1"/>
                      <wps:spPr>
                        <a:xfrm>
                          <a:off x="0" y="0"/>
                          <a:ext cx="1515745" cy="1503045"/>
                        </a:xfrm>
                        <a:prstGeom prst="rect">
                          <a:avLst/>
                        </a:prstGeom>
                        <a:noFill/>
                        <a:ln>
                          <a:noFill/>
                        </a:ln>
                      </wps:spPr>
                      <wps:txbx>
                        <w:txbxContent>
                          <w:p w14:paraId="06AA9E95">
                            <w:pPr>
                              <w:rPr>
                                <w:lang w:val="ky-KG"/>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 o:spid="_x0000_s1026" o:spt="202" type="#_x0000_t202" style="position:absolute;left:0pt;margin-left:-12.55pt;margin-top:37.3pt;height:118.35pt;width:119.35pt;z-index:251720704;mso-width-relative:page;mso-height-relative:page;" filled="f" stroked="f" coordsize="21600,21600" o:gfxdata="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VJvA2AAAAAoBAAAPAAAAAAAAAAEAIAAAACIAAABkcnMv&#10;ZG93bnJldi54bWxQSwECFAAUAAAACACHTuJAYSrolTwCAABkBAAADgAAAAAAAAABACAAAAAnAQAA&#10;ZHJzL2Uyb0RvYy54bWxQSwUGAAAAAAYABgBZAQAA1QUAAAAA&#10;">
                <v:fill on="f" focussize="0,0"/>
                <v:stroke on="f"/>
                <v:imagedata o:title=""/>
                <o:lock v:ext="edit" aspectratio="f"/>
                <v:textbox>
                  <w:txbxContent>
                    <w:p w14:paraId="06AA9E95">
                      <w:pPr>
                        <w:rPr>
                          <w:lang w:val="ky-KG"/>
                        </w:rPr>
                      </w:pPr>
                    </w:p>
                  </w:txbxContent>
                </v:textbox>
              </v:shape>
            </w:pict>
          </mc:Fallback>
        </mc:AlternateContent>
      </w:r>
      <w:r>
        <w:rPr>
          <w:rFonts w:ascii="Times New Roman" w:hAnsi="Times New Roman" w:cs="Times New Roman"/>
          <w:sz w:val="24"/>
          <w:szCs w:val="24"/>
          <w:lang w:val="ky-KG"/>
        </w:rPr>
        <w:t xml:space="preserve">Атай </w:t>
      </w:r>
      <w:r>
        <w:rPr>
          <w:rStyle w:val="21"/>
          <w:rFonts w:ascii="Times New Roman" w:hAnsi="Times New Roman" w:cs="Times New Roman"/>
          <w:sz w:val="24"/>
          <w:szCs w:val="24"/>
          <w:lang w:val="ky-KG"/>
        </w:rPr>
        <w:t>айыл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аймагынын </w:t>
      </w:r>
      <w:r>
        <w:rPr>
          <w:rStyle w:val="21"/>
          <w:rFonts w:ascii="Times New Roman" w:hAnsi="Times New Roman" w:cs="Times New Roman"/>
          <w:sz w:val="24"/>
          <w:szCs w:val="24"/>
          <w:lang w:val="ru-RU"/>
        </w:rPr>
        <w:t>айылдык</w:t>
      </w:r>
      <w:r>
        <w:rPr>
          <w:rStyle w:val="21"/>
          <w:rFonts w:hint="default" w:ascii="Times New Roman" w:hAnsi="Times New Roman" w:cs="Times New Roman"/>
          <w:sz w:val="24"/>
          <w:szCs w:val="24"/>
          <w:lang w:val="ru-RU"/>
        </w:rPr>
        <w:t xml:space="preserve"> </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кеңешинин</w:t>
      </w:r>
      <w:r>
        <w:rPr>
          <w:rFonts w:ascii="Times New Roman" w:hAnsi="Times New Roman" w:cs="Times New Roman"/>
          <w:sz w:val="24"/>
          <w:szCs w:val="24"/>
          <w:lang w:val="ky-KG"/>
        </w:rPr>
        <w:t xml:space="preserve"> </w:t>
      </w:r>
    </w:p>
    <w:p w14:paraId="649C5C17">
      <w:pPr>
        <w:spacing w:after="0" w:line="240" w:lineRule="auto"/>
        <w:ind w:left="6372"/>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en-US" w:eastAsia="ru-RU"/>
        </w:rPr>
        <w:t xml:space="preserve"> 31</w:t>
      </w:r>
      <w:r>
        <w:rPr>
          <w:rFonts w:ascii="Times New Roman" w:hAnsi="Times New Roman" w:eastAsia="Calibri" w:cs="Times New Roman"/>
          <w:sz w:val="24"/>
          <w:szCs w:val="24"/>
          <w:lang w:val="ky-KG" w:eastAsia="ru-RU"/>
        </w:rPr>
        <w:t xml:space="preserve">” </w:t>
      </w:r>
      <w:r>
        <w:rPr>
          <w:rFonts w:hint="default" w:ascii="Times New Roman" w:hAnsi="Times New Roman" w:eastAsia="Calibri" w:cs="Times New Roman"/>
          <w:sz w:val="24"/>
          <w:szCs w:val="24"/>
          <w:lang w:val="en-US" w:eastAsia="ru-RU"/>
        </w:rPr>
        <w:t>01.</w:t>
      </w:r>
      <w:r>
        <w:rPr>
          <w:rFonts w:ascii="Times New Roman" w:hAnsi="Times New Roman" w:eastAsia="Calibri" w:cs="Times New Roman"/>
          <w:sz w:val="24"/>
          <w:szCs w:val="24"/>
          <w:lang w:val="ky-KG" w:eastAsia="ru-RU"/>
        </w:rPr>
        <w:t xml:space="preserve">2025 </w:t>
      </w:r>
      <w:r>
        <w:rPr>
          <w:rFonts w:hint="default" w:ascii="Times New Roman" w:hAnsi="Times New Roman" w:eastAsia="Calibri" w:cs="Times New Roman"/>
          <w:sz w:val="24"/>
          <w:szCs w:val="24"/>
          <w:lang w:val="en-US" w:eastAsia="ru-RU"/>
        </w:rPr>
        <w:t>-</w:t>
      </w:r>
      <w:r>
        <w:rPr>
          <w:rFonts w:ascii="Times New Roman" w:hAnsi="Times New Roman" w:eastAsia="Calibri" w:cs="Times New Roman"/>
          <w:sz w:val="24"/>
          <w:szCs w:val="24"/>
          <w:lang w:val="ky-KG" w:eastAsia="ru-RU"/>
        </w:rPr>
        <w:t>жылдагы</w:t>
      </w:r>
    </w:p>
    <w:p w14:paraId="5D683A4D">
      <w:pPr>
        <w:spacing w:after="0" w:line="240" w:lineRule="auto"/>
        <w:ind w:left="6372"/>
        <w:rPr>
          <w:rFonts w:hint="default" w:ascii="Times New Roman" w:hAnsi="Times New Roman" w:eastAsia="Calibri" w:cs="Times New Roman"/>
          <w:sz w:val="24"/>
          <w:szCs w:val="24"/>
          <w:lang w:val="en-US" w:eastAsia="ru-RU"/>
        </w:rPr>
      </w:pP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en-US" w:eastAsia="ru-RU"/>
        </w:rPr>
        <w:t>1 токтомуна 1-тиркеме</w:t>
      </w:r>
    </w:p>
    <w:p w14:paraId="5D85DA5C">
      <w:pPr>
        <w:widowControl w:val="0"/>
        <w:autoSpaceDE w:val="0"/>
        <w:autoSpaceDN w:val="0"/>
        <w:adjustRightInd w:val="0"/>
        <w:spacing w:after="0" w:line="240" w:lineRule="auto"/>
        <w:jc w:val="center"/>
        <w:rPr>
          <w:rFonts w:ascii="Times New Roman" w:hAnsi="Times New Roman" w:eastAsia="Calibri" w:cs="Times New Roman"/>
          <w:sz w:val="24"/>
          <w:szCs w:val="24"/>
          <w:lang w:val="ky-KG" w:eastAsia="ru-RU"/>
        </w:rPr>
      </w:pPr>
    </w:p>
    <w:p w14:paraId="655E4DA6">
      <w:pPr>
        <w:spacing w:after="0" w:line="240" w:lineRule="auto"/>
        <w:jc w:val="both"/>
        <w:rPr>
          <w:rFonts w:ascii="Times New Roman" w:hAnsi="Times New Roman" w:eastAsia="Calibri" w:cs="Times New Roman"/>
          <w:sz w:val="24"/>
          <w:szCs w:val="24"/>
          <w:u w:color="FFFFFF"/>
          <w:lang w:val="ky-KG" w:eastAsia="ru-RU"/>
        </w:rPr>
      </w:pPr>
    </w:p>
    <w:p w14:paraId="6DD5CA85">
      <w:pPr>
        <w:widowControl w:val="0"/>
        <w:autoSpaceDE w:val="0"/>
        <w:autoSpaceDN w:val="0"/>
        <w:adjustRightInd w:val="0"/>
        <w:spacing w:after="0" w:line="240" w:lineRule="auto"/>
        <w:jc w:val="both"/>
        <w:rPr>
          <w:rFonts w:ascii="Times New Roman" w:hAnsi="Times New Roman" w:eastAsia="Calibri" w:cs="Times New Roman"/>
          <w:b/>
          <w:caps/>
          <w:sz w:val="28"/>
          <w:szCs w:val="28"/>
          <w:lang w:val="ky-KG" w:eastAsia="ru-RU"/>
        </w:rPr>
      </w:pPr>
    </w:p>
    <w:p w14:paraId="3DC73BC4">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кыргыз республикасынын</w:t>
      </w:r>
    </w:p>
    <w:p w14:paraId="1F4C93F7">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 xml:space="preserve"> Жалал-Абад облусунун</w:t>
      </w:r>
    </w:p>
    <w:p w14:paraId="57D52253">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Тогуз-Торо району</w:t>
      </w:r>
    </w:p>
    <w:p w14:paraId="2692C1D1">
      <w:pPr>
        <w:widowControl w:val="0"/>
        <w:autoSpaceDE w:val="0"/>
        <w:autoSpaceDN w:val="0"/>
        <w:adjustRightInd w:val="0"/>
        <w:spacing w:after="0" w:line="240" w:lineRule="auto"/>
        <w:jc w:val="center"/>
        <w:rPr>
          <w:rFonts w:ascii="Times New Roman" w:hAnsi="Times New Roman" w:eastAsia="Calibri" w:cs="Times New Roman"/>
          <w:b/>
          <w:smallCaps/>
          <w:sz w:val="28"/>
          <w:szCs w:val="28"/>
          <w:lang w:val="ky-KG" w:eastAsia="ru-RU"/>
        </w:rPr>
      </w:pPr>
      <w:r>
        <w:rPr>
          <w:rFonts w:ascii="Times New Roman" w:hAnsi="Times New Roman" w:eastAsia="Calibri" w:cs="Times New Roman"/>
          <w:b/>
          <w:smallCaps/>
          <w:sz w:val="28"/>
          <w:szCs w:val="28"/>
          <w:lang w:val="ky-KG" w:eastAsia="ru-RU"/>
        </w:rPr>
        <w:t>Атай айылдык аймагы</w:t>
      </w:r>
    </w:p>
    <w:p w14:paraId="67222579">
      <w:pPr>
        <w:spacing w:after="0" w:line="240" w:lineRule="auto"/>
        <w:jc w:val="center"/>
        <w:rPr>
          <w:rFonts w:ascii="Times New Roman" w:hAnsi="Times New Roman" w:eastAsia="Calibri" w:cs="Times New Roman"/>
          <w:sz w:val="28"/>
          <w:szCs w:val="28"/>
          <w:u w:color="FFFFFF"/>
          <w:lang w:val="ky-KG" w:eastAsia="ru-RU"/>
        </w:rPr>
      </w:pPr>
    </w:p>
    <w:p w14:paraId="240475CA">
      <w:pPr>
        <w:widowControl w:val="0"/>
        <w:autoSpaceDE w:val="0"/>
        <w:autoSpaceDN w:val="0"/>
        <w:adjustRightInd w:val="0"/>
        <w:spacing w:after="0" w:line="240" w:lineRule="auto"/>
        <w:jc w:val="center"/>
        <w:rPr>
          <w:rFonts w:ascii="Times New Roman" w:hAnsi="Times New Roman" w:eastAsia="Calibri" w:cs="Times New Roman"/>
          <w:sz w:val="28"/>
          <w:szCs w:val="28"/>
          <w:lang w:val="ky-KG" w:eastAsia="ru-RU"/>
        </w:rPr>
      </w:pPr>
    </w:p>
    <w:p w14:paraId="5A279043">
      <w:pPr>
        <w:widowControl w:val="0"/>
        <w:autoSpaceDE w:val="0"/>
        <w:autoSpaceDN w:val="0"/>
        <w:adjustRightInd w:val="0"/>
        <w:spacing w:after="0" w:line="240" w:lineRule="auto"/>
        <w:jc w:val="center"/>
        <w:rPr>
          <w:rFonts w:ascii="Times New Roman" w:hAnsi="Times New Roman" w:eastAsia="Calibri" w:cs="Times New Roman"/>
          <w:sz w:val="28"/>
          <w:szCs w:val="28"/>
          <w:lang w:val="ky-KG" w:eastAsia="ru-RU"/>
        </w:rPr>
      </w:pPr>
    </w:p>
    <w:p w14:paraId="3AD637ED">
      <w:pPr>
        <w:widowControl w:val="0"/>
        <w:autoSpaceDE w:val="0"/>
        <w:autoSpaceDN w:val="0"/>
        <w:adjustRightInd w:val="0"/>
        <w:spacing w:after="0" w:line="240" w:lineRule="auto"/>
        <w:jc w:val="center"/>
        <w:rPr>
          <w:rFonts w:ascii="Times New Roman" w:hAnsi="Times New Roman" w:eastAsia="Calibri" w:cs="Times New Roman"/>
          <w:b/>
          <w:bCs/>
          <w:smallCaps/>
          <w:sz w:val="28"/>
          <w:szCs w:val="28"/>
          <w:lang w:val="ky-KG" w:eastAsia="ru-RU"/>
        </w:rPr>
      </w:pPr>
      <w:r>
        <w:rPr>
          <w:rStyle w:val="21"/>
          <w:rFonts w:ascii="Times New Roman" w:hAnsi="Times New Roman" w:cs="Times New Roman"/>
          <w:b/>
          <w:bCs/>
          <w:smallCaps/>
          <w:sz w:val="28"/>
          <w:szCs w:val="28"/>
          <w:lang w:val="ky-KG"/>
        </w:rPr>
        <w:t xml:space="preserve">2025 -жылдан 2030-жылга чейинки мезгилдерге </w:t>
      </w:r>
    </w:p>
    <w:p w14:paraId="472C53EB">
      <w:pPr>
        <w:spacing w:after="0" w:line="240" w:lineRule="auto"/>
        <w:jc w:val="center"/>
        <w:rPr>
          <w:rFonts w:ascii="Times New Roman" w:hAnsi="Times New Roman" w:eastAsia="Calibri" w:cs="Times New Roman"/>
          <w:b/>
          <w:bCs/>
          <w:smallCaps/>
          <w:spacing w:val="5"/>
          <w:kern w:val="28"/>
          <w:sz w:val="28"/>
          <w:szCs w:val="28"/>
          <w:lang w:val="ky-KG" w:eastAsia="ru-RU"/>
        </w:rPr>
      </w:pPr>
      <w:r>
        <w:rPr>
          <w:rStyle w:val="21"/>
          <w:rFonts w:ascii="Times New Roman" w:hAnsi="Times New Roman" w:cs="Times New Roman"/>
          <w:b/>
          <w:bCs/>
          <w:smallCaps/>
          <w:sz w:val="28"/>
          <w:szCs w:val="28"/>
          <w:lang w:val="ky-KG"/>
        </w:rPr>
        <w:t>орто мөөнөттүү жаратылыш ресурстарын комплекстүү башкаруу жана климаттын өзгөрүшүнө туруктуулук планы</w:t>
      </w:r>
    </w:p>
    <w:p w14:paraId="0A9C2987">
      <w:pPr>
        <w:spacing w:after="0" w:line="240" w:lineRule="auto"/>
        <w:jc w:val="center"/>
        <w:rPr>
          <w:rFonts w:ascii="Times New Roman" w:hAnsi="Times New Roman" w:eastAsia="Calibri" w:cs="Times New Roman"/>
          <w:b/>
          <w:spacing w:val="5"/>
          <w:kern w:val="28"/>
          <w:sz w:val="24"/>
          <w:szCs w:val="24"/>
          <w:lang w:val="ky-KG" w:eastAsia="ru-RU"/>
        </w:rPr>
      </w:pPr>
    </w:p>
    <w:p w14:paraId="23F1DAA4">
      <w:pPr>
        <w:spacing w:after="0" w:line="240" w:lineRule="auto"/>
        <w:jc w:val="center"/>
        <w:rPr>
          <w:rFonts w:ascii="Times New Roman" w:hAnsi="Times New Roman" w:eastAsia="Calibri" w:cs="Times New Roman"/>
          <w:b/>
          <w:spacing w:val="5"/>
          <w:kern w:val="28"/>
          <w:sz w:val="24"/>
          <w:szCs w:val="24"/>
          <w:lang w:val="ky-KG" w:eastAsia="ru-RU"/>
        </w:rPr>
      </w:pPr>
    </w:p>
    <w:p w14:paraId="105D7AB5">
      <w:pPr>
        <w:spacing w:after="0" w:line="240" w:lineRule="auto"/>
        <w:jc w:val="both"/>
        <w:rPr>
          <w:rFonts w:ascii="Times New Roman" w:hAnsi="Times New Roman" w:eastAsia="Calibri" w:cs="Times New Roman"/>
          <w:bCs/>
          <w:sz w:val="24"/>
          <w:szCs w:val="24"/>
          <w:lang w:val="ky-KG" w:eastAsia="ru-RU"/>
        </w:rPr>
      </w:pPr>
    </w:p>
    <w:p w14:paraId="6D391CE9">
      <w:pPr>
        <w:spacing w:after="0" w:line="240" w:lineRule="auto"/>
        <w:jc w:val="both"/>
        <w:rPr>
          <w:rFonts w:ascii="Times New Roman" w:hAnsi="Times New Roman" w:eastAsia="Calibri" w:cs="Times New Roman"/>
          <w:bCs/>
          <w:sz w:val="24"/>
          <w:szCs w:val="24"/>
          <w:lang w:val="ky-KG" w:eastAsia="ru-RU"/>
        </w:rPr>
      </w:pPr>
    </w:p>
    <w:p w14:paraId="43170876">
      <w:pPr>
        <w:spacing w:after="0" w:line="240" w:lineRule="auto"/>
        <w:jc w:val="both"/>
        <w:rPr>
          <w:rFonts w:ascii="Times New Roman" w:hAnsi="Times New Roman" w:eastAsia="Calibri" w:cs="Times New Roman"/>
          <w:sz w:val="24"/>
          <w:szCs w:val="24"/>
          <w:lang w:val="ky-KG" w:eastAsia="ru-RU"/>
        </w:rPr>
      </w:pPr>
    </w:p>
    <w:p w14:paraId="65AC6D68">
      <w:pPr>
        <w:spacing w:after="0" w:line="240" w:lineRule="auto"/>
        <w:jc w:val="both"/>
        <w:rPr>
          <w:rFonts w:ascii="Times New Roman" w:hAnsi="Times New Roman" w:eastAsia="Calibri" w:cs="Times New Roman"/>
          <w:sz w:val="24"/>
          <w:szCs w:val="24"/>
          <w:lang w:val="ky-KG" w:eastAsia="ru-RU"/>
        </w:rPr>
      </w:pPr>
    </w:p>
    <w:p w14:paraId="22EE271E">
      <w:pPr>
        <w:spacing w:after="0" w:line="240" w:lineRule="auto"/>
        <w:jc w:val="both"/>
        <w:rPr>
          <w:rFonts w:ascii="Times New Roman" w:hAnsi="Times New Roman" w:eastAsia="Calibri" w:cs="Times New Roman"/>
          <w:sz w:val="24"/>
          <w:szCs w:val="24"/>
          <w:lang w:val="ky-KG" w:eastAsia="ru-RU"/>
        </w:rPr>
      </w:pPr>
    </w:p>
    <w:p w14:paraId="255F78CD">
      <w:pPr>
        <w:spacing w:after="0" w:line="240" w:lineRule="auto"/>
        <w:jc w:val="both"/>
        <w:rPr>
          <w:rFonts w:ascii="Times New Roman" w:hAnsi="Times New Roman" w:eastAsia="Calibri" w:cs="Times New Roman"/>
          <w:sz w:val="24"/>
          <w:szCs w:val="24"/>
          <w:lang w:val="ky-KG" w:eastAsia="ru-RU"/>
        </w:rPr>
      </w:pPr>
    </w:p>
    <w:p w14:paraId="5AAA0E36">
      <w:pPr>
        <w:spacing w:after="0" w:line="240" w:lineRule="auto"/>
        <w:jc w:val="both"/>
        <w:rPr>
          <w:rFonts w:ascii="Times New Roman" w:hAnsi="Times New Roman" w:eastAsia="Calibri" w:cs="Times New Roman"/>
          <w:sz w:val="24"/>
          <w:szCs w:val="24"/>
          <w:lang w:val="ky-KG" w:eastAsia="ru-RU"/>
        </w:rPr>
      </w:pPr>
    </w:p>
    <w:p w14:paraId="48F0213B">
      <w:pPr>
        <w:spacing w:after="0" w:line="240" w:lineRule="auto"/>
        <w:jc w:val="both"/>
        <w:rPr>
          <w:rFonts w:ascii="Times New Roman" w:hAnsi="Times New Roman" w:eastAsia="Calibri" w:cs="Times New Roman"/>
          <w:sz w:val="24"/>
          <w:szCs w:val="24"/>
          <w:lang w:val="ky-KG" w:eastAsia="ru-RU"/>
        </w:rPr>
      </w:pPr>
    </w:p>
    <w:p w14:paraId="3F37B8B0">
      <w:pPr>
        <w:spacing w:after="0" w:line="240" w:lineRule="auto"/>
        <w:jc w:val="both"/>
        <w:rPr>
          <w:rFonts w:ascii="Times New Roman" w:hAnsi="Times New Roman" w:eastAsia="Calibri" w:cs="Times New Roman"/>
          <w:sz w:val="24"/>
          <w:szCs w:val="24"/>
          <w:lang w:val="ky-KG" w:eastAsia="ru-RU"/>
        </w:rPr>
      </w:pPr>
    </w:p>
    <w:p w14:paraId="57B51320">
      <w:pPr>
        <w:spacing w:after="0" w:line="240" w:lineRule="auto"/>
        <w:jc w:val="both"/>
        <w:rPr>
          <w:rFonts w:ascii="Times New Roman" w:hAnsi="Times New Roman" w:eastAsia="Calibri" w:cs="Times New Roman"/>
          <w:sz w:val="24"/>
          <w:szCs w:val="24"/>
          <w:lang w:val="ky-KG" w:eastAsia="ru-RU"/>
        </w:rPr>
      </w:pPr>
    </w:p>
    <w:p w14:paraId="58AB8EA3">
      <w:pPr>
        <w:spacing w:after="0" w:line="240" w:lineRule="auto"/>
        <w:jc w:val="both"/>
        <w:rPr>
          <w:rFonts w:ascii="Times New Roman" w:hAnsi="Times New Roman" w:eastAsia="Calibri" w:cs="Times New Roman"/>
          <w:sz w:val="24"/>
          <w:szCs w:val="24"/>
          <w:lang w:val="ky-KG" w:eastAsia="ru-RU"/>
        </w:rPr>
      </w:pPr>
    </w:p>
    <w:p w14:paraId="488BDF27">
      <w:pPr>
        <w:spacing w:after="0" w:line="240" w:lineRule="auto"/>
        <w:jc w:val="both"/>
        <w:rPr>
          <w:rFonts w:ascii="Times New Roman" w:hAnsi="Times New Roman" w:eastAsia="Calibri" w:cs="Times New Roman"/>
          <w:sz w:val="24"/>
          <w:szCs w:val="24"/>
          <w:lang w:val="ky-KG" w:eastAsia="ru-RU"/>
        </w:rPr>
      </w:pPr>
    </w:p>
    <w:p w14:paraId="38FCB023">
      <w:pPr>
        <w:spacing w:after="0" w:line="240" w:lineRule="auto"/>
        <w:jc w:val="both"/>
        <w:rPr>
          <w:rFonts w:ascii="Times New Roman" w:hAnsi="Times New Roman" w:eastAsia="Calibri" w:cs="Times New Roman"/>
          <w:sz w:val="24"/>
          <w:szCs w:val="24"/>
          <w:lang w:val="ky-KG" w:eastAsia="ru-RU"/>
        </w:rPr>
      </w:pPr>
    </w:p>
    <w:p w14:paraId="50FE07CE">
      <w:pPr>
        <w:spacing w:after="0" w:line="240" w:lineRule="auto"/>
        <w:jc w:val="both"/>
        <w:rPr>
          <w:rFonts w:ascii="Times New Roman" w:hAnsi="Times New Roman" w:eastAsia="Calibri" w:cs="Times New Roman"/>
          <w:sz w:val="24"/>
          <w:szCs w:val="24"/>
          <w:lang w:val="ky-KG" w:eastAsia="ru-RU"/>
        </w:rPr>
      </w:pPr>
    </w:p>
    <w:p w14:paraId="3C7E428D">
      <w:pPr>
        <w:spacing w:after="0" w:line="240" w:lineRule="auto"/>
        <w:jc w:val="both"/>
        <w:rPr>
          <w:rFonts w:ascii="Times New Roman" w:hAnsi="Times New Roman" w:eastAsia="Calibri" w:cs="Times New Roman"/>
          <w:sz w:val="24"/>
          <w:szCs w:val="24"/>
          <w:lang w:val="ky-KG" w:eastAsia="ru-RU"/>
        </w:rPr>
      </w:pPr>
    </w:p>
    <w:p w14:paraId="52CBF775">
      <w:pPr>
        <w:spacing w:after="0" w:line="240" w:lineRule="auto"/>
        <w:jc w:val="both"/>
        <w:rPr>
          <w:rFonts w:ascii="Times New Roman" w:hAnsi="Times New Roman" w:eastAsia="Calibri" w:cs="Times New Roman"/>
          <w:sz w:val="24"/>
          <w:szCs w:val="24"/>
          <w:lang w:val="ky-KG" w:eastAsia="ru-RU"/>
        </w:rPr>
      </w:pPr>
    </w:p>
    <w:p w14:paraId="75E13458">
      <w:pPr>
        <w:spacing w:after="0" w:line="240" w:lineRule="auto"/>
        <w:jc w:val="both"/>
        <w:rPr>
          <w:rFonts w:ascii="Times New Roman" w:hAnsi="Times New Roman" w:eastAsia="Calibri" w:cs="Times New Roman"/>
          <w:sz w:val="24"/>
          <w:szCs w:val="24"/>
          <w:lang w:val="ky-KG" w:eastAsia="ru-RU"/>
        </w:rPr>
      </w:pPr>
    </w:p>
    <w:p w14:paraId="5BA202F0">
      <w:pPr>
        <w:spacing w:after="0" w:line="240" w:lineRule="auto"/>
        <w:jc w:val="both"/>
        <w:rPr>
          <w:rFonts w:ascii="Times New Roman" w:hAnsi="Times New Roman" w:eastAsia="Calibri" w:cs="Times New Roman"/>
          <w:sz w:val="24"/>
          <w:szCs w:val="24"/>
          <w:lang w:val="ky-KG" w:eastAsia="ru-RU"/>
        </w:rPr>
      </w:pPr>
    </w:p>
    <w:p w14:paraId="71578B79">
      <w:pPr>
        <w:spacing w:after="0" w:line="240" w:lineRule="auto"/>
        <w:jc w:val="both"/>
        <w:rPr>
          <w:rFonts w:ascii="Times New Roman" w:hAnsi="Times New Roman" w:eastAsia="Calibri" w:cs="Times New Roman"/>
          <w:sz w:val="24"/>
          <w:szCs w:val="24"/>
          <w:lang w:val="ky-KG" w:eastAsia="ru-RU"/>
        </w:rPr>
      </w:pPr>
    </w:p>
    <w:p w14:paraId="468E9C70">
      <w:pPr>
        <w:spacing w:after="0" w:line="240" w:lineRule="auto"/>
        <w:jc w:val="both"/>
        <w:rPr>
          <w:rFonts w:ascii="Times New Roman" w:hAnsi="Times New Roman" w:eastAsia="Calibri" w:cs="Times New Roman"/>
          <w:sz w:val="24"/>
          <w:szCs w:val="24"/>
          <w:lang w:val="ky-KG" w:eastAsia="ru-RU"/>
        </w:rPr>
      </w:pPr>
    </w:p>
    <w:p w14:paraId="68145BB6">
      <w:pPr>
        <w:spacing w:after="0" w:line="240" w:lineRule="auto"/>
        <w:ind w:left="2832" w:firstLine="708"/>
        <w:jc w:val="both"/>
        <w:rPr>
          <w:rFonts w:ascii="Times New Roman" w:hAnsi="Times New Roman" w:eastAsia="Calibri" w:cs="Times New Roman"/>
          <w:b/>
          <w:sz w:val="24"/>
          <w:szCs w:val="24"/>
          <w:lang w:val="ky-KG" w:eastAsia="ru-RU"/>
        </w:rPr>
      </w:pPr>
    </w:p>
    <w:p w14:paraId="46154830">
      <w:pPr>
        <w:spacing w:after="0" w:line="240" w:lineRule="auto"/>
        <w:ind w:left="2832" w:firstLine="708"/>
        <w:jc w:val="both"/>
        <w:rPr>
          <w:rFonts w:ascii="Times New Roman" w:hAnsi="Times New Roman" w:eastAsia="Calibri" w:cs="Times New Roman"/>
          <w:b/>
          <w:sz w:val="24"/>
          <w:szCs w:val="24"/>
          <w:lang w:val="ky-KG" w:eastAsia="ru-RU"/>
        </w:rPr>
      </w:pPr>
    </w:p>
    <w:p w14:paraId="4288DA04">
      <w:pPr>
        <w:spacing w:after="0" w:line="240" w:lineRule="auto"/>
        <w:ind w:left="2832" w:firstLine="708"/>
        <w:jc w:val="both"/>
        <w:rPr>
          <w:rFonts w:ascii="Times New Roman" w:hAnsi="Times New Roman" w:eastAsia="Calibri" w:cs="Times New Roman"/>
          <w:b/>
          <w:sz w:val="24"/>
          <w:szCs w:val="24"/>
          <w:lang w:val="ky-KG" w:eastAsia="ru-RU"/>
        </w:rPr>
      </w:pPr>
    </w:p>
    <w:p w14:paraId="5858781A">
      <w:pPr>
        <w:spacing w:after="0" w:line="240" w:lineRule="auto"/>
        <w:ind w:left="2832" w:firstLine="708"/>
        <w:jc w:val="both"/>
        <w:rPr>
          <w:rFonts w:ascii="Times New Roman" w:hAnsi="Times New Roman" w:eastAsia="Calibri" w:cs="Times New Roman"/>
          <w:b/>
          <w:sz w:val="24"/>
          <w:szCs w:val="24"/>
          <w:lang w:val="ky-KG" w:eastAsia="ru-RU"/>
        </w:rPr>
      </w:pPr>
    </w:p>
    <w:p w14:paraId="23057826">
      <w:pPr>
        <w:spacing w:after="0" w:line="240" w:lineRule="auto"/>
        <w:ind w:left="2832" w:firstLine="708"/>
        <w:jc w:val="both"/>
        <w:rPr>
          <w:rFonts w:ascii="Times New Roman" w:hAnsi="Times New Roman" w:eastAsia="Calibri" w:cs="Times New Roman"/>
          <w:b/>
          <w:sz w:val="24"/>
          <w:szCs w:val="24"/>
          <w:lang w:val="ky-KG" w:eastAsia="ru-RU"/>
        </w:rPr>
      </w:pPr>
    </w:p>
    <w:p w14:paraId="413F2FEF">
      <w:pPr>
        <w:spacing w:after="0" w:line="240" w:lineRule="auto"/>
        <w:ind w:left="2832" w:firstLine="708"/>
        <w:jc w:val="both"/>
        <w:rPr>
          <w:rFonts w:ascii="Times New Roman" w:hAnsi="Times New Roman" w:eastAsia="Calibri" w:cs="Times New Roman"/>
          <w:b/>
          <w:sz w:val="24"/>
          <w:szCs w:val="24"/>
          <w:lang w:val="ky-KG" w:eastAsia="ru-RU"/>
        </w:rPr>
      </w:pPr>
    </w:p>
    <w:p w14:paraId="4986CD1B">
      <w:pPr>
        <w:spacing w:after="0" w:line="240" w:lineRule="auto"/>
        <w:jc w:val="center"/>
        <w:rPr>
          <w:rFonts w:ascii="Times New Roman" w:hAnsi="Times New Roman" w:eastAsia="Calibri" w:cs="Times New Roman"/>
          <w:b/>
          <w:sz w:val="24"/>
          <w:szCs w:val="24"/>
          <w:lang w:val="ky-KG" w:eastAsia="ru-RU"/>
        </w:rPr>
        <w:sectPr>
          <w:headerReference r:id="rId5" w:type="first"/>
          <w:footerReference r:id="rId6" w:type="first"/>
          <w:pgSz w:w="11906" w:h="16838"/>
          <w:pgMar w:top="1134" w:right="850" w:bottom="524" w:left="1701" w:header="709" w:footer="709" w:gutter="0"/>
          <w:pgNumType w:start="0"/>
          <w:cols w:space="708" w:num="1"/>
          <w:titlePg/>
          <w:docGrid w:linePitch="360" w:charSpace="0"/>
        </w:sectPr>
      </w:pPr>
      <w:r>
        <w:rPr>
          <w:rFonts w:ascii="Times New Roman" w:hAnsi="Times New Roman" w:eastAsia="Calibri" w:cs="Times New Roman"/>
          <w:b/>
          <w:sz w:val="24"/>
          <w:szCs w:val="24"/>
          <w:lang w:val="ky-KG" w:eastAsia="ru-RU"/>
        </w:rPr>
        <w:t>Атай айылы 2025-ж</w:t>
      </w:r>
    </w:p>
    <w:p w14:paraId="15E1ACA1">
      <w:pPr>
        <w:pStyle w:val="23"/>
        <w:jc w:val="center"/>
        <w:rPr>
          <w:rFonts w:ascii="Times New Roman" w:hAnsi="Times New Roman" w:cs="Times New Roman"/>
          <w:b/>
          <w:bCs/>
          <w:lang w:val="ky-KG"/>
        </w:rPr>
      </w:pPr>
      <w:r>
        <w:rPr>
          <w:rFonts w:ascii="Times New Roman" w:hAnsi="Times New Roman" w:cs="Times New Roman"/>
          <w:b/>
          <w:bCs/>
          <w:lang w:val="ky-KG"/>
        </w:rPr>
        <w:t>МАЗМУНУ</w:t>
      </w:r>
    </w:p>
    <w:p w14:paraId="0DA86001">
      <w:pPr>
        <w:pStyle w:val="23"/>
        <w:rPr>
          <w:rFonts w:ascii="Times New Roman" w:hAnsi="Times New Roman" w:cs="Times New Roman"/>
          <w:lang w:val="ky-KG"/>
        </w:rPr>
      </w:pPr>
    </w:p>
    <w:p w14:paraId="0F77ACBB">
      <w:pPr>
        <w:pStyle w:val="23"/>
        <w:rPr>
          <w:rFonts w:ascii="Times New Roman" w:hAnsi="Times New Roman" w:cs="Times New Roman"/>
          <w:b/>
          <w:bCs/>
          <w:lang w:val="ky-KG" w:eastAsia="ru-RU"/>
        </w:rPr>
      </w:pPr>
      <w:r>
        <w:rPr>
          <w:rFonts w:ascii="Times New Roman" w:hAnsi="Times New Roman" w:cs="Times New Roman"/>
          <w:b/>
          <w:bCs/>
          <w:lang w:val="ky-KG" w:eastAsia="ru-RU"/>
        </w:rPr>
        <w:t>КИРИШҮҮ</w:t>
      </w:r>
    </w:p>
    <w:p w14:paraId="1DCD7116">
      <w:pPr>
        <w:pStyle w:val="23"/>
        <w:rPr>
          <w:rFonts w:ascii="Times New Roman" w:hAnsi="Times New Roman" w:cs="Times New Roman"/>
          <w:b/>
          <w:bCs/>
          <w:lang w:val="ky-KG" w:eastAsia="ru-RU"/>
        </w:rPr>
      </w:pPr>
    </w:p>
    <w:p w14:paraId="7D2A3568">
      <w:pPr>
        <w:pStyle w:val="23"/>
        <w:rPr>
          <w:rFonts w:ascii="Times New Roman" w:hAnsi="Times New Roman" w:cs="Times New Roman"/>
          <w:b/>
          <w:bCs/>
          <w:lang w:val="ky-KG"/>
        </w:rPr>
      </w:pPr>
      <w:r>
        <w:rPr>
          <w:rFonts w:ascii="Times New Roman" w:hAnsi="Times New Roman" w:cs="Times New Roman"/>
          <w:b/>
          <w:bCs/>
          <w:lang w:val="ky-KG"/>
        </w:rPr>
        <w:t>1-БӨЛҮМ. ЖАЛПЫ МААЛЫМАТ</w:t>
      </w:r>
    </w:p>
    <w:p w14:paraId="574FCED1">
      <w:pPr>
        <w:pStyle w:val="23"/>
        <w:jc w:val="both"/>
        <w:rPr>
          <w:rFonts w:ascii="Times New Roman" w:hAnsi="Times New Roman" w:cs="Times New Roman"/>
          <w:lang w:val="ky-KG"/>
        </w:rPr>
      </w:pPr>
      <w:r>
        <w:rPr>
          <w:rFonts w:ascii="Times New Roman" w:hAnsi="Times New Roman" w:cs="Times New Roman"/>
          <w:lang w:val="ky-KG"/>
        </w:rPr>
        <w:t>1.1.</w:t>
      </w:r>
      <w:r>
        <w:rPr>
          <w:rFonts w:ascii="Times New Roman" w:hAnsi="Times New Roman" w:cs="Times New Roman"/>
          <w:lang w:val="ky-KG"/>
        </w:rPr>
        <w:tab/>
      </w:r>
      <w:r>
        <w:rPr>
          <w:rFonts w:ascii="Times New Roman" w:hAnsi="Times New Roman" w:cs="Times New Roman"/>
          <w:lang w:val="ky-KG"/>
        </w:rPr>
        <w:t>Айыл аймагы жана токой чарбасы</w:t>
      </w:r>
      <w:r>
        <w:rPr>
          <w:rStyle w:val="7"/>
          <w:rFonts w:ascii="Times New Roman" w:hAnsi="Times New Roman" w:cs="Times New Roman"/>
          <w:lang w:val="ky-KG"/>
        </w:rPr>
        <w:footnoteReference w:id="0"/>
      </w:r>
      <w:r>
        <w:rPr>
          <w:rFonts w:ascii="Times New Roman" w:hAnsi="Times New Roman" w:cs="Times New Roman"/>
          <w:lang w:val="ky-KG"/>
        </w:rPr>
        <w:t xml:space="preserve"> жөнүндө маалымат – географиялык абалы, климаты, айылдары жана калкы</w:t>
      </w:r>
    </w:p>
    <w:p w14:paraId="2BBE0177">
      <w:pPr>
        <w:pStyle w:val="23"/>
        <w:jc w:val="both"/>
        <w:rPr>
          <w:rFonts w:ascii="Times New Roman" w:hAnsi="Times New Roman" w:cs="Times New Roman"/>
          <w:lang w:val="ky-KG"/>
        </w:rPr>
      </w:pPr>
      <w:r>
        <w:rPr>
          <w:rFonts w:ascii="Times New Roman" w:hAnsi="Times New Roman" w:cs="Times New Roman"/>
          <w:lang w:val="ky-KG"/>
        </w:rPr>
        <w:t>1.2.</w:t>
      </w:r>
      <w:r>
        <w:rPr>
          <w:rFonts w:ascii="Times New Roman" w:hAnsi="Times New Roman" w:cs="Times New Roman"/>
          <w:lang w:val="ky-KG"/>
        </w:rPr>
        <w:tab/>
      </w:r>
      <w:r>
        <w:rPr>
          <w:rFonts w:ascii="Times New Roman" w:hAnsi="Times New Roman" w:cs="Times New Roman"/>
          <w:lang w:val="ky-KG"/>
        </w:rPr>
        <w:t xml:space="preserve">Жаратылыш ресурстарын, анын ичинде токойлорду жана жайыттарды башкарууга жооптуу адамдар жөнүндө кыскача маалымат </w:t>
      </w:r>
    </w:p>
    <w:p w14:paraId="334B0E65">
      <w:pPr>
        <w:pStyle w:val="23"/>
        <w:rPr>
          <w:rFonts w:ascii="Times New Roman" w:hAnsi="Times New Roman" w:cs="Times New Roman"/>
          <w:lang w:val="ky-KG"/>
        </w:rPr>
      </w:pPr>
    </w:p>
    <w:p w14:paraId="6173FC33">
      <w:pPr>
        <w:pStyle w:val="23"/>
        <w:jc w:val="both"/>
        <w:rPr>
          <w:rFonts w:ascii="Times New Roman" w:hAnsi="Times New Roman" w:cs="Times New Roman"/>
          <w:b/>
          <w:bCs/>
          <w:lang w:val="ky-KG"/>
        </w:rPr>
      </w:pPr>
      <w:r>
        <w:rPr>
          <w:rFonts w:ascii="Times New Roman" w:hAnsi="Times New Roman" w:cs="Times New Roman"/>
          <w:b/>
          <w:bCs/>
          <w:lang w:val="ky-KG"/>
        </w:rPr>
        <w:t xml:space="preserve">2-БӨЛҮМ. ТОКОЙ ЧАРАБАНЫН ЖАНА АЙЫЛ АЙМАГЫНЫН ЖАРАТЫЛЫШ РЕСУРСТАРЫ </w:t>
      </w:r>
    </w:p>
    <w:p w14:paraId="399F239E">
      <w:pPr>
        <w:pStyle w:val="23"/>
        <w:rPr>
          <w:rFonts w:ascii="Times New Roman" w:hAnsi="Times New Roman" w:cs="Times New Roman"/>
          <w:lang w:val="ky-KG"/>
        </w:rPr>
      </w:pPr>
      <w:r>
        <w:rPr>
          <w:rFonts w:ascii="Times New Roman" w:hAnsi="Times New Roman" w:cs="Times New Roman"/>
          <w:lang w:val="ky-KG"/>
        </w:rPr>
        <w:t>2.1.</w:t>
      </w:r>
      <w:r>
        <w:rPr>
          <w:rFonts w:ascii="Times New Roman" w:hAnsi="Times New Roman" w:cs="Times New Roman"/>
          <w:lang w:val="ky-KG"/>
        </w:rPr>
        <w:tab/>
      </w:r>
      <w:r>
        <w:rPr>
          <w:rFonts w:ascii="Times New Roman" w:hAnsi="Times New Roman" w:cs="Times New Roman"/>
          <w:lang w:val="ky-KG"/>
        </w:rPr>
        <w:t>ААнын жайыт ресурстары</w:t>
      </w:r>
    </w:p>
    <w:p w14:paraId="29263E3D">
      <w:pPr>
        <w:pStyle w:val="23"/>
        <w:rPr>
          <w:rFonts w:ascii="Times New Roman" w:hAnsi="Times New Roman" w:cs="Times New Roman"/>
          <w:lang w:val="ky-KG"/>
        </w:rPr>
      </w:pPr>
      <w:r>
        <w:rPr>
          <w:rFonts w:ascii="Times New Roman" w:hAnsi="Times New Roman" w:cs="Times New Roman"/>
          <w:lang w:val="ky-KG"/>
        </w:rPr>
        <w:t>2.1.1.</w:t>
      </w:r>
      <w:r>
        <w:rPr>
          <w:rFonts w:ascii="Times New Roman" w:hAnsi="Times New Roman" w:cs="Times New Roman"/>
          <w:lang w:val="ky-KG"/>
        </w:rPr>
        <w:tab/>
      </w:r>
      <w:r>
        <w:rPr>
          <w:rFonts w:ascii="Times New Roman" w:hAnsi="Times New Roman" w:cs="Times New Roman"/>
          <w:lang w:val="ky-KG"/>
        </w:rPr>
        <w:t>Жайыт участокторунун картасы</w:t>
      </w:r>
    </w:p>
    <w:p w14:paraId="3B2E7BD5">
      <w:pPr>
        <w:pStyle w:val="23"/>
        <w:rPr>
          <w:rFonts w:ascii="Times New Roman" w:hAnsi="Times New Roman" w:cs="Times New Roman"/>
          <w:lang w:val="ky-KG"/>
        </w:rPr>
      </w:pPr>
      <w:r>
        <w:rPr>
          <w:rFonts w:ascii="Times New Roman" w:hAnsi="Times New Roman" w:cs="Times New Roman"/>
          <w:lang w:val="ky-KG"/>
        </w:rPr>
        <w:t>2.1.2.</w:t>
      </w:r>
      <w:r>
        <w:rPr>
          <w:rFonts w:ascii="Times New Roman" w:hAnsi="Times New Roman" w:cs="Times New Roman"/>
          <w:lang w:val="ky-KG"/>
        </w:rPr>
        <w:tab/>
      </w:r>
      <w:r>
        <w:rPr>
          <w:rFonts w:ascii="Times New Roman" w:hAnsi="Times New Roman" w:cs="Times New Roman"/>
          <w:lang w:val="ky-KG"/>
        </w:rPr>
        <w:t xml:space="preserve">Жайыт ресурстарынын жалпы мүнөздөмөсү (аянты, түшүмдүүлүгү, сыйымдуулугу, абалы, карталар, </w:t>
      </w:r>
      <w:r>
        <w:rPr>
          <w:rFonts w:ascii="Times New Roman" w:hAnsi="Times New Roman" w:cs="Times New Roman"/>
          <w:sz w:val="24"/>
          <w:szCs w:val="24"/>
          <w:lang w:val="ky-KG"/>
        </w:rPr>
        <w:t>мезгилдүүлүгү</w:t>
      </w:r>
      <w:r>
        <w:rPr>
          <w:rFonts w:ascii="Times New Roman" w:hAnsi="Times New Roman" w:cs="Times New Roman"/>
          <w:lang w:val="ky-KG"/>
        </w:rPr>
        <w:t>)</w:t>
      </w:r>
    </w:p>
    <w:p w14:paraId="015173C6">
      <w:pPr>
        <w:pStyle w:val="23"/>
        <w:rPr>
          <w:rFonts w:ascii="Times New Roman" w:hAnsi="Times New Roman" w:cs="Times New Roman"/>
          <w:lang w:val="ky-KG"/>
        </w:rPr>
      </w:pPr>
      <w:r>
        <w:rPr>
          <w:rFonts w:ascii="Times New Roman" w:hAnsi="Times New Roman" w:cs="Times New Roman"/>
          <w:lang w:val="ky-KG"/>
        </w:rPr>
        <w:t>2.1.3.</w:t>
      </w:r>
      <w:r>
        <w:rPr>
          <w:rFonts w:ascii="Times New Roman" w:hAnsi="Times New Roman" w:cs="Times New Roman"/>
          <w:lang w:val="ky-KG"/>
        </w:rPr>
        <w:tab/>
      </w:r>
      <w:r>
        <w:rPr>
          <w:rFonts w:ascii="Times New Roman" w:hAnsi="Times New Roman" w:cs="Times New Roman"/>
          <w:lang w:val="ky-KG"/>
        </w:rPr>
        <w:t>Жайыт инфраструктурасынын объекттери жана анын абалы</w:t>
      </w:r>
    </w:p>
    <w:p w14:paraId="2CD31ACB">
      <w:pPr>
        <w:pStyle w:val="23"/>
        <w:rPr>
          <w:rFonts w:ascii="Times New Roman" w:hAnsi="Times New Roman" w:cs="Times New Roman"/>
          <w:lang w:val="ky-KG"/>
        </w:rPr>
      </w:pPr>
      <w:r>
        <w:rPr>
          <w:rFonts w:ascii="Times New Roman" w:hAnsi="Times New Roman" w:cs="Times New Roman"/>
          <w:lang w:val="ky-KG"/>
        </w:rPr>
        <w:t>2.1.4.</w:t>
      </w:r>
      <w:r>
        <w:rPr>
          <w:rFonts w:ascii="Times New Roman" w:hAnsi="Times New Roman" w:cs="Times New Roman"/>
          <w:lang w:val="ky-KG"/>
        </w:rPr>
        <w:tab/>
      </w:r>
      <w:r>
        <w:rPr>
          <w:rFonts w:ascii="Times New Roman" w:hAnsi="Times New Roman" w:cs="Times New Roman"/>
          <w:lang w:val="ky-KG"/>
        </w:rPr>
        <w:t xml:space="preserve">Климаттын өзгөрүшүнө ыңгайлашууну эске алуу менен жайыттардын абалына баа берүүнү талдоо </w:t>
      </w:r>
    </w:p>
    <w:p w14:paraId="39B7A980">
      <w:pPr>
        <w:pStyle w:val="23"/>
        <w:rPr>
          <w:rFonts w:ascii="Times New Roman" w:hAnsi="Times New Roman" w:cs="Times New Roman"/>
          <w:lang w:val="ky-KG"/>
        </w:rPr>
      </w:pPr>
    </w:p>
    <w:p w14:paraId="55EE6AFA">
      <w:pPr>
        <w:pStyle w:val="23"/>
        <w:rPr>
          <w:rFonts w:ascii="Times New Roman" w:hAnsi="Times New Roman" w:cs="Times New Roman"/>
          <w:lang w:val="ky-KG"/>
        </w:rPr>
      </w:pPr>
      <w:r>
        <w:rPr>
          <w:rFonts w:ascii="Times New Roman" w:hAnsi="Times New Roman" w:cs="Times New Roman"/>
          <w:lang w:val="ky-KG"/>
        </w:rPr>
        <w:t>2.2.</w:t>
      </w:r>
      <w:r>
        <w:rPr>
          <w:rFonts w:ascii="Times New Roman" w:hAnsi="Times New Roman" w:cs="Times New Roman"/>
          <w:lang w:val="ky-KG"/>
        </w:rPr>
        <w:tab/>
      </w:r>
      <w:r>
        <w:rPr>
          <w:rFonts w:ascii="Times New Roman" w:hAnsi="Times New Roman" w:cs="Times New Roman"/>
          <w:lang w:val="ky-KG"/>
        </w:rPr>
        <w:t>Жер ресурстары</w:t>
      </w:r>
    </w:p>
    <w:p w14:paraId="368AE851">
      <w:pPr>
        <w:pStyle w:val="23"/>
        <w:rPr>
          <w:rFonts w:ascii="Times New Roman" w:hAnsi="Times New Roman" w:cs="Times New Roman"/>
          <w:lang w:val="ky-KG"/>
        </w:rPr>
      </w:pPr>
      <w:r>
        <w:rPr>
          <w:rFonts w:ascii="Times New Roman" w:hAnsi="Times New Roman" w:cs="Times New Roman"/>
          <w:lang w:val="ky-KG"/>
        </w:rPr>
        <w:t>2.2.1.</w:t>
      </w:r>
      <w:r>
        <w:rPr>
          <w:rFonts w:ascii="Times New Roman" w:hAnsi="Times New Roman" w:cs="Times New Roman"/>
          <w:lang w:val="ky-KG"/>
        </w:rPr>
        <w:tab/>
      </w:r>
      <w:r>
        <w:rPr>
          <w:rFonts w:ascii="Times New Roman" w:hAnsi="Times New Roman" w:cs="Times New Roman"/>
          <w:lang w:val="ky-KG"/>
        </w:rPr>
        <w:t>Жерлердин категориялары</w:t>
      </w:r>
    </w:p>
    <w:p w14:paraId="09FF29B2">
      <w:pPr>
        <w:pStyle w:val="23"/>
        <w:rPr>
          <w:rFonts w:ascii="Times New Roman" w:hAnsi="Times New Roman" w:cs="Times New Roman"/>
          <w:lang w:val="ky-KG"/>
        </w:rPr>
      </w:pPr>
      <w:bookmarkStart w:id="1" w:name="_Hlk180064428"/>
    </w:p>
    <w:p w14:paraId="1CEF42F8">
      <w:pPr>
        <w:pStyle w:val="23"/>
        <w:rPr>
          <w:rFonts w:ascii="Times New Roman" w:hAnsi="Times New Roman" w:cs="Times New Roman"/>
          <w:lang w:val="ky-KG"/>
        </w:rPr>
      </w:pPr>
      <w:r>
        <w:rPr>
          <w:rFonts w:ascii="Times New Roman" w:hAnsi="Times New Roman" w:cs="Times New Roman"/>
          <w:lang w:val="ky-KG"/>
        </w:rPr>
        <w:t>2.3.</w:t>
      </w:r>
      <w:r>
        <w:rPr>
          <w:rFonts w:ascii="Times New Roman" w:hAnsi="Times New Roman" w:cs="Times New Roman"/>
          <w:lang w:val="ky-KG"/>
        </w:rPr>
        <w:tab/>
      </w:r>
      <w:r>
        <w:rPr>
          <w:rFonts w:ascii="Times New Roman" w:hAnsi="Times New Roman" w:cs="Times New Roman"/>
          <w:lang w:val="ky-KG"/>
        </w:rPr>
        <w:t>Мамлекеттик токой фондунун (МТФ) жаратылыш ресурстары</w:t>
      </w:r>
    </w:p>
    <w:p w14:paraId="21E8EB81">
      <w:pPr>
        <w:pStyle w:val="23"/>
        <w:rPr>
          <w:rFonts w:ascii="Times New Roman" w:hAnsi="Times New Roman" w:cs="Times New Roman"/>
          <w:lang w:val="ky-KG"/>
        </w:rPr>
      </w:pPr>
      <w:r>
        <w:rPr>
          <w:rFonts w:ascii="Times New Roman" w:hAnsi="Times New Roman" w:cs="Times New Roman"/>
          <w:lang w:val="ky-KG"/>
        </w:rPr>
        <w:t>2.3.1.</w:t>
      </w:r>
      <w:r>
        <w:rPr>
          <w:rFonts w:ascii="Times New Roman" w:hAnsi="Times New Roman" w:cs="Times New Roman"/>
          <w:lang w:val="ky-KG"/>
        </w:rPr>
        <w:tab/>
      </w:r>
      <w:r>
        <w:rPr>
          <w:rFonts w:ascii="Times New Roman" w:hAnsi="Times New Roman" w:cs="Times New Roman"/>
          <w:lang w:val="ky-KG"/>
        </w:rPr>
        <w:t>МТФ жайыттарын пайдалануу</w:t>
      </w:r>
    </w:p>
    <w:p w14:paraId="7F9F6B4F">
      <w:pPr>
        <w:pStyle w:val="23"/>
        <w:rPr>
          <w:rFonts w:ascii="Times New Roman" w:hAnsi="Times New Roman" w:cs="Times New Roman"/>
          <w:lang w:val="ky-KG"/>
        </w:rPr>
      </w:pPr>
      <w:r>
        <w:rPr>
          <w:rFonts w:ascii="Times New Roman" w:hAnsi="Times New Roman" w:cs="Times New Roman"/>
          <w:lang w:val="ky-KG"/>
        </w:rPr>
        <w:t>2.3.2.</w:t>
      </w:r>
      <w:r>
        <w:rPr>
          <w:rFonts w:ascii="Times New Roman" w:hAnsi="Times New Roman" w:cs="Times New Roman"/>
          <w:lang w:val="ky-KG"/>
        </w:rPr>
        <w:tab/>
      </w:r>
      <w:r>
        <w:rPr>
          <w:rFonts w:ascii="Times New Roman" w:hAnsi="Times New Roman" w:cs="Times New Roman"/>
          <w:lang w:val="ky-KG"/>
        </w:rPr>
        <w:t>МТФ жайыттарынын абалын баалоо</w:t>
      </w:r>
    </w:p>
    <w:p w14:paraId="21E49F6D">
      <w:pPr>
        <w:pStyle w:val="23"/>
        <w:rPr>
          <w:rFonts w:ascii="Times New Roman" w:hAnsi="Times New Roman" w:cs="Times New Roman"/>
          <w:lang w:val="ky-KG"/>
        </w:rPr>
      </w:pPr>
      <w:r>
        <w:rPr>
          <w:rFonts w:ascii="Times New Roman" w:hAnsi="Times New Roman" w:cs="Times New Roman"/>
          <w:lang w:val="ky-KG"/>
        </w:rPr>
        <w:t>2.3.3.</w:t>
      </w:r>
      <w:r>
        <w:rPr>
          <w:rFonts w:ascii="Times New Roman" w:hAnsi="Times New Roman" w:cs="Times New Roman"/>
          <w:lang w:val="ky-KG"/>
        </w:rPr>
        <w:tab/>
      </w:r>
      <w:r>
        <w:rPr>
          <w:rFonts w:ascii="Times New Roman" w:hAnsi="Times New Roman" w:cs="Times New Roman"/>
          <w:lang w:val="ky-KG"/>
        </w:rPr>
        <w:t>МТФ жайыттарын башкаруу</w:t>
      </w:r>
    </w:p>
    <w:p w14:paraId="5AC4D776">
      <w:pPr>
        <w:pStyle w:val="23"/>
        <w:rPr>
          <w:rFonts w:ascii="Times New Roman" w:hAnsi="Times New Roman" w:cs="Times New Roman"/>
          <w:lang w:val="ky-KG"/>
        </w:rPr>
      </w:pPr>
    </w:p>
    <w:p w14:paraId="4C8AB2EB">
      <w:pPr>
        <w:pStyle w:val="23"/>
        <w:rPr>
          <w:rFonts w:ascii="Times New Roman" w:hAnsi="Times New Roman" w:cs="Times New Roman"/>
          <w:lang w:val="ky-KG"/>
        </w:rPr>
      </w:pPr>
      <w:r>
        <w:rPr>
          <w:rFonts w:ascii="Times New Roman" w:hAnsi="Times New Roman" w:cs="Times New Roman"/>
          <w:lang w:val="ky-KG"/>
        </w:rPr>
        <w:t>2.4.</w:t>
      </w:r>
      <w:r>
        <w:rPr>
          <w:rFonts w:ascii="Times New Roman" w:hAnsi="Times New Roman" w:cs="Times New Roman"/>
          <w:lang w:val="ky-KG"/>
        </w:rPr>
        <w:tab/>
      </w:r>
      <w:r>
        <w:rPr>
          <w:rFonts w:ascii="Times New Roman" w:hAnsi="Times New Roman" w:cs="Times New Roman"/>
          <w:lang w:val="ky-KG"/>
        </w:rPr>
        <w:t>Токой ресурстары</w:t>
      </w:r>
    </w:p>
    <w:p w14:paraId="7FFEAE2B">
      <w:pPr>
        <w:pStyle w:val="23"/>
        <w:rPr>
          <w:rFonts w:ascii="Times New Roman" w:hAnsi="Times New Roman" w:cs="Times New Roman"/>
          <w:lang w:val="ky-KG"/>
        </w:rPr>
      </w:pPr>
      <w:r>
        <w:rPr>
          <w:rFonts w:ascii="Times New Roman" w:hAnsi="Times New Roman" w:cs="Times New Roman"/>
          <w:lang w:val="ky-KG"/>
        </w:rPr>
        <w:t>2.4.1.</w:t>
      </w:r>
      <w:r>
        <w:rPr>
          <w:rFonts w:ascii="Times New Roman" w:hAnsi="Times New Roman" w:cs="Times New Roman"/>
          <w:lang w:val="ky-KG"/>
        </w:rPr>
        <w:tab/>
      </w:r>
      <w:r>
        <w:rPr>
          <w:rFonts w:ascii="Times New Roman" w:hAnsi="Times New Roman" w:cs="Times New Roman"/>
          <w:lang w:val="ky-KG"/>
        </w:rPr>
        <w:t>МТФ токойлору жөнүндө жалпы маалымат</w:t>
      </w:r>
    </w:p>
    <w:p w14:paraId="686CAECA">
      <w:pPr>
        <w:pStyle w:val="23"/>
        <w:rPr>
          <w:rFonts w:ascii="Times New Roman" w:hAnsi="Times New Roman" w:cs="Times New Roman"/>
          <w:lang w:val="ky-KG"/>
        </w:rPr>
      </w:pPr>
      <w:r>
        <w:rPr>
          <w:rFonts w:ascii="Times New Roman" w:hAnsi="Times New Roman" w:cs="Times New Roman"/>
          <w:lang w:val="ky-KG"/>
        </w:rPr>
        <w:t>2.4.2.</w:t>
      </w:r>
      <w:r>
        <w:rPr>
          <w:rFonts w:ascii="Times New Roman" w:hAnsi="Times New Roman" w:cs="Times New Roman"/>
          <w:lang w:val="ky-KG"/>
        </w:rPr>
        <w:tab/>
      </w:r>
      <w:r>
        <w:rPr>
          <w:rFonts w:ascii="Times New Roman" w:hAnsi="Times New Roman" w:cs="Times New Roman"/>
          <w:lang w:val="ky-KG"/>
        </w:rPr>
        <w:t xml:space="preserve">МТФ жана ӨКЖА кирбеген токойлор ​​жөнүндө маалымат </w:t>
      </w:r>
    </w:p>
    <w:p w14:paraId="2C7A6F4C">
      <w:pPr>
        <w:pStyle w:val="23"/>
        <w:rPr>
          <w:rFonts w:ascii="Times New Roman" w:hAnsi="Times New Roman" w:cs="Times New Roman"/>
          <w:lang w:val="ky-KG"/>
        </w:rPr>
      </w:pPr>
    </w:p>
    <w:p w14:paraId="700C905F">
      <w:pPr>
        <w:pStyle w:val="23"/>
        <w:rPr>
          <w:rFonts w:ascii="Times New Roman" w:hAnsi="Times New Roman" w:cs="Times New Roman"/>
          <w:lang w:val="ky-KG"/>
        </w:rPr>
      </w:pPr>
      <w:bookmarkStart w:id="2" w:name="_Hlk179366824"/>
      <w:r>
        <w:rPr>
          <w:rFonts w:ascii="Times New Roman" w:hAnsi="Times New Roman" w:cs="Times New Roman"/>
          <w:lang w:val="ky-KG"/>
        </w:rPr>
        <w:t>2.5.</w:t>
      </w:r>
      <w:r>
        <w:rPr>
          <w:rFonts w:ascii="Times New Roman" w:hAnsi="Times New Roman" w:cs="Times New Roman"/>
          <w:lang w:val="ky-KG"/>
        </w:rPr>
        <w:tab/>
      </w:r>
      <w:r>
        <w:rPr>
          <w:rFonts w:ascii="Times New Roman" w:hAnsi="Times New Roman" w:cs="Times New Roman"/>
          <w:lang w:val="ky-KG"/>
        </w:rPr>
        <w:t>Суу ресурстары</w:t>
      </w:r>
    </w:p>
    <w:p w14:paraId="2D0B7D94">
      <w:pPr>
        <w:pStyle w:val="23"/>
        <w:rPr>
          <w:rFonts w:ascii="Times New Roman" w:hAnsi="Times New Roman" w:cs="Times New Roman"/>
          <w:lang w:val="ky-KG"/>
        </w:rPr>
      </w:pPr>
      <w:r>
        <w:rPr>
          <w:rFonts w:ascii="Times New Roman" w:hAnsi="Times New Roman" w:cs="Times New Roman"/>
          <w:lang w:val="ky-KG"/>
        </w:rPr>
        <w:t>2.5.1.</w:t>
      </w:r>
      <w:r>
        <w:rPr>
          <w:rFonts w:ascii="Times New Roman" w:hAnsi="Times New Roman" w:cs="Times New Roman"/>
          <w:lang w:val="ky-KG"/>
        </w:rPr>
        <w:tab/>
      </w:r>
      <w:r>
        <w:rPr>
          <w:rFonts w:ascii="Times New Roman" w:hAnsi="Times New Roman" w:cs="Times New Roman"/>
          <w:lang w:val="ky-KG"/>
        </w:rPr>
        <w:t>Суу ресурстарынын курамдык бөлүктөрү (саздар, дарыялар, көлдөр, булак суулары)</w:t>
      </w:r>
    </w:p>
    <w:bookmarkEnd w:id="2"/>
    <w:p w14:paraId="2CDD745A">
      <w:pPr>
        <w:pStyle w:val="23"/>
        <w:rPr>
          <w:rFonts w:ascii="Times New Roman" w:hAnsi="Times New Roman" w:cs="Times New Roman"/>
          <w:lang w:val="ky-KG"/>
        </w:rPr>
      </w:pPr>
    </w:p>
    <w:p w14:paraId="46C57584">
      <w:pPr>
        <w:pStyle w:val="23"/>
        <w:rPr>
          <w:rFonts w:ascii="Times New Roman" w:hAnsi="Times New Roman" w:cs="Times New Roman"/>
          <w:lang w:val="ky-KG"/>
        </w:rPr>
      </w:pPr>
      <w:r>
        <w:rPr>
          <w:rFonts w:ascii="Times New Roman" w:hAnsi="Times New Roman" w:cs="Times New Roman"/>
          <w:lang w:val="ky-KG"/>
        </w:rPr>
        <w:t>2.6.</w:t>
      </w:r>
      <w:r>
        <w:rPr>
          <w:rFonts w:ascii="Times New Roman" w:hAnsi="Times New Roman" w:cs="Times New Roman"/>
          <w:lang w:val="ky-KG"/>
        </w:rPr>
        <w:tab/>
      </w:r>
      <w:r>
        <w:rPr>
          <w:rFonts w:ascii="Times New Roman" w:hAnsi="Times New Roman" w:cs="Times New Roman"/>
          <w:lang w:val="ky-KG"/>
        </w:rPr>
        <w:t>Биотүрдүүлүк</w:t>
      </w:r>
    </w:p>
    <w:bookmarkEnd w:id="1"/>
    <w:p w14:paraId="203A141C">
      <w:pPr>
        <w:pStyle w:val="23"/>
        <w:rPr>
          <w:rFonts w:ascii="Times New Roman" w:hAnsi="Times New Roman" w:cs="Times New Roman"/>
          <w:lang w:val="ky-KG"/>
        </w:rPr>
      </w:pPr>
    </w:p>
    <w:p w14:paraId="6F2230C3">
      <w:pPr>
        <w:pStyle w:val="23"/>
        <w:jc w:val="both"/>
        <w:rPr>
          <w:rFonts w:ascii="Times New Roman" w:hAnsi="Times New Roman" w:cs="Times New Roman"/>
          <w:b/>
          <w:bCs/>
          <w:lang w:val="ky-KG"/>
        </w:rPr>
      </w:pPr>
      <w:r>
        <w:rPr>
          <w:rFonts w:ascii="Times New Roman" w:hAnsi="Times New Roman" w:cs="Times New Roman"/>
          <w:b/>
          <w:bCs/>
          <w:lang w:val="ky-KG" w:eastAsia="ru-RU"/>
        </w:rPr>
        <w:t xml:space="preserve">3-БӨЛҮМ. МАЛДЫН САНЫ ЖАНА АЛАРДЫН ЖАЙЫТ ТОЮТУНА БОЛГОН КЕРЕКТӨӨСҮ </w:t>
      </w:r>
    </w:p>
    <w:p w14:paraId="0DB5AAB2">
      <w:pPr>
        <w:pStyle w:val="23"/>
        <w:rPr>
          <w:rFonts w:ascii="Times New Roman" w:hAnsi="Times New Roman" w:cs="Times New Roman"/>
          <w:lang w:val="ky-KG"/>
        </w:rPr>
      </w:pPr>
      <w:r>
        <w:rPr>
          <w:rFonts w:ascii="Times New Roman" w:hAnsi="Times New Roman" w:cs="Times New Roman"/>
          <w:lang w:val="ky-KG"/>
        </w:rPr>
        <w:t>3.1.</w:t>
      </w:r>
      <w:r>
        <w:rPr>
          <w:rFonts w:ascii="Times New Roman" w:hAnsi="Times New Roman" w:cs="Times New Roman"/>
          <w:lang w:val="ky-KG"/>
        </w:rPr>
        <w:tab/>
      </w:r>
      <w:r>
        <w:rPr>
          <w:rFonts w:ascii="Times New Roman" w:hAnsi="Times New Roman" w:cs="Times New Roman"/>
          <w:lang w:val="ky-KG"/>
        </w:rPr>
        <w:t>Шарттуу малдын башы</w:t>
      </w:r>
    </w:p>
    <w:p w14:paraId="0D6219E7">
      <w:pPr>
        <w:pStyle w:val="23"/>
        <w:rPr>
          <w:rFonts w:ascii="Times New Roman" w:hAnsi="Times New Roman" w:cs="Times New Roman"/>
          <w:lang w:val="ky-KG"/>
        </w:rPr>
      </w:pPr>
      <w:r>
        <w:rPr>
          <w:rFonts w:ascii="Times New Roman" w:hAnsi="Times New Roman" w:cs="Times New Roman"/>
          <w:lang w:val="ky-KG"/>
        </w:rPr>
        <w:t>3.2.</w:t>
      </w:r>
      <w:r>
        <w:rPr>
          <w:rFonts w:ascii="Times New Roman" w:hAnsi="Times New Roman" w:cs="Times New Roman"/>
          <w:lang w:val="ky-KG"/>
        </w:rPr>
        <w:tab/>
      </w:r>
      <w:r>
        <w:rPr>
          <w:rFonts w:ascii="Times New Roman" w:hAnsi="Times New Roman" w:cs="Times New Roman"/>
          <w:lang w:val="ky-KG"/>
        </w:rPr>
        <w:t>5 жылга болжолдонгон шарттуу малдын саны жана тоютка болгон керектөө</w:t>
      </w:r>
    </w:p>
    <w:p w14:paraId="07885EFB">
      <w:pPr>
        <w:pStyle w:val="23"/>
        <w:rPr>
          <w:rFonts w:ascii="Times New Roman" w:hAnsi="Times New Roman" w:cs="Times New Roman"/>
          <w:lang w:val="ky-KG"/>
        </w:rPr>
      </w:pPr>
      <w:r>
        <w:rPr>
          <w:rFonts w:ascii="Times New Roman" w:hAnsi="Times New Roman" w:cs="Times New Roman"/>
          <w:lang w:val="ky-KG"/>
        </w:rPr>
        <w:t>3.3.</w:t>
      </w:r>
      <w:r>
        <w:rPr>
          <w:rFonts w:ascii="Times New Roman" w:hAnsi="Times New Roman" w:cs="Times New Roman"/>
          <w:lang w:val="ky-KG"/>
        </w:rPr>
        <w:tab/>
      </w:r>
      <w:r>
        <w:rPr>
          <w:rFonts w:ascii="Times New Roman" w:hAnsi="Times New Roman" w:cs="Times New Roman"/>
          <w:lang w:val="ky-KG"/>
        </w:rPr>
        <w:t>Сезонго жараша жайыттарда жана жайыттардан башка жерлерде тоюттун көлөмү</w:t>
      </w:r>
    </w:p>
    <w:p w14:paraId="15B06F2B">
      <w:pPr>
        <w:pStyle w:val="23"/>
        <w:rPr>
          <w:rFonts w:ascii="Times New Roman" w:hAnsi="Times New Roman" w:cs="Times New Roman"/>
          <w:lang w:val="ky-KG"/>
        </w:rPr>
      </w:pPr>
      <w:r>
        <w:rPr>
          <w:rFonts w:ascii="Times New Roman" w:hAnsi="Times New Roman" w:cs="Times New Roman"/>
          <w:lang w:val="ky-KG"/>
        </w:rPr>
        <w:t>3.4.</w:t>
      </w:r>
      <w:r>
        <w:rPr>
          <w:rFonts w:ascii="Times New Roman" w:hAnsi="Times New Roman" w:cs="Times New Roman"/>
          <w:lang w:val="ky-KG"/>
        </w:rPr>
        <w:tab/>
      </w:r>
      <w:r>
        <w:rPr>
          <w:rFonts w:ascii="Times New Roman" w:hAnsi="Times New Roman" w:cs="Times New Roman"/>
          <w:lang w:val="ky-KG"/>
        </w:rPr>
        <w:t>Даярдалуучу тоюттун көлөмү</w:t>
      </w:r>
    </w:p>
    <w:p w14:paraId="2CA59000">
      <w:pPr>
        <w:pStyle w:val="23"/>
        <w:rPr>
          <w:rFonts w:ascii="Times New Roman" w:hAnsi="Times New Roman" w:cs="Times New Roman"/>
          <w:lang w:val="ky-KG"/>
        </w:rPr>
      </w:pPr>
      <w:r>
        <w:rPr>
          <w:rFonts w:ascii="Times New Roman" w:hAnsi="Times New Roman" w:cs="Times New Roman"/>
          <w:lang w:val="ky-KG"/>
        </w:rPr>
        <w:t>3.5.</w:t>
      </w:r>
      <w:r>
        <w:rPr>
          <w:rFonts w:ascii="Times New Roman" w:hAnsi="Times New Roman" w:cs="Times New Roman"/>
          <w:lang w:val="ky-KG"/>
        </w:rPr>
        <w:tab/>
      </w:r>
      <w:r>
        <w:rPr>
          <w:rFonts w:ascii="Times New Roman" w:hAnsi="Times New Roman" w:cs="Times New Roman"/>
          <w:lang w:val="ky-KG"/>
        </w:rPr>
        <w:t>Тоют балансы</w:t>
      </w:r>
    </w:p>
    <w:p w14:paraId="66921F7F">
      <w:pPr>
        <w:pStyle w:val="23"/>
        <w:rPr>
          <w:rFonts w:ascii="Times New Roman" w:hAnsi="Times New Roman" w:cs="Times New Roman"/>
          <w:lang w:val="ky-KG"/>
        </w:rPr>
      </w:pPr>
      <w:r>
        <w:rPr>
          <w:rFonts w:ascii="Times New Roman" w:hAnsi="Times New Roman" w:cs="Times New Roman"/>
          <w:lang w:val="ky-KG"/>
        </w:rPr>
        <w:t>3.6.</w:t>
      </w:r>
      <w:r>
        <w:rPr>
          <w:rFonts w:ascii="Times New Roman" w:hAnsi="Times New Roman" w:cs="Times New Roman"/>
          <w:lang w:val="ky-KG"/>
        </w:rPr>
        <w:tab/>
      </w:r>
      <w:r>
        <w:rPr>
          <w:rFonts w:ascii="Times New Roman" w:hAnsi="Times New Roman" w:cs="Times New Roman"/>
          <w:lang w:val="ky-KG"/>
        </w:rPr>
        <w:t>Малдын асылдуулугун жакшыртуу</w:t>
      </w:r>
    </w:p>
    <w:p w14:paraId="0ECF40A1">
      <w:pPr>
        <w:pStyle w:val="23"/>
        <w:rPr>
          <w:rFonts w:ascii="Times New Roman" w:hAnsi="Times New Roman" w:cs="Times New Roman"/>
          <w:lang w:val="ky-KG"/>
        </w:rPr>
      </w:pPr>
      <w:r>
        <w:rPr>
          <w:rFonts w:ascii="Times New Roman" w:hAnsi="Times New Roman" w:cs="Times New Roman"/>
          <w:lang w:val="ky-KG"/>
        </w:rPr>
        <w:t>3.7.</w:t>
      </w:r>
      <w:r>
        <w:rPr>
          <w:rFonts w:ascii="Times New Roman" w:hAnsi="Times New Roman" w:cs="Times New Roman"/>
          <w:lang w:val="ky-KG"/>
        </w:rPr>
        <w:tab/>
      </w:r>
      <w:r>
        <w:rPr>
          <w:rFonts w:ascii="Times New Roman" w:hAnsi="Times New Roman" w:cs="Times New Roman"/>
          <w:lang w:val="ky-KG"/>
        </w:rPr>
        <w:t xml:space="preserve">Эпизоотияга каршы иш-чаралардын планын иштеп чыгуу </w:t>
      </w:r>
    </w:p>
    <w:p w14:paraId="3FEF0CC5">
      <w:pPr>
        <w:pStyle w:val="23"/>
        <w:rPr>
          <w:rFonts w:ascii="Times New Roman" w:hAnsi="Times New Roman" w:cs="Times New Roman"/>
          <w:lang w:val="ky-KG"/>
        </w:rPr>
      </w:pPr>
    </w:p>
    <w:p w14:paraId="50C9C8D1">
      <w:pPr>
        <w:pStyle w:val="23"/>
        <w:jc w:val="both"/>
        <w:rPr>
          <w:rFonts w:ascii="Times New Roman" w:hAnsi="Times New Roman" w:cs="Times New Roman"/>
          <w:b/>
          <w:bCs/>
          <w:lang w:val="ky-KG"/>
        </w:rPr>
      </w:pPr>
      <w:bookmarkStart w:id="3" w:name="_Hlk179368328"/>
      <w:r>
        <w:rPr>
          <w:rFonts w:ascii="Times New Roman" w:hAnsi="Times New Roman" w:cs="Times New Roman"/>
          <w:b/>
          <w:bCs/>
          <w:lang w:val="ky-KG"/>
        </w:rPr>
        <w:t>4-БӨЛҮМ. 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bookmarkEnd w:id="3"/>
    <w:p w14:paraId="6829DF4D">
      <w:pPr>
        <w:pStyle w:val="23"/>
        <w:rPr>
          <w:rFonts w:ascii="Times New Roman" w:hAnsi="Times New Roman" w:cs="Times New Roman"/>
          <w:lang w:val="ky-KG"/>
        </w:rPr>
      </w:pPr>
      <w:r>
        <w:rPr>
          <w:rFonts w:ascii="Times New Roman" w:hAnsi="Times New Roman" w:cs="Times New Roman"/>
          <w:lang w:val="ky-KG"/>
        </w:rPr>
        <w:t>4.1.</w:t>
      </w:r>
      <w:r>
        <w:rPr>
          <w:rFonts w:ascii="Times New Roman" w:hAnsi="Times New Roman" w:cs="Times New Roman"/>
          <w:lang w:val="ky-KG"/>
        </w:rPr>
        <w:tab/>
      </w:r>
      <w:r>
        <w:rPr>
          <w:rFonts w:ascii="Times New Roman" w:hAnsi="Times New Roman" w:cs="Times New Roman"/>
          <w:lang w:val="ky-KG"/>
        </w:rPr>
        <w:t xml:space="preserve">Фокус-топтун жыйынтыгы боюнча жайыт пайдалануучулардын муктаждыктарын баалоону талдоо </w:t>
      </w:r>
    </w:p>
    <w:p w14:paraId="31D3A5A5">
      <w:pPr>
        <w:pStyle w:val="23"/>
        <w:rPr>
          <w:rFonts w:ascii="Times New Roman" w:hAnsi="Times New Roman" w:cs="Times New Roman"/>
          <w:lang w:val="ky-KG"/>
        </w:rPr>
      </w:pPr>
    </w:p>
    <w:p w14:paraId="296883F6">
      <w:pPr>
        <w:pStyle w:val="23"/>
        <w:rPr>
          <w:rFonts w:ascii="Times New Roman" w:hAnsi="Times New Roman" w:cs="Times New Roman"/>
          <w:lang w:val="ky-KG"/>
        </w:rPr>
      </w:pPr>
      <w:r>
        <w:rPr>
          <w:rFonts w:ascii="Times New Roman" w:hAnsi="Times New Roman" w:cs="Times New Roman"/>
          <w:lang w:val="ky-KG"/>
        </w:rPr>
        <w:t>4.2.</w:t>
      </w:r>
      <w:r>
        <w:rPr>
          <w:rFonts w:ascii="Times New Roman" w:hAnsi="Times New Roman" w:cs="Times New Roman"/>
          <w:lang w:val="ky-KG"/>
        </w:rPr>
        <w:tab/>
      </w:r>
      <w:r>
        <w:rPr>
          <w:rFonts w:ascii="Times New Roman" w:hAnsi="Times New Roman" w:cs="Times New Roman"/>
          <w:lang w:val="ky-KG"/>
        </w:rPr>
        <w:t xml:space="preserve">Жайыт ресурстарын башкаруу планы </w:t>
      </w:r>
    </w:p>
    <w:p w14:paraId="42E3BDA8">
      <w:pPr>
        <w:pStyle w:val="23"/>
        <w:rPr>
          <w:rFonts w:ascii="Times New Roman" w:hAnsi="Times New Roman" w:cs="Times New Roman"/>
          <w:lang w:val="ky-KG"/>
        </w:rPr>
      </w:pPr>
      <w:r>
        <w:rPr>
          <w:rFonts w:ascii="Times New Roman" w:hAnsi="Times New Roman" w:cs="Times New Roman"/>
          <w:lang w:val="ky-KG"/>
        </w:rPr>
        <w:t>4.2.1.</w:t>
      </w:r>
      <w:r>
        <w:rPr>
          <w:rFonts w:ascii="Times New Roman" w:hAnsi="Times New Roman" w:cs="Times New Roman"/>
          <w:lang w:val="ky-KG"/>
        </w:rPr>
        <w:tab/>
      </w:r>
      <w:r>
        <w:rPr>
          <w:rFonts w:ascii="Times New Roman" w:hAnsi="Times New Roman" w:cs="Times New Roman"/>
          <w:lang w:val="ky-KG"/>
        </w:rPr>
        <w:t xml:space="preserve">Жайыттардын абалына мониторинг жүргүзүү жана баалоо боюнча иш-чаралар </w:t>
      </w:r>
    </w:p>
    <w:p w14:paraId="35EF9C8A">
      <w:pPr>
        <w:pStyle w:val="23"/>
        <w:rPr>
          <w:rFonts w:ascii="Times New Roman" w:hAnsi="Times New Roman" w:cs="Times New Roman"/>
          <w:lang w:val="ky-KG"/>
        </w:rPr>
      </w:pPr>
      <w:r>
        <w:rPr>
          <w:rFonts w:ascii="Times New Roman" w:hAnsi="Times New Roman" w:cs="Times New Roman"/>
          <w:lang w:val="ky-KG"/>
        </w:rPr>
        <w:t>4.2.2.</w:t>
      </w:r>
      <w:r>
        <w:rPr>
          <w:rFonts w:ascii="Times New Roman" w:hAnsi="Times New Roman" w:cs="Times New Roman"/>
          <w:lang w:val="ky-KG"/>
        </w:rPr>
        <w:tab/>
      </w:r>
      <w:r>
        <w:rPr>
          <w:rFonts w:ascii="Times New Roman" w:hAnsi="Times New Roman" w:cs="Times New Roman"/>
          <w:lang w:val="ky-KG"/>
        </w:rPr>
        <w:t>Жайыттарды пайдалануу планы</w:t>
      </w:r>
    </w:p>
    <w:p w14:paraId="4455310D">
      <w:pPr>
        <w:pStyle w:val="23"/>
        <w:rPr>
          <w:rFonts w:ascii="Times New Roman" w:hAnsi="Times New Roman" w:cs="Times New Roman"/>
          <w:lang w:val="ky-KG"/>
        </w:rPr>
      </w:pPr>
      <w:r>
        <w:rPr>
          <w:rFonts w:ascii="Times New Roman" w:hAnsi="Times New Roman" w:cs="Times New Roman"/>
          <w:lang w:val="ky-KG"/>
        </w:rPr>
        <w:t>4.2.3.</w:t>
      </w:r>
      <w:r>
        <w:rPr>
          <w:rFonts w:ascii="Times New Roman" w:hAnsi="Times New Roman" w:cs="Times New Roman"/>
          <w:lang w:val="ky-KG"/>
        </w:rPr>
        <w:tab/>
      </w:r>
      <w:r>
        <w:rPr>
          <w:rFonts w:ascii="Times New Roman" w:hAnsi="Times New Roman" w:cs="Times New Roman"/>
          <w:lang w:val="ky-KG"/>
        </w:rPr>
        <w:t>Жайыттарды башка максаттар үчүн пайдалануу жана башкаруу планы</w:t>
      </w:r>
    </w:p>
    <w:p w14:paraId="13478E2D">
      <w:pPr>
        <w:pStyle w:val="23"/>
        <w:rPr>
          <w:rFonts w:ascii="Times New Roman" w:hAnsi="Times New Roman" w:cs="Times New Roman"/>
          <w:lang w:val="ky-KG"/>
        </w:rPr>
      </w:pPr>
    </w:p>
    <w:p w14:paraId="3B260EA4">
      <w:pPr>
        <w:pStyle w:val="23"/>
        <w:rPr>
          <w:rFonts w:ascii="Times New Roman" w:hAnsi="Times New Roman" w:cs="Times New Roman"/>
          <w:lang w:val="ky-KG"/>
        </w:rPr>
      </w:pPr>
      <w:r>
        <w:rPr>
          <w:rFonts w:ascii="Times New Roman" w:hAnsi="Times New Roman" w:cs="Times New Roman"/>
          <w:lang w:val="ky-KG"/>
        </w:rPr>
        <w:t>4.3.</w:t>
      </w:r>
      <w:r>
        <w:rPr>
          <w:rFonts w:ascii="Times New Roman" w:hAnsi="Times New Roman" w:cs="Times New Roman"/>
          <w:lang w:val="ky-KG"/>
        </w:rPr>
        <w:tab/>
      </w:r>
      <w:r>
        <w:rPr>
          <w:rFonts w:ascii="Times New Roman" w:hAnsi="Times New Roman" w:cs="Times New Roman"/>
          <w:lang w:val="ky-KG"/>
        </w:rPr>
        <w:t>Жер ресурстарын башкаруу планы</w:t>
      </w:r>
    </w:p>
    <w:p w14:paraId="3E0C8F8E">
      <w:pPr>
        <w:pStyle w:val="23"/>
        <w:rPr>
          <w:rFonts w:ascii="Times New Roman" w:hAnsi="Times New Roman" w:cs="Times New Roman"/>
          <w:lang w:val="ky-KG"/>
        </w:rPr>
      </w:pPr>
      <w:r>
        <w:rPr>
          <w:rFonts w:ascii="Times New Roman" w:hAnsi="Times New Roman" w:cs="Times New Roman"/>
          <w:lang w:val="ky-KG"/>
        </w:rPr>
        <w:t>4.3.1.</w:t>
      </w:r>
      <w:r>
        <w:rPr>
          <w:rFonts w:ascii="Times New Roman" w:hAnsi="Times New Roman" w:cs="Times New Roman"/>
          <w:lang w:val="ky-KG"/>
        </w:rPr>
        <w:tab/>
      </w:r>
      <w:r>
        <w:rPr>
          <w:rFonts w:ascii="Times New Roman" w:hAnsi="Times New Roman" w:cs="Times New Roman"/>
          <w:lang w:val="ky-KG"/>
        </w:rPr>
        <w:t xml:space="preserve">Жер фондусун жакшыртуу боюнча чаралар </w:t>
      </w:r>
    </w:p>
    <w:p w14:paraId="02EC1C99">
      <w:pPr>
        <w:pStyle w:val="23"/>
        <w:rPr>
          <w:rFonts w:ascii="Times New Roman" w:hAnsi="Times New Roman" w:cs="Times New Roman"/>
          <w:lang w:val="ky-KG"/>
        </w:rPr>
      </w:pPr>
      <w:r>
        <w:rPr>
          <w:rFonts w:ascii="Times New Roman" w:hAnsi="Times New Roman" w:cs="Times New Roman"/>
          <w:lang w:val="ky-KG"/>
        </w:rPr>
        <w:t>4.3.2.</w:t>
      </w:r>
      <w:r>
        <w:rPr>
          <w:rFonts w:ascii="Times New Roman" w:hAnsi="Times New Roman" w:cs="Times New Roman"/>
          <w:lang w:val="ky-KG"/>
        </w:rPr>
        <w:tab/>
      </w:r>
      <w:r>
        <w:rPr>
          <w:rFonts w:ascii="Times New Roman" w:hAnsi="Times New Roman" w:cs="Times New Roman"/>
          <w:lang w:val="ky-KG"/>
        </w:rPr>
        <w:t xml:space="preserve">Пайдаланылбаган жана деградацияланган жерлерди пайдалануу планы </w:t>
      </w:r>
    </w:p>
    <w:p w14:paraId="3711BD2D">
      <w:pPr>
        <w:pStyle w:val="23"/>
        <w:rPr>
          <w:rFonts w:ascii="Times New Roman" w:hAnsi="Times New Roman" w:cs="Times New Roman"/>
          <w:lang w:val="ky-KG"/>
        </w:rPr>
      </w:pPr>
    </w:p>
    <w:p w14:paraId="3E93258A">
      <w:pPr>
        <w:pStyle w:val="23"/>
        <w:rPr>
          <w:rFonts w:ascii="Times New Roman" w:hAnsi="Times New Roman" w:cs="Times New Roman"/>
          <w:lang w:val="ky-KG"/>
        </w:rPr>
      </w:pPr>
      <w:r>
        <w:rPr>
          <w:rFonts w:ascii="Times New Roman" w:hAnsi="Times New Roman" w:cs="Times New Roman"/>
          <w:lang w:val="ky-KG"/>
        </w:rPr>
        <w:t>4.4.</w:t>
      </w:r>
      <w:r>
        <w:rPr>
          <w:rFonts w:ascii="Times New Roman" w:hAnsi="Times New Roman" w:cs="Times New Roman"/>
          <w:lang w:val="ky-KG"/>
        </w:rPr>
        <w:tab/>
      </w:r>
      <w:r>
        <w:rPr>
          <w:rFonts w:ascii="Times New Roman" w:hAnsi="Times New Roman" w:cs="Times New Roman"/>
          <w:lang w:val="ky-KG"/>
        </w:rPr>
        <w:t xml:space="preserve">Токой эмес жер ресурстарын башкаруу планы </w:t>
      </w:r>
    </w:p>
    <w:p w14:paraId="2E1406D6">
      <w:pPr>
        <w:pStyle w:val="23"/>
        <w:rPr>
          <w:rFonts w:ascii="Times New Roman" w:hAnsi="Times New Roman" w:cs="Times New Roman"/>
          <w:lang w:val="ky-KG"/>
        </w:rPr>
      </w:pPr>
      <w:r>
        <w:rPr>
          <w:rFonts w:ascii="Times New Roman" w:hAnsi="Times New Roman" w:cs="Times New Roman"/>
          <w:lang w:val="ky-KG"/>
        </w:rPr>
        <w:t>4.4.1.</w:t>
      </w:r>
      <w:r>
        <w:rPr>
          <w:rFonts w:ascii="Times New Roman" w:hAnsi="Times New Roman" w:cs="Times New Roman"/>
          <w:lang w:val="ky-KG"/>
        </w:rPr>
        <w:tab/>
      </w:r>
      <w:r>
        <w:rPr>
          <w:rFonts w:ascii="Times New Roman" w:hAnsi="Times New Roman" w:cs="Times New Roman"/>
          <w:lang w:val="ky-KG"/>
        </w:rPr>
        <w:t xml:space="preserve">МТФ жайыт ресурстарын баалоо планы  </w:t>
      </w:r>
    </w:p>
    <w:p w14:paraId="51570234">
      <w:pPr>
        <w:pStyle w:val="23"/>
        <w:rPr>
          <w:rFonts w:ascii="Times New Roman" w:hAnsi="Times New Roman" w:cs="Times New Roman"/>
          <w:lang w:val="ky-KG"/>
        </w:rPr>
      </w:pPr>
      <w:r>
        <w:rPr>
          <w:rFonts w:ascii="Times New Roman" w:hAnsi="Times New Roman" w:cs="Times New Roman"/>
          <w:lang w:val="ky-KG"/>
        </w:rPr>
        <w:t>4.4.2.</w:t>
      </w:r>
      <w:r>
        <w:rPr>
          <w:rFonts w:ascii="Times New Roman" w:hAnsi="Times New Roman" w:cs="Times New Roman"/>
          <w:lang w:val="ky-KG"/>
        </w:rPr>
        <w:tab/>
      </w:r>
      <w:r>
        <w:rPr>
          <w:rFonts w:ascii="Times New Roman" w:hAnsi="Times New Roman" w:cs="Times New Roman"/>
          <w:lang w:val="ky-KG"/>
        </w:rPr>
        <w:t xml:space="preserve">МТФ жайыттарына мал жаюу графиги </w:t>
      </w:r>
    </w:p>
    <w:p w14:paraId="11FC6327">
      <w:pPr>
        <w:pStyle w:val="23"/>
        <w:rPr>
          <w:rFonts w:ascii="Times New Roman" w:hAnsi="Times New Roman" w:cs="Times New Roman"/>
          <w:lang w:val="ky-KG"/>
        </w:rPr>
      </w:pPr>
      <w:r>
        <w:rPr>
          <w:rFonts w:ascii="Times New Roman" w:hAnsi="Times New Roman" w:cs="Times New Roman"/>
          <w:lang w:val="ky-KG"/>
        </w:rPr>
        <w:t>4.4.3.</w:t>
      </w:r>
      <w:r>
        <w:rPr>
          <w:rFonts w:ascii="Times New Roman" w:hAnsi="Times New Roman" w:cs="Times New Roman"/>
          <w:lang w:val="ky-KG"/>
        </w:rPr>
        <w:tab/>
      </w:r>
      <w:r>
        <w:rPr>
          <w:rFonts w:ascii="Times New Roman" w:hAnsi="Times New Roman" w:cs="Times New Roman"/>
          <w:lang w:val="ky-KG"/>
        </w:rPr>
        <w:t>Токой жерлерин айыл чарба муктаждыктары үчүн пайдалануунун планы</w:t>
      </w:r>
    </w:p>
    <w:p w14:paraId="1A7495FA">
      <w:pPr>
        <w:pStyle w:val="23"/>
        <w:rPr>
          <w:rFonts w:ascii="Times New Roman" w:hAnsi="Times New Roman" w:cs="Times New Roman"/>
          <w:lang w:val="ky-KG"/>
        </w:rPr>
      </w:pPr>
    </w:p>
    <w:p w14:paraId="05AA6440">
      <w:pPr>
        <w:pStyle w:val="23"/>
        <w:rPr>
          <w:rFonts w:ascii="Times New Roman" w:hAnsi="Times New Roman" w:cs="Times New Roman"/>
          <w:lang w:val="ky-KG"/>
        </w:rPr>
      </w:pPr>
      <w:r>
        <w:rPr>
          <w:rFonts w:ascii="Times New Roman" w:hAnsi="Times New Roman" w:cs="Times New Roman"/>
          <w:lang w:val="ky-KG"/>
        </w:rPr>
        <w:t>4.5.</w:t>
      </w:r>
      <w:r>
        <w:rPr>
          <w:rFonts w:ascii="Times New Roman" w:hAnsi="Times New Roman" w:cs="Times New Roman" w:eastAsiaTheme="minorEastAsia"/>
          <w:color w:val="000000"/>
          <w:kern w:val="24"/>
          <w:sz w:val="64"/>
          <w:szCs w:val="64"/>
          <w:lang w:val="ky-KG"/>
        </w:rPr>
        <w:tab/>
      </w:r>
      <w:r>
        <w:rPr>
          <w:rFonts w:ascii="Times New Roman" w:hAnsi="Times New Roman" w:cs="Times New Roman"/>
          <w:lang w:val="ky-KG"/>
        </w:rPr>
        <w:t>Токой ресурстарын башкаруу планы</w:t>
      </w:r>
    </w:p>
    <w:p w14:paraId="74D4A936">
      <w:pPr>
        <w:pStyle w:val="23"/>
        <w:rPr>
          <w:rFonts w:ascii="Times New Roman" w:hAnsi="Times New Roman" w:cs="Times New Roman"/>
          <w:lang w:val="ky-KG"/>
        </w:rPr>
      </w:pPr>
      <w:r>
        <w:rPr>
          <w:rFonts w:ascii="Times New Roman" w:hAnsi="Times New Roman" w:cs="Times New Roman"/>
          <w:lang w:val="ky-KG"/>
        </w:rPr>
        <w:t>4.5.1.</w:t>
      </w:r>
      <w:r>
        <w:rPr>
          <w:rFonts w:ascii="Times New Roman" w:hAnsi="Times New Roman" w:cs="Times New Roman"/>
          <w:lang w:val="ky-KG"/>
        </w:rPr>
        <w:tab/>
      </w:r>
      <w:r>
        <w:rPr>
          <w:rFonts w:ascii="Times New Roman" w:hAnsi="Times New Roman" w:cs="Times New Roman"/>
          <w:lang w:val="ky-KG"/>
        </w:rPr>
        <w:t xml:space="preserve">Токой ресурстарын көбөйтүү боюнча иш-чаралар </w:t>
      </w:r>
    </w:p>
    <w:p w14:paraId="1D6C8524">
      <w:pPr>
        <w:pStyle w:val="23"/>
        <w:rPr>
          <w:rFonts w:ascii="Times New Roman" w:hAnsi="Times New Roman" w:cs="Times New Roman"/>
          <w:lang w:val="ky-KG"/>
        </w:rPr>
      </w:pPr>
      <w:r>
        <w:rPr>
          <w:rFonts w:ascii="Times New Roman" w:hAnsi="Times New Roman" w:cs="Times New Roman"/>
          <w:lang w:val="ky-KG"/>
        </w:rPr>
        <w:t>4.5.2.</w:t>
      </w:r>
      <w:r>
        <w:rPr>
          <w:rFonts w:ascii="Times New Roman" w:hAnsi="Times New Roman" w:cs="Times New Roman"/>
          <w:lang w:val="ky-KG"/>
        </w:rPr>
        <w:tab/>
      </w:r>
      <w:r>
        <w:rPr>
          <w:rFonts w:ascii="Times New Roman" w:hAnsi="Times New Roman" w:cs="Times New Roman"/>
          <w:lang w:val="ky-KG"/>
        </w:rPr>
        <w:t>Токойдун жыгач эмес (недревесных) ресурстарын пайдалануу боюнча иш-чаралар</w:t>
      </w:r>
    </w:p>
    <w:p w14:paraId="673C67C1">
      <w:pPr>
        <w:pStyle w:val="23"/>
        <w:rPr>
          <w:rFonts w:ascii="Times New Roman" w:hAnsi="Times New Roman" w:cs="Times New Roman"/>
          <w:lang w:val="ky-KG"/>
        </w:rPr>
      </w:pPr>
      <w:r>
        <w:rPr>
          <w:rFonts w:ascii="Times New Roman" w:hAnsi="Times New Roman" w:cs="Times New Roman"/>
          <w:lang w:val="ky-KG"/>
        </w:rPr>
        <w:t>4.5.3.</w:t>
      </w:r>
      <w:r>
        <w:rPr>
          <w:rFonts w:ascii="Times New Roman" w:hAnsi="Times New Roman" w:cs="Times New Roman"/>
          <w:lang w:val="ky-KG"/>
        </w:rPr>
        <w:tab/>
      </w:r>
      <w:r>
        <w:rPr>
          <w:rFonts w:ascii="Times New Roman" w:hAnsi="Times New Roman" w:cs="Times New Roman"/>
          <w:lang w:val="ky-KG"/>
        </w:rPr>
        <w:t xml:space="preserve">Мамлекеттик токой фондусунун жерлерин дыйканчылык, чөп чабуу жана бал челектерди жайгаштыруу үчүн пайдалануу </w:t>
      </w:r>
    </w:p>
    <w:p w14:paraId="1365415D">
      <w:pPr>
        <w:pStyle w:val="23"/>
        <w:rPr>
          <w:rFonts w:ascii="Times New Roman" w:hAnsi="Times New Roman" w:cs="Times New Roman"/>
          <w:lang w:val="ky-KG"/>
        </w:rPr>
      </w:pPr>
      <w:r>
        <w:rPr>
          <w:rFonts w:ascii="Times New Roman" w:hAnsi="Times New Roman" w:cs="Times New Roman"/>
          <w:lang w:val="ky-KG"/>
        </w:rPr>
        <w:t>4.5.4.</w:t>
      </w:r>
      <w:r>
        <w:rPr>
          <w:rFonts w:ascii="Times New Roman" w:hAnsi="Times New Roman" w:cs="Times New Roman"/>
          <w:lang w:val="ky-KG"/>
        </w:rPr>
        <w:tab/>
      </w:r>
      <w:r>
        <w:rPr>
          <w:rFonts w:ascii="Times New Roman" w:hAnsi="Times New Roman" w:cs="Times New Roman"/>
          <w:lang w:val="ky-KG"/>
        </w:rPr>
        <w:t>МТФ жерлерин маданий-ден соолукту чыңдоо максатында пайдалануу планы</w:t>
      </w:r>
    </w:p>
    <w:p w14:paraId="2E8955FE">
      <w:pPr>
        <w:pStyle w:val="23"/>
        <w:rPr>
          <w:rFonts w:ascii="Times New Roman" w:hAnsi="Times New Roman" w:cs="Times New Roman"/>
          <w:lang w:val="ky-KG"/>
        </w:rPr>
      </w:pPr>
    </w:p>
    <w:p w14:paraId="65B4B681">
      <w:pPr>
        <w:pStyle w:val="23"/>
        <w:rPr>
          <w:rFonts w:ascii="Times New Roman" w:hAnsi="Times New Roman" w:cs="Times New Roman"/>
          <w:lang w:val="ky-KG"/>
        </w:rPr>
      </w:pPr>
      <w:r>
        <w:rPr>
          <w:rFonts w:ascii="Times New Roman" w:hAnsi="Times New Roman" w:cs="Times New Roman"/>
          <w:lang w:val="ky-KG"/>
        </w:rPr>
        <w:t>4.6.</w:t>
      </w:r>
      <w:r>
        <w:rPr>
          <w:rFonts w:ascii="Times New Roman" w:hAnsi="Times New Roman" w:cs="Times New Roman"/>
          <w:lang w:val="ky-KG"/>
        </w:rPr>
        <w:tab/>
      </w:r>
      <w:r>
        <w:rPr>
          <w:rFonts w:ascii="Times New Roman" w:hAnsi="Times New Roman" w:cs="Times New Roman"/>
          <w:lang w:val="ky-KG"/>
        </w:rPr>
        <w:t>Суу ресурстарын пайдалануу планы</w:t>
      </w:r>
    </w:p>
    <w:p w14:paraId="60CA6CC5">
      <w:pPr>
        <w:pStyle w:val="23"/>
        <w:rPr>
          <w:rFonts w:ascii="Times New Roman" w:hAnsi="Times New Roman" w:cs="Times New Roman"/>
          <w:lang w:val="ky-KG"/>
        </w:rPr>
      </w:pPr>
      <w:r>
        <w:rPr>
          <w:rFonts w:ascii="Times New Roman" w:hAnsi="Times New Roman" w:cs="Times New Roman"/>
          <w:lang w:val="ky-KG"/>
        </w:rPr>
        <w:t>4.6.1.</w:t>
      </w:r>
      <w:r>
        <w:rPr>
          <w:rFonts w:ascii="Times New Roman" w:hAnsi="Times New Roman" w:cs="Times New Roman"/>
          <w:lang w:val="ky-KG"/>
        </w:rPr>
        <w:tab/>
      </w:r>
      <w:r>
        <w:rPr>
          <w:rFonts w:ascii="Times New Roman" w:hAnsi="Times New Roman" w:cs="Times New Roman"/>
          <w:lang w:val="ky-KG"/>
        </w:rPr>
        <w:t>Суу ресурстарын сактоо боюнча иш-чаралар</w:t>
      </w:r>
    </w:p>
    <w:p w14:paraId="50BBAFB6">
      <w:pPr>
        <w:pStyle w:val="23"/>
        <w:rPr>
          <w:rFonts w:ascii="Times New Roman" w:hAnsi="Times New Roman" w:cs="Times New Roman"/>
          <w:lang w:val="ky-KG"/>
        </w:rPr>
      </w:pPr>
      <w:r>
        <w:rPr>
          <w:rFonts w:ascii="Times New Roman" w:hAnsi="Times New Roman" w:cs="Times New Roman"/>
          <w:lang w:val="ky-KG"/>
        </w:rPr>
        <w:t>4.6.2.</w:t>
      </w:r>
      <w:r>
        <w:rPr>
          <w:rFonts w:ascii="Times New Roman" w:hAnsi="Times New Roman" w:cs="Times New Roman"/>
          <w:lang w:val="ky-KG"/>
        </w:rPr>
        <w:tab/>
      </w:r>
      <w:r>
        <w:rPr>
          <w:rFonts w:ascii="Times New Roman" w:hAnsi="Times New Roman" w:cs="Times New Roman"/>
          <w:lang w:val="ky-KG"/>
        </w:rPr>
        <w:t xml:space="preserve">АА аймагынын суу жетпеген аймактарына суу чыгаруу боюнча иш чаралар </w:t>
      </w:r>
    </w:p>
    <w:p w14:paraId="4B50B368">
      <w:pPr>
        <w:pStyle w:val="23"/>
        <w:rPr>
          <w:rFonts w:ascii="Times New Roman" w:hAnsi="Times New Roman" w:cs="Times New Roman"/>
          <w:lang w:val="ky-KG"/>
        </w:rPr>
      </w:pPr>
      <w:r>
        <w:rPr>
          <w:rFonts w:ascii="Times New Roman" w:hAnsi="Times New Roman" w:cs="Times New Roman"/>
          <w:lang w:val="ky-KG"/>
        </w:rPr>
        <w:t>4.6.3.</w:t>
      </w:r>
      <w:r>
        <w:rPr>
          <w:rFonts w:ascii="Times New Roman" w:hAnsi="Times New Roman" w:cs="Times New Roman"/>
          <w:lang w:val="ky-KG"/>
        </w:rPr>
        <w:tab/>
      </w:r>
      <w:r>
        <w:rPr>
          <w:rFonts w:ascii="Times New Roman" w:hAnsi="Times New Roman" w:cs="Times New Roman"/>
          <w:lang w:val="ky-KG"/>
        </w:rPr>
        <w:t xml:space="preserve">Суу коргоо зоналарын түзүү боюнча чаралар </w:t>
      </w:r>
    </w:p>
    <w:p w14:paraId="71FF71E6">
      <w:pPr>
        <w:pStyle w:val="23"/>
        <w:rPr>
          <w:rFonts w:ascii="Times New Roman" w:hAnsi="Times New Roman" w:cs="Times New Roman"/>
          <w:lang w:val="ky-KG"/>
        </w:rPr>
      </w:pPr>
    </w:p>
    <w:p w14:paraId="6FC16B94">
      <w:pPr>
        <w:pStyle w:val="23"/>
        <w:rPr>
          <w:rFonts w:ascii="Times New Roman" w:hAnsi="Times New Roman" w:cs="Times New Roman"/>
          <w:lang w:val="ky-KG"/>
        </w:rPr>
      </w:pPr>
      <w:r>
        <w:rPr>
          <w:rFonts w:ascii="Times New Roman" w:hAnsi="Times New Roman" w:cs="Times New Roman"/>
          <w:lang w:val="ky-KG"/>
        </w:rPr>
        <w:t>4.7.</w:t>
      </w:r>
      <w:r>
        <w:rPr>
          <w:rFonts w:ascii="Times New Roman" w:hAnsi="Times New Roman" w:cs="Times New Roman"/>
          <w:lang w:val="ky-KG"/>
        </w:rPr>
        <w:tab/>
      </w:r>
      <w:r>
        <w:rPr>
          <w:rFonts w:ascii="Times New Roman" w:hAnsi="Times New Roman" w:cs="Times New Roman"/>
          <w:lang w:val="ky-KG"/>
        </w:rPr>
        <w:t>Биологиялык ресурстарды башкаруу планы</w:t>
      </w:r>
    </w:p>
    <w:p w14:paraId="6A4903AD">
      <w:pPr>
        <w:pStyle w:val="23"/>
        <w:rPr>
          <w:rFonts w:ascii="Times New Roman" w:hAnsi="Times New Roman" w:cs="Times New Roman"/>
          <w:lang w:val="ky-KG"/>
        </w:rPr>
      </w:pPr>
      <w:r>
        <w:rPr>
          <w:rFonts w:ascii="Times New Roman" w:hAnsi="Times New Roman" w:cs="Times New Roman"/>
          <w:lang w:val="ky-KG"/>
        </w:rPr>
        <w:t>4.7.1.</w:t>
      </w:r>
      <w:r>
        <w:rPr>
          <w:rFonts w:ascii="Times New Roman" w:hAnsi="Times New Roman" w:cs="Times New Roman"/>
          <w:lang w:val="ky-KG"/>
        </w:rPr>
        <w:tab/>
      </w:r>
      <w:r>
        <w:rPr>
          <w:rFonts w:ascii="Times New Roman" w:hAnsi="Times New Roman" w:cs="Times New Roman"/>
          <w:lang w:val="ky-KG"/>
        </w:rPr>
        <w:t xml:space="preserve">Эң маанилүү биотүрдүүлүккө мониторинг жүргүзүүнү уюштуруу </w:t>
      </w:r>
    </w:p>
    <w:p w14:paraId="0E1EE7E1">
      <w:pPr>
        <w:pStyle w:val="23"/>
        <w:rPr>
          <w:rFonts w:ascii="Times New Roman" w:hAnsi="Times New Roman" w:cs="Times New Roman"/>
          <w:lang w:val="ky-KG"/>
        </w:rPr>
      </w:pPr>
      <w:r>
        <w:rPr>
          <w:rFonts w:ascii="Times New Roman" w:hAnsi="Times New Roman" w:cs="Times New Roman"/>
          <w:lang w:val="ky-KG"/>
        </w:rPr>
        <w:t>4.7.2.</w:t>
      </w:r>
      <w:r>
        <w:rPr>
          <w:rFonts w:ascii="Times New Roman" w:hAnsi="Times New Roman" w:cs="Times New Roman"/>
          <w:lang w:val="ky-KG"/>
        </w:rPr>
        <w:tab/>
      </w:r>
      <w:r>
        <w:rPr>
          <w:rFonts w:ascii="Times New Roman" w:hAnsi="Times New Roman" w:cs="Times New Roman"/>
          <w:lang w:val="ky-KG"/>
        </w:rPr>
        <w:t>Туристтик ишмердүүлүк үчүн аймактарды аныктоо</w:t>
      </w:r>
    </w:p>
    <w:p w14:paraId="52B26905">
      <w:pPr>
        <w:pStyle w:val="23"/>
        <w:rPr>
          <w:rFonts w:ascii="Times New Roman" w:hAnsi="Times New Roman" w:cs="Times New Roman"/>
          <w:lang w:val="ky-KG"/>
        </w:rPr>
      </w:pPr>
      <w:r>
        <w:rPr>
          <w:rFonts w:ascii="Times New Roman" w:hAnsi="Times New Roman" w:cs="Times New Roman"/>
          <w:lang w:val="ky-KG"/>
        </w:rPr>
        <w:t>4.7.3.</w:t>
      </w:r>
      <w:r>
        <w:rPr>
          <w:rFonts w:ascii="Times New Roman" w:hAnsi="Times New Roman" w:cs="Times New Roman"/>
          <w:lang w:val="ky-KG"/>
        </w:rPr>
        <w:tab/>
      </w:r>
      <w:r>
        <w:rPr>
          <w:rFonts w:ascii="Times New Roman" w:hAnsi="Times New Roman" w:cs="Times New Roman"/>
          <w:lang w:val="ky-KG"/>
        </w:rPr>
        <w:t>Кичи корук аянттарын уюштуруу</w:t>
      </w:r>
    </w:p>
    <w:p w14:paraId="2173CD32">
      <w:pPr>
        <w:pStyle w:val="23"/>
        <w:rPr>
          <w:rFonts w:ascii="Times New Roman" w:hAnsi="Times New Roman" w:cs="Times New Roman"/>
          <w:lang w:val="ky-KG"/>
        </w:rPr>
      </w:pPr>
    </w:p>
    <w:p w14:paraId="7293AB9C">
      <w:pPr>
        <w:pStyle w:val="23"/>
        <w:rPr>
          <w:rFonts w:ascii="Times New Roman" w:hAnsi="Times New Roman" w:cs="Times New Roman"/>
          <w:lang w:val="ky-KG"/>
        </w:rPr>
      </w:pPr>
      <w:r>
        <w:rPr>
          <w:rFonts w:ascii="Times New Roman" w:hAnsi="Times New Roman" w:cs="Times New Roman"/>
          <w:lang w:val="ky-KG"/>
        </w:rPr>
        <w:t>4.8.</w:t>
      </w:r>
      <w:r>
        <w:rPr>
          <w:rFonts w:ascii="Times New Roman" w:hAnsi="Times New Roman" w:cs="Times New Roman"/>
          <w:lang w:val="ky-KG"/>
        </w:rPr>
        <w:tab/>
      </w:r>
      <w:r>
        <w:rPr>
          <w:rFonts w:ascii="Times New Roman" w:hAnsi="Times New Roman" w:cs="Times New Roman"/>
          <w:lang w:val="ky-KG"/>
        </w:rPr>
        <w:t>Мал чарбасын башкаруу планы</w:t>
      </w:r>
    </w:p>
    <w:p w14:paraId="262B8592">
      <w:pPr>
        <w:pStyle w:val="23"/>
        <w:rPr>
          <w:rFonts w:ascii="Times New Roman" w:hAnsi="Times New Roman" w:cs="Times New Roman"/>
          <w:lang w:val="ky-KG"/>
        </w:rPr>
      </w:pPr>
      <w:r>
        <w:rPr>
          <w:rFonts w:ascii="Times New Roman" w:hAnsi="Times New Roman" w:cs="Times New Roman"/>
          <w:lang w:val="ky-KG"/>
        </w:rPr>
        <w:t>4.8.</w:t>
      </w:r>
      <w:r>
        <w:rPr>
          <w:rFonts w:ascii="Times New Roman" w:hAnsi="Times New Roman" w:cs="Times New Roman"/>
          <w:lang w:val="ky-KG"/>
        </w:rPr>
        <w:tab/>
      </w:r>
      <w:r>
        <w:rPr>
          <w:rFonts w:ascii="Times New Roman" w:hAnsi="Times New Roman" w:cs="Times New Roman"/>
          <w:lang w:val="ky-KG"/>
        </w:rPr>
        <w:t xml:space="preserve">Малдын асылдуулугун жакшыртуу боюнча иш чаралар </w:t>
      </w:r>
    </w:p>
    <w:p w14:paraId="6EAFFC4A">
      <w:pPr>
        <w:pStyle w:val="23"/>
        <w:rPr>
          <w:rFonts w:ascii="Times New Roman" w:hAnsi="Times New Roman" w:cs="Times New Roman"/>
          <w:lang w:val="ky-KG"/>
        </w:rPr>
      </w:pPr>
      <w:r>
        <w:rPr>
          <w:rFonts w:ascii="Times New Roman" w:hAnsi="Times New Roman" w:cs="Times New Roman"/>
          <w:lang w:val="ky-KG"/>
        </w:rPr>
        <w:t>4.8.2.</w:t>
      </w:r>
      <w:r>
        <w:rPr>
          <w:rFonts w:ascii="Times New Roman" w:hAnsi="Times New Roman" w:cs="Times New Roman"/>
          <w:lang w:val="ky-KG"/>
        </w:rPr>
        <w:tab/>
      </w:r>
      <w:r>
        <w:rPr>
          <w:rFonts w:ascii="Times New Roman" w:hAnsi="Times New Roman" w:cs="Times New Roman"/>
          <w:lang w:val="ky-KG"/>
        </w:rPr>
        <w:t>Тоют базасын жакшыртуу боюнча иш чаралар</w:t>
      </w:r>
    </w:p>
    <w:p w14:paraId="706EA34F">
      <w:pPr>
        <w:pStyle w:val="23"/>
        <w:rPr>
          <w:rFonts w:ascii="Times New Roman" w:hAnsi="Times New Roman" w:cs="Times New Roman"/>
          <w:lang w:val="ky-KG"/>
        </w:rPr>
      </w:pPr>
      <w:r>
        <w:rPr>
          <w:rFonts w:ascii="Times New Roman" w:hAnsi="Times New Roman" w:cs="Times New Roman"/>
          <w:lang w:val="ky-KG"/>
        </w:rPr>
        <w:t>4.8.3.</w:t>
      </w:r>
      <w:r>
        <w:rPr>
          <w:rFonts w:ascii="Times New Roman" w:hAnsi="Times New Roman" w:cs="Times New Roman" w:eastAsiaTheme="minorEastAsia"/>
          <w:kern w:val="24"/>
          <w:sz w:val="64"/>
          <w:szCs w:val="64"/>
          <w:lang w:val="ky-KG"/>
        </w:rPr>
        <w:tab/>
      </w:r>
      <w:r>
        <w:rPr>
          <w:rFonts w:ascii="Times New Roman" w:hAnsi="Times New Roman" w:cs="Times New Roman"/>
          <w:lang w:val="ky-KG"/>
        </w:rPr>
        <w:t>Эпизоотияга каршы иш чаралар</w:t>
      </w:r>
    </w:p>
    <w:p w14:paraId="5F7BF46D">
      <w:pPr>
        <w:pStyle w:val="23"/>
        <w:rPr>
          <w:rFonts w:ascii="Times New Roman" w:hAnsi="Times New Roman" w:cs="Times New Roman"/>
          <w:lang w:val="ky-KG"/>
        </w:rPr>
      </w:pPr>
    </w:p>
    <w:p w14:paraId="315CD4A3">
      <w:pPr>
        <w:pStyle w:val="23"/>
        <w:rPr>
          <w:rFonts w:ascii="Times New Roman" w:hAnsi="Times New Roman" w:cs="Times New Roman"/>
          <w:lang w:val="ky-KG"/>
        </w:rPr>
      </w:pPr>
      <w:r>
        <w:rPr>
          <w:rFonts w:ascii="Times New Roman" w:hAnsi="Times New Roman" w:cs="Times New Roman"/>
          <w:lang w:val="ky-KG"/>
        </w:rPr>
        <w:t>4.9.</w:t>
      </w:r>
      <w:r>
        <w:rPr>
          <w:rFonts w:ascii="Times New Roman" w:hAnsi="Times New Roman" w:cs="Times New Roman"/>
          <w:lang w:val="ky-KG"/>
        </w:rPr>
        <w:tab/>
      </w:r>
      <w:r>
        <w:rPr>
          <w:rFonts w:ascii="Times New Roman" w:hAnsi="Times New Roman" w:cs="Times New Roman"/>
          <w:lang w:val="ky-KG"/>
        </w:rPr>
        <w:t xml:space="preserve">Жайыттарды башкаруу боюнча адистердин жана ОГУЛдун потенциалын жогорулатуу </w:t>
      </w:r>
    </w:p>
    <w:p w14:paraId="51563F4A">
      <w:pPr>
        <w:pStyle w:val="23"/>
        <w:rPr>
          <w:rFonts w:ascii="Times New Roman" w:hAnsi="Times New Roman" w:cs="Times New Roman"/>
          <w:lang w:val="ky-KG"/>
        </w:rPr>
      </w:pPr>
    </w:p>
    <w:p w14:paraId="74C6DE0F">
      <w:pPr>
        <w:pStyle w:val="23"/>
        <w:jc w:val="both"/>
        <w:rPr>
          <w:rFonts w:ascii="Times New Roman" w:hAnsi="Times New Roman" w:cs="Times New Roman"/>
          <w:b/>
          <w:bCs/>
          <w:lang w:val="ky-KG"/>
        </w:rPr>
      </w:pPr>
      <w:r>
        <w:rPr>
          <w:rFonts w:ascii="Times New Roman" w:hAnsi="Times New Roman" w:cs="Times New Roman"/>
          <w:b/>
          <w:bCs/>
          <w:lang w:val="ky-KG"/>
        </w:rPr>
        <w:t xml:space="preserve">5-БӨЛҮМ.  КИРЕШЕ АЛЫП КЕЛҮҮЧҮ ИШ-АРАКЕТТЕРДИН АБАЛЫ ЖАНА ӨНҮГҮҮСҮ </w:t>
      </w:r>
    </w:p>
    <w:p w14:paraId="0C41E009">
      <w:pPr>
        <w:pStyle w:val="23"/>
        <w:rPr>
          <w:rFonts w:ascii="Times New Roman" w:hAnsi="Times New Roman" w:cs="Times New Roman"/>
          <w:lang w:val="ky-KG"/>
        </w:rPr>
      </w:pPr>
      <w:r>
        <w:rPr>
          <w:rFonts w:ascii="Times New Roman" w:hAnsi="Times New Roman" w:cs="Times New Roman"/>
          <w:lang w:val="ky-KG"/>
        </w:rPr>
        <w:t>5.1.</w:t>
      </w:r>
      <w:r>
        <w:rPr>
          <w:rFonts w:ascii="Times New Roman" w:hAnsi="Times New Roman" w:cs="Times New Roman"/>
          <w:lang w:val="ky-KG"/>
        </w:rPr>
        <w:tab/>
      </w:r>
      <w:r>
        <w:rPr>
          <w:rFonts w:ascii="Times New Roman" w:hAnsi="Times New Roman" w:cs="Times New Roman"/>
          <w:lang w:val="ky-KG"/>
        </w:rPr>
        <w:t>Аялдар үчүн шарттарды жана мүмкүнчүлүктөрдү жакшыртууну эске алуу менен кошумча нарк чынжырларын түзүү потенциалын талдоо</w:t>
      </w:r>
    </w:p>
    <w:p w14:paraId="563C730A">
      <w:pPr>
        <w:pStyle w:val="23"/>
        <w:rPr>
          <w:rFonts w:ascii="Times New Roman" w:hAnsi="Times New Roman" w:cs="Times New Roman"/>
          <w:lang w:val="ky-KG"/>
        </w:rPr>
      </w:pPr>
      <w:r>
        <w:rPr>
          <w:rFonts w:ascii="Times New Roman" w:hAnsi="Times New Roman" w:cs="Times New Roman"/>
          <w:lang w:val="ky-KG"/>
        </w:rPr>
        <w:t>5.2.</w:t>
      </w:r>
      <w:r>
        <w:rPr>
          <w:rFonts w:ascii="Times New Roman" w:hAnsi="Times New Roman" w:cs="Times New Roman"/>
          <w:lang w:val="ky-KG"/>
        </w:rPr>
        <w:tab/>
      </w:r>
      <w:r>
        <w:rPr>
          <w:rFonts w:ascii="Times New Roman" w:hAnsi="Times New Roman" w:cs="Times New Roman"/>
          <w:lang w:val="ky-KG"/>
        </w:rPr>
        <w:t xml:space="preserve">КНЧти түзүү жана өнүктүрүү стратегиясы </w:t>
      </w:r>
    </w:p>
    <w:p w14:paraId="342AB0A8">
      <w:pPr>
        <w:pStyle w:val="23"/>
        <w:rPr>
          <w:rFonts w:ascii="Times New Roman" w:hAnsi="Times New Roman" w:cs="Times New Roman"/>
          <w:lang w:val="ky-KG"/>
        </w:rPr>
      </w:pPr>
      <w:r>
        <w:rPr>
          <w:rFonts w:ascii="Times New Roman" w:hAnsi="Times New Roman" w:cs="Times New Roman"/>
          <w:lang w:val="ky-KG"/>
        </w:rPr>
        <w:tab/>
      </w:r>
    </w:p>
    <w:p w14:paraId="64C7E45C">
      <w:pPr>
        <w:pStyle w:val="23"/>
        <w:rPr>
          <w:rFonts w:ascii="Times New Roman" w:hAnsi="Times New Roman" w:cs="Times New Roman"/>
          <w:b/>
          <w:bCs/>
          <w:lang w:val="ky-KG"/>
        </w:rPr>
      </w:pPr>
      <w:r>
        <w:rPr>
          <w:rFonts w:ascii="Times New Roman" w:hAnsi="Times New Roman" w:cs="Times New Roman"/>
          <w:b/>
          <w:bCs/>
          <w:lang w:val="ky-KG"/>
        </w:rPr>
        <w:t>6-БӨЛҮМ.  ЖАРАТЫЛЫШ РЕСУРСТАРЫН БАШКАРУУДАГЫ ГЕНДЕРДИК АСПЕКТИ</w:t>
      </w:r>
    </w:p>
    <w:p w14:paraId="63909AA0">
      <w:pPr>
        <w:pStyle w:val="23"/>
        <w:rPr>
          <w:rFonts w:ascii="Times New Roman" w:hAnsi="Times New Roman" w:cs="Times New Roman"/>
          <w:lang w:val="ky-KG"/>
        </w:rPr>
      </w:pPr>
      <w:r>
        <w:rPr>
          <w:rFonts w:ascii="Times New Roman" w:hAnsi="Times New Roman" w:cs="Times New Roman"/>
          <w:lang w:val="ky-KG"/>
        </w:rPr>
        <w:t>6.1.</w:t>
      </w:r>
      <w:r>
        <w:rPr>
          <w:rFonts w:ascii="Times New Roman" w:hAnsi="Times New Roman" w:cs="Times New Roman"/>
          <w:lang w:val="ky-KG"/>
        </w:rPr>
        <w:tab/>
      </w:r>
      <w:r>
        <w:rPr>
          <w:rFonts w:ascii="Times New Roman" w:hAnsi="Times New Roman" w:cs="Times New Roman"/>
          <w:lang w:val="ky-KG"/>
        </w:rPr>
        <w:t>Гендердик теңчилик жана жаратылыш ресурстарын туруктуу башкаруу</w:t>
      </w:r>
    </w:p>
    <w:p w14:paraId="3D88D9F8">
      <w:pPr>
        <w:pStyle w:val="23"/>
        <w:rPr>
          <w:rFonts w:ascii="Times New Roman" w:hAnsi="Times New Roman" w:cs="Times New Roman"/>
          <w:lang w:val="ky-KG"/>
        </w:rPr>
      </w:pPr>
      <w:r>
        <w:rPr>
          <w:rFonts w:ascii="Times New Roman" w:hAnsi="Times New Roman" w:cs="Times New Roman"/>
          <w:lang w:val="ky-KG"/>
        </w:rPr>
        <w:t>6.2.</w:t>
      </w:r>
      <w:r>
        <w:rPr>
          <w:rFonts w:ascii="Times New Roman" w:hAnsi="Times New Roman" w:cs="Times New Roman"/>
          <w:lang w:val="ky-KG"/>
        </w:rPr>
        <w:tab/>
      </w:r>
      <w:r>
        <w:rPr>
          <w:rFonts w:ascii="Times New Roman" w:hAnsi="Times New Roman" w:cs="Times New Roman"/>
          <w:lang w:val="ky-KG"/>
        </w:rPr>
        <w:t xml:space="preserve">Гендердик бөлүштүрүлгөн маалыматтарды чогултуу  </w:t>
      </w:r>
    </w:p>
    <w:p w14:paraId="461EE3DF">
      <w:pPr>
        <w:pStyle w:val="23"/>
        <w:rPr>
          <w:rFonts w:ascii="Times New Roman" w:hAnsi="Times New Roman" w:cs="Times New Roman"/>
          <w:lang w:val="ky-KG"/>
        </w:rPr>
      </w:pPr>
      <w:r>
        <w:rPr>
          <w:rFonts w:ascii="Times New Roman" w:hAnsi="Times New Roman" w:cs="Times New Roman"/>
          <w:lang w:val="ky-KG"/>
        </w:rPr>
        <w:t>6.3.</w:t>
      </w:r>
      <w:r>
        <w:rPr>
          <w:rFonts w:ascii="Times New Roman" w:hAnsi="Times New Roman" w:cs="Times New Roman"/>
          <w:lang w:val="ky-KG"/>
        </w:rPr>
        <w:tab/>
      </w:r>
      <w:r>
        <w:rPr>
          <w:rFonts w:ascii="Times New Roman" w:hAnsi="Times New Roman" w:cs="Times New Roman"/>
          <w:lang w:val="ky-KG"/>
        </w:rPr>
        <w:t xml:space="preserve">Жаратылыш ресурстарын башкаруунун гендердик планын иштеп чыгуу </w:t>
      </w:r>
    </w:p>
    <w:p w14:paraId="2A18C79E">
      <w:pPr>
        <w:pStyle w:val="23"/>
        <w:rPr>
          <w:rFonts w:ascii="Times New Roman" w:hAnsi="Times New Roman" w:cs="Times New Roman"/>
          <w:lang w:val="ky-KG" w:eastAsia="ru-RU"/>
        </w:rPr>
      </w:pPr>
    </w:p>
    <w:p w14:paraId="13AEB791">
      <w:pPr>
        <w:pStyle w:val="23"/>
        <w:rPr>
          <w:b/>
          <w:bCs/>
          <w:sz w:val="24"/>
          <w:szCs w:val="24"/>
          <w:lang w:val="ky-KG" w:eastAsia="ru-RU"/>
        </w:rPr>
      </w:pPr>
      <w:r>
        <w:rPr>
          <w:rFonts w:ascii="Times New Roman" w:hAnsi="Times New Roman" w:cs="Times New Roman"/>
          <w:b/>
          <w:bCs/>
          <w:lang w:val="ky-KG" w:eastAsia="ru-RU"/>
        </w:rPr>
        <w:t>7-БӨЛҮМ. КОМПЛЕКСТҮҮ БАШКАРУУНУН ЖЫЛДЫК ПЛАНЫ</w:t>
      </w:r>
      <w:r>
        <w:rPr>
          <w:b/>
          <w:bCs/>
          <w:lang w:val="ky-KG" w:eastAsia="ru-RU"/>
        </w:rPr>
        <w:t xml:space="preserve"> </w:t>
      </w:r>
      <w:r>
        <w:rPr>
          <w:b/>
          <w:bCs/>
          <w:sz w:val="24"/>
          <w:szCs w:val="24"/>
          <w:lang w:val="ky-KG" w:eastAsia="ru-RU"/>
        </w:rPr>
        <w:br w:type="page"/>
      </w:r>
    </w:p>
    <w:p w14:paraId="30C4EDE0">
      <w:pPr>
        <w:spacing w:after="0" w:line="240" w:lineRule="auto"/>
        <w:rPr>
          <w:rFonts w:ascii="Times New Roman" w:hAnsi="Times New Roman" w:cs="Times New Roman"/>
          <w:b/>
          <w:bCs/>
          <w:sz w:val="24"/>
          <w:szCs w:val="24"/>
          <w:lang w:val="ky-KG" w:eastAsia="ru-RU"/>
        </w:rPr>
      </w:pPr>
    </w:p>
    <w:p w14:paraId="0DE666B2">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Кыскартуулар</w:t>
      </w:r>
    </w:p>
    <w:tbl>
      <w:tblPr>
        <w:tblStyle w:val="6"/>
        <w:tblpPr w:leftFromText="180" w:rightFromText="180" w:vertAnchor="text" w:horzAnchor="margin" w:tblpX="-5" w:tblpY="261"/>
        <w:tblW w:w="9606" w:type="dxa"/>
        <w:tblInd w:w="0" w:type="dxa"/>
        <w:tblLayout w:type="autofit"/>
        <w:tblCellMar>
          <w:top w:w="0" w:type="dxa"/>
          <w:left w:w="108" w:type="dxa"/>
          <w:bottom w:w="0" w:type="dxa"/>
          <w:right w:w="108" w:type="dxa"/>
        </w:tblCellMar>
      </w:tblPr>
      <w:tblGrid>
        <w:gridCol w:w="1743"/>
        <w:gridCol w:w="7863"/>
      </w:tblGrid>
      <w:tr w14:paraId="7807BC46">
        <w:tblPrEx>
          <w:tblCellMar>
            <w:top w:w="0" w:type="dxa"/>
            <w:left w:w="108" w:type="dxa"/>
            <w:bottom w:w="0" w:type="dxa"/>
            <w:right w:w="108" w:type="dxa"/>
          </w:tblCellMar>
        </w:tblPrEx>
        <w:tc>
          <w:tcPr>
            <w:tcW w:w="1743" w:type="dxa"/>
          </w:tcPr>
          <w:p w14:paraId="6A776B9D">
            <w:pPr>
              <w:pStyle w:val="23"/>
              <w:rPr>
                <w:rFonts w:ascii="Times New Roman" w:hAnsi="Times New Roman" w:cs="Times New Roman"/>
                <w:b/>
                <w:bCs/>
                <w:sz w:val="24"/>
                <w:szCs w:val="24"/>
                <w:lang w:val="ky-KG"/>
              </w:rPr>
            </w:pPr>
            <w:bookmarkStart w:id="4" w:name="_Hlk179970335"/>
            <w:r>
              <w:rPr>
                <w:rFonts w:ascii="Times New Roman" w:hAnsi="Times New Roman" w:cs="Times New Roman"/>
                <w:b/>
                <w:bCs/>
                <w:sz w:val="24"/>
                <w:szCs w:val="24"/>
                <w:lang w:val="ky-KG"/>
              </w:rPr>
              <w:t>АА</w:t>
            </w:r>
          </w:p>
        </w:tc>
        <w:tc>
          <w:tcPr>
            <w:tcW w:w="7863" w:type="dxa"/>
          </w:tcPr>
          <w:p w14:paraId="02685815">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Айылдык Аймак </w:t>
            </w:r>
          </w:p>
        </w:tc>
      </w:tr>
      <w:tr w14:paraId="5588A8ED">
        <w:tblPrEx>
          <w:tblCellMar>
            <w:top w:w="0" w:type="dxa"/>
            <w:left w:w="108" w:type="dxa"/>
            <w:bottom w:w="0" w:type="dxa"/>
            <w:right w:w="108" w:type="dxa"/>
          </w:tblCellMar>
        </w:tblPrEx>
        <w:tc>
          <w:tcPr>
            <w:tcW w:w="1743" w:type="dxa"/>
            <w:shd w:val="clear" w:color="auto" w:fill="auto"/>
          </w:tcPr>
          <w:p w14:paraId="5BCEAE6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CS—FOR</w:t>
            </w:r>
          </w:p>
        </w:tc>
        <w:tc>
          <w:tcPr>
            <w:tcW w:w="7863" w:type="dxa"/>
            <w:shd w:val="clear" w:color="auto" w:fill="auto"/>
          </w:tcPr>
          <w:p w14:paraId="2306C38C">
            <w:pPr>
              <w:pStyle w:val="23"/>
              <w:rPr>
                <w:rFonts w:ascii="Times New Roman" w:hAnsi="Times New Roman" w:cs="Times New Roman"/>
                <w:sz w:val="24"/>
                <w:szCs w:val="24"/>
                <w:lang w:val="ky-KG"/>
              </w:rPr>
            </w:pPr>
            <w:r>
              <w:rPr>
                <w:rFonts w:ascii="Times New Roman" w:hAnsi="Times New Roman"/>
                <w:sz w:val="24"/>
                <w:szCs w:val="24"/>
                <w:lang w:val="ky-KG"/>
              </w:rPr>
              <w:t>“Кыргыз Республикасынын токойлоруна жана жайыттарына климаттык инвестициялоо аркылуу көмүртекти секвестрациялоо” долбоору</w:t>
            </w:r>
          </w:p>
        </w:tc>
      </w:tr>
      <w:tr w14:paraId="367DD698">
        <w:tblPrEx>
          <w:tblCellMar>
            <w:top w:w="0" w:type="dxa"/>
            <w:left w:w="108" w:type="dxa"/>
            <w:bottom w:w="0" w:type="dxa"/>
            <w:right w:w="108" w:type="dxa"/>
          </w:tblCellMar>
        </w:tblPrEx>
        <w:tc>
          <w:tcPr>
            <w:tcW w:w="1743" w:type="dxa"/>
          </w:tcPr>
          <w:p w14:paraId="76C5687B">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АИК</w:t>
            </w:r>
          </w:p>
        </w:tc>
        <w:tc>
          <w:tcPr>
            <w:tcW w:w="7863" w:type="dxa"/>
          </w:tcPr>
          <w:p w14:paraId="0E463577">
            <w:pPr>
              <w:pStyle w:val="23"/>
              <w:rPr>
                <w:rFonts w:ascii="Times New Roman" w:hAnsi="Times New Roman" w:cs="Times New Roman"/>
                <w:sz w:val="24"/>
                <w:szCs w:val="24"/>
                <w:lang w:val="ky-KG"/>
              </w:rPr>
            </w:pPr>
            <w:r>
              <w:rPr>
                <w:rFonts w:ascii="Times New Roman" w:hAnsi="Times New Roman" w:cs="Times New Roman"/>
                <w:color w:val="000000"/>
                <w:sz w:val="24"/>
                <w:szCs w:val="24"/>
                <w:lang w:val="ky-KG"/>
              </w:rPr>
              <w:t>Климаттын өзгөрүшүнө адаптациялоо</w:t>
            </w:r>
          </w:p>
        </w:tc>
      </w:tr>
      <w:tr w14:paraId="1FAC7703">
        <w:tblPrEx>
          <w:tblCellMar>
            <w:top w:w="0" w:type="dxa"/>
            <w:left w:w="108" w:type="dxa"/>
            <w:bottom w:w="0" w:type="dxa"/>
            <w:right w:w="108" w:type="dxa"/>
          </w:tblCellMar>
        </w:tblPrEx>
        <w:tc>
          <w:tcPr>
            <w:tcW w:w="1743" w:type="dxa"/>
          </w:tcPr>
          <w:p w14:paraId="149E602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АӨ</w:t>
            </w:r>
          </w:p>
        </w:tc>
        <w:tc>
          <w:tcPr>
            <w:tcW w:w="7863" w:type="dxa"/>
          </w:tcPr>
          <w:p w14:paraId="1ADCB22F">
            <w:pPr>
              <w:pStyle w:val="23"/>
              <w:rPr>
                <w:rFonts w:ascii="Times New Roman" w:hAnsi="Times New Roman" w:cs="Times New Roman"/>
                <w:sz w:val="24"/>
                <w:szCs w:val="24"/>
                <w:lang w:val="ky-KG"/>
              </w:rPr>
            </w:pPr>
            <w:r>
              <w:rPr>
                <w:rFonts w:ascii="Times New Roman" w:hAnsi="Times New Roman" w:cs="Times New Roman"/>
                <w:sz w:val="24"/>
                <w:szCs w:val="24"/>
                <w:lang w:val="ky-KG"/>
              </w:rPr>
              <w:t>Айыл өкмөтү</w:t>
            </w:r>
          </w:p>
        </w:tc>
      </w:tr>
      <w:tr w14:paraId="6AF8E57C">
        <w:tblPrEx>
          <w:tblCellMar>
            <w:top w:w="0" w:type="dxa"/>
            <w:left w:w="108" w:type="dxa"/>
            <w:bottom w:w="0" w:type="dxa"/>
            <w:right w:w="108" w:type="dxa"/>
          </w:tblCellMar>
        </w:tblPrEx>
        <w:tc>
          <w:tcPr>
            <w:tcW w:w="1743" w:type="dxa"/>
          </w:tcPr>
          <w:p w14:paraId="365E81E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АРИС</w:t>
            </w:r>
          </w:p>
        </w:tc>
        <w:tc>
          <w:tcPr>
            <w:tcW w:w="7863" w:type="dxa"/>
          </w:tcPr>
          <w:p w14:paraId="62AB917A">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Коомчулукту өнүктүрүү жана инвестициялоо агенттиги </w:t>
            </w:r>
          </w:p>
        </w:tc>
      </w:tr>
      <w:tr w14:paraId="5081ABD3">
        <w:tblPrEx>
          <w:tblCellMar>
            <w:top w:w="0" w:type="dxa"/>
            <w:left w:w="108" w:type="dxa"/>
            <w:bottom w:w="0" w:type="dxa"/>
            <w:right w:w="108" w:type="dxa"/>
          </w:tblCellMar>
        </w:tblPrEx>
        <w:tc>
          <w:tcPr>
            <w:tcW w:w="1743" w:type="dxa"/>
            <w:shd w:val="clear" w:color="auto" w:fill="auto"/>
          </w:tcPr>
          <w:p w14:paraId="6988C30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ГЛФ</w:t>
            </w:r>
          </w:p>
        </w:tc>
        <w:tc>
          <w:tcPr>
            <w:tcW w:w="7863" w:type="dxa"/>
            <w:shd w:val="clear" w:color="auto" w:fill="auto"/>
          </w:tcPr>
          <w:p w14:paraId="3EAEBC7C">
            <w:pPr>
              <w:pStyle w:val="23"/>
              <w:rPr>
                <w:rFonts w:ascii="Times New Roman" w:hAnsi="Times New Roman" w:cs="Times New Roman"/>
                <w:sz w:val="24"/>
                <w:szCs w:val="24"/>
                <w:lang w:val="ky-KG"/>
              </w:rPr>
            </w:pPr>
            <w:r>
              <w:rPr>
                <w:rFonts w:ascii="Times New Roman" w:hAnsi="Times New Roman" w:cs="Times New Roman"/>
                <w:sz w:val="24"/>
                <w:szCs w:val="24"/>
                <w:lang w:val="ky-KG"/>
              </w:rPr>
              <w:t>Мамлекеттик токой фонду</w:t>
            </w:r>
          </w:p>
        </w:tc>
      </w:tr>
      <w:tr w14:paraId="58E54147">
        <w:tblPrEx>
          <w:tblCellMar>
            <w:top w:w="0" w:type="dxa"/>
            <w:left w:w="108" w:type="dxa"/>
            <w:bottom w:w="0" w:type="dxa"/>
            <w:right w:w="108" w:type="dxa"/>
          </w:tblCellMar>
        </w:tblPrEx>
        <w:tc>
          <w:tcPr>
            <w:tcW w:w="1743" w:type="dxa"/>
            <w:shd w:val="clear" w:color="auto" w:fill="auto"/>
          </w:tcPr>
          <w:p w14:paraId="19A9A222">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КРС</w:t>
            </w:r>
          </w:p>
        </w:tc>
        <w:tc>
          <w:tcPr>
            <w:tcW w:w="7863" w:type="dxa"/>
            <w:shd w:val="clear" w:color="auto" w:fill="auto"/>
          </w:tcPr>
          <w:p w14:paraId="1BBDBC15">
            <w:pPr>
              <w:pStyle w:val="23"/>
              <w:rPr>
                <w:rFonts w:ascii="Times New Roman" w:hAnsi="Times New Roman" w:cs="Times New Roman"/>
                <w:sz w:val="24"/>
                <w:szCs w:val="24"/>
                <w:lang w:val="ky-KG"/>
              </w:rPr>
            </w:pPr>
            <w:r>
              <w:rPr>
                <w:rFonts w:ascii="Times New Roman" w:hAnsi="Times New Roman" w:cs="Times New Roman"/>
                <w:sz w:val="24"/>
                <w:szCs w:val="24"/>
                <w:lang w:val="ky-KG"/>
              </w:rPr>
              <w:t>Ири мүйүздүү мал</w:t>
            </w:r>
          </w:p>
        </w:tc>
      </w:tr>
      <w:tr w14:paraId="48FAD971">
        <w:tblPrEx>
          <w:tblCellMar>
            <w:top w:w="0" w:type="dxa"/>
            <w:left w:w="108" w:type="dxa"/>
            <w:bottom w:w="0" w:type="dxa"/>
            <w:right w:w="108" w:type="dxa"/>
          </w:tblCellMar>
        </w:tblPrEx>
        <w:tc>
          <w:tcPr>
            <w:tcW w:w="1743" w:type="dxa"/>
            <w:shd w:val="clear" w:color="auto" w:fill="auto"/>
          </w:tcPr>
          <w:p w14:paraId="6E061DDA">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ЛХ</w:t>
            </w:r>
          </w:p>
        </w:tc>
        <w:tc>
          <w:tcPr>
            <w:tcW w:w="7863" w:type="dxa"/>
            <w:shd w:val="clear" w:color="auto" w:fill="auto"/>
          </w:tcPr>
          <w:p w14:paraId="7BB424F6">
            <w:pPr>
              <w:pStyle w:val="23"/>
              <w:rPr>
                <w:rFonts w:ascii="Times New Roman" w:hAnsi="Times New Roman" w:cs="Times New Roman"/>
                <w:sz w:val="24"/>
                <w:szCs w:val="24"/>
                <w:lang w:val="ky-KG"/>
              </w:rPr>
            </w:pPr>
            <w:r>
              <w:rPr>
                <w:rFonts w:ascii="Times New Roman" w:hAnsi="Times New Roman" w:cs="Times New Roman"/>
                <w:sz w:val="24"/>
                <w:szCs w:val="24"/>
                <w:lang w:val="ky-KG"/>
              </w:rPr>
              <w:t>Токой чарбасы</w:t>
            </w:r>
          </w:p>
        </w:tc>
      </w:tr>
      <w:tr w14:paraId="0B6D8C0E">
        <w:tblPrEx>
          <w:tblCellMar>
            <w:top w:w="0" w:type="dxa"/>
            <w:left w:w="108" w:type="dxa"/>
            <w:bottom w:w="0" w:type="dxa"/>
            <w:right w:w="108" w:type="dxa"/>
          </w:tblCellMar>
        </w:tblPrEx>
        <w:trPr>
          <w:trHeight w:val="353" w:hRule="atLeast"/>
        </w:trPr>
        <w:tc>
          <w:tcPr>
            <w:tcW w:w="1743" w:type="dxa"/>
          </w:tcPr>
          <w:p w14:paraId="5A74A96D">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МВРСХПП</w:t>
            </w:r>
          </w:p>
        </w:tc>
        <w:tc>
          <w:tcPr>
            <w:tcW w:w="7863" w:type="dxa"/>
          </w:tcPr>
          <w:p w14:paraId="4894B195">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Суу ресурстары, айыл чарба жана кайра иштетүү өнөр жай министрлиги   </w:t>
            </w:r>
          </w:p>
        </w:tc>
      </w:tr>
      <w:tr w14:paraId="01C1D0AE">
        <w:tblPrEx>
          <w:tblCellMar>
            <w:top w:w="0" w:type="dxa"/>
            <w:left w:w="108" w:type="dxa"/>
            <w:bottom w:w="0" w:type="dxa"/>
            <w:right w:w="108" w:type="dxa"/>
          </w:tblCellMar>
        </w:tblPrEx>
        <w:tc>
          <w:tcPr>
            <w:tcW w:w="1743" w:type="dxa"/>
            <w:shd w:val="clear" w:color="auto" w:fill="auto"/>
          </w:tcPr>
          <w:p w14:paraId="04A2B049">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МЖП </w:t>
            </w:r>
          </w:p>
        </w:tc>
        <w:tc>
          <w:tcPr>
            <w:tcW w:w="7863" w:type="dxa"/>
            <w:shd w:val="clear" w:color="auto" w:fill="auto"/>
          </w:tcPr>
          <w:p w14:paraId="705180A9">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Мамлекеттик жаратылыш паркы </w:t>
            </w:r>
          </w:p>
        </w:tc>
      </w:tr>
      <w:tr w14:paraId="5EC0C4AC">
        <w:tblPrEx>
          <w:tblCellMar>
            <w:top w:w="0" w:type="dxa"/>
            <w:left w:w="108" w:type="dxa"/>
            <w:bottom w:w="0" w:type="dxa"/>
            <w:right w:w="108" w:type="dxa"/>
          </w:tblCellMar>
        </w:tblPrEx>
        <w:tc>
          <w:tcPr>
            <w:tcW w:w="1743" w:type="dxa"/>
            <w:shd w:val="clear" w:color="auto" w:fill="auto"/>
          </w:tcPr>
          <w:p w14:paraId="036F4B4D">
            <w:pPr>
              <w:pStyle w:val="23"/>
              <w:rPr>
                <w:rFonts w:ascii="Times New Roman" w:hAnsi="Times New Roman" w:cs="Times New Roman"/>
                <w:b/>
                <w:bCs/>
                <w:sz w:val="24"/>
                <w:szCs w:val="24"/>
                <w:lang w:val="ky-KG"/>
              </w:rPr>
            </w:pPr>
            <w:r>
              <w:rPr>
                <w:rFonts w:ascii="Times New Roman" w:hAnsi="Times New Roman" w:eastAsia="Calibri" w:cs="Times New Roman"/>
                <w:b/>
                <w:bCs/>
                <w:sz w:val="24"/>
                <w:szCs w:val="24"/>
                <w:lang w:val="ky-KG" w:eastAsia="ru-RU"/>
              </w:rPr>
              <w:t>МиОП</w:t>
            </w:r>
          </w:p>
        </w:tc>
        <w:tc>
          <w:tcPr>
            <w:tcW w:w="7863" w:type="dxa"/>
            <w:shd w:val="clear" w:color="auto" w:fill="auto"/>
          </w:tcPr>
          <w:p w14:paraId="5FA88345">
            <w:pPr>
              <w:pStyle w:val="23"/>
              <w:rPr>
                <w:rFonts w:ascii="Times New Roman" w:hAnsi="Times New Roman" w:cs="Times New Roman"/>
                <w:sz w:val="24"/>
                <w:szCs w:val="24"/>
                <w:lang w:val="ky-KG"/>
              </w:rPr>
            </w:pPr>
            <w:r>
              <w:rPr>
                <w:rFonts w:ascii="Times New Roman" w:hAnsi="Times New Roman" w:cs="Times New Roman"/>
                <w:color w:val="000000"/>
                <w:sz w:val="24"/>
                <w:szCs w:val="24"/>
                <w:lang w:val="ky-KG"/>
              </w:rPr>
              <w:t>Жайыттардын абалына Мониторинг жүргүзүү жана баалоо</w:t>
            </w:r>
          </w:p>
        </w:tc>
      </w:tr>
      <w:tr w14:paraId="68C0F8AD">
        <w:tblPrEx>
          <w:tblCellMar>
            <w:top w:w="0" w:type="dxa"/>
            <w:left w:w="108" w:type="dxa"/>
            <w:bottom w:w="0" w:type="dxa"/>
            <w:right w:w="108" w:type="dxa"/>
          </w:tblCellMar>
        </w:tblPrEx>
        <w:tc>
          <w:tcPr>
            <w:tcW w:w="1743" w:type="dxa"/>
            <w:shd w:val="clear" w:color="auto" w:fill="auto"/>
          </w:tcPr>
          <w:p w14:paraId="2445EA81">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МП</w:t>
            </w:r>
          </w:p>
        </w:tc>
        <w:tc>
          <w:tcPr>
            <w:tcW w:w="7863" w:type="dxa"/>
            <w:shd w:val="clear" w:color="auto" w:fill="auto"/>
          </w:tcPr>
          <w:p w14:paraId="29421F8C">
            <w:pPr>
              <w:pStyle w:val="23"/>
              <w:rPr>
                <w:rFonts w:ascii="Times New Roman" w:hAnsi="Times New Roman" w:cs="Times New Roman"/>
                <w:sz w:val="24"/>
                <w:szCs w:val="24"/>
                <w:lang w:val="ky-KG"/>
              </w:rPr>
            </w:pPr>
            <w:r>
              <w:rPr>
                <w:rFonts w:ascii="Times New Roman" w:hAnsi="Times New Roman" w:cs="Times New Roman"/>
                <w:sz w:val="24"/>
                <w:szCs w:val="24"/>
                <w:lang w:val="ky-KG"/>
              </w:rPr>
              <w:t>Муниципалдык ишкана</w:t>
            </w:r>
          </w:p>
        </w:tc>
      </w:tr>
      <w:tr w14:paraId="5395D626">
        <w:tblPrEx>
          <w:tblCellMar>
            <w:top w:w="0" w:type="dxa"/>
            <w:left w:w="108" w:type="dxa"/>
            <w:bottom w:w="0" w:type="dxa"/>
            <w:right w:w="108" w:type="dxa"/>
          </w:tblCellMar>
        </w:tblPrEx>
        <w:tc>
          <w:tcPr>
            <w:tcW w:w="1743" w:type="dxa"/>
            <w:shd w:val="clear" w:color="auto" w:fill="auto"/>
          </w:tcPr>
          <w:p w14:paraId="4E10F53D">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МЧС</w:t>
            </w:r>
          </w:p>
        </w:tc>
        <w:tc>
          <w:tcPr>
            <w:tcW w:w="7863" w:type="dxa"/>
            <w:shd w:val="clear" w:color="auto" w:fill="auto"/>
          </w:tcPr>
          <w:p w14:paraId="7B9D10AE">
            <w:pPr>
              <w:pStyle w:val="23"/>
              <w:rPr>
                <w:rFonts w:ascii="Times New Roman" w:hAnsi="Times New Roman" w:cs="Times New Roman"/>
                <w:sz w:val="24"/>
                <w:szCs w:val="24"/>
                <w:lang w:val="ky-KG"/>
              </w:rPr>
            </w:pPr>
            <w:r>
              <w:rPr>
                <w:rFonts w:ascii="Times New Roman" w:hAnsi="Times New Roman" w:cs="Times New Roman"/>
                <w:sz w:val="24"/>
                <w:szCs w:val="24"/>
                <w:lang w:val="ky-KG"/>
              </w:rPr>
              <w:t>Өзгөчө кырдаалдар министрлиги</w:t>
            </w:r>
          </w:p>
        </w:tc>
      </w:tr>
      <w:tr w14:paraId="0EECDC91">
        <w:tblPrEx>
          <w:tblCellMar>
            <w:top w:w="0" w:type="dxa"/>
            <w:left w:w="108" w:type="dxa"/>
            <w:bottom w:w="0" w:type="dxa"/>
            <w:right w:w="108" w:type="dxa"/>
          </w:tblCellMar>
        </w:tblPrEx>
        <w:tc>
          <w:tcPr>
            <w:tcW w:w="1743" w:type="dxa"/>
            <w:shd w:val="clear" w:color="auto" w:fill="auto"/>
          </w:tcPr>
          <w:p w14:paraId="36456239">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НДЛП</w:t>
            </w:r>
          </w:p>
        </w:tc>
        <w:tc>
          <w:tcPr>
            <w:tcW w:w="7863" w:type="dxa"/>
            <w:shd w:val="clear" w:color="auto" w:fill="auto"/>
          </w:tcPr>
          <w:p w14:paraId="1ED5E632">
            <w:pPr>
              <w:pStyle w:val="23"/>
              <w:rPr>
                <w:rFonts w:ascii="Times New Roman" w:hAnsi="Times New Roman" w:cs="Times New Roman"/>
                <w:sz w:val="24"/>
                <w:szCs w:val="24"/>
                <w:lang w:val="ky-KG"/>
              </w:rPr>
            </w:pPr>
            <w:r>
              <w:rPr>
                <w:rFonts w:ascii="Times New Roman" w:hAnsi="Times New Roman" w:cs="Times New Roman"/>
                <w:sz w:val="24"/>
                <w:szCs w:val="24"/>
                <w:lang w:val="ky-KG"/>
              </w:rPr>
              <w:t>Жыгач эмес токой продуктылары</w:t>
            </w:r>
          </w:p>
        </w:tc>
      </w:tr>
      <w:tr w14:paraId="33C20812">
        <w:tblPrEx>
          <w:tblCellMar>
            <w:top w:w="0" w:type="dxa"/>
            <w:left w:w="108" w:type="dxa"/>
            <w:bottom w:w="0" w:type="dxa"/>
            <w:right w:w="108" w:type="dxa"/>
          </w:tblCellMar>
        </w:tblPrEx>
        <w:tc>
          <w:tcPr>
            <w:tcW w:w="1743" w:type="dxa"/>
          </w:tcPr>
          <w:p w14:paraId="2FD65655">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ОГУЛ</w:t>
            </w:r>
          </w:p>
        </w:tc>
        <w:tc>
          <w:tcPr>
            <w:tcW w:w="7863" w:type="dxa"/>
          </w:tcPr>
          <w:p w14:paraId="4CBAC26F">
            <w:pPr>
              <w:pStyle w:val="23"/>
              <w:rPr>
                <w:rFonts w:ascii="Times New Roman" w:hAnsi="Times New Roman" w:cs="Times New Roman"/>
                <w:sz w:val="24"/>
                <w:szCs w:val="24"/>
                <w:lang w:val="ky-KG"/>
              </w:rPr>
            </w:pPr>
            <w:r>
              <w:rPr>
                <w:rFonts w:ascii="Times New Roman" w:hAnsi="Times New Roman" w:cs="Times New Roman"/>
                <w:sz w:val="24"/>
                <w:szCs w:val="24"/>
                <w:lang w:val="ky-KG" w:eastAsia="ru-RU"/>
              </w:rPr>
              <w:t>Жаратылышты башкаруу боюнча жамааттык топ</w:t>
            </w:r>
          </w:p>
        </w:tc>
      </w:tr>
      <w:tr w14:paraId="5224BAE1">
        <w:tblPrEx>
          <w:tblCellMar>
            <w:top w:w="0" w:type="dxa"/>
            <w:left w:w="108" w:type="dxa"/>
            <w:bottom w:w="0" w:type="dxa"/>
            <w:right w:w="108" w:type="dxa"/>
          </w:tblCellMar>
        </w:tblPrEx>
        <w:tc>
          <w:tcPr>
            <w:tcW w:w="1743" w:type="dxa"/>
          </w:tcPr>
          <w:p w14:paraId="35BC7C0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ОМСУ</w:t>
            </w:r>
          </w:p>
        </w:tc>
        <w:tc>
          <w:tcPr>
            <w:tcW w:w="7863" w:type="dxa"/>
          </w:tcPr>
          <w:p w14:paraId="1AEEB1B9">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Жергиликтүү өз алдынча башкаруу органы </w:t>
            </w:r>
          </w:p>
        </w:tc>
      </w:tr>
      <w:tr w14:paraId="15F79744">
        <w:tblPrEx>
          <w:tblCellMar>
            <w:top w:w="0" w:type="dxa"/>
            <w:left w:w="108" w:type="dxa"/>
            <w:bottom w:w="0" w:type="dxa"/>
            <w:right w:w="108" w:type="dxa"/>
          </w:tblCellMar>
        </w:tblPrEx>
        <w:tc>
          <w:tcPr>
            <w:tcW w:w="1743" w:type="dxa"/>
            <w:shd w:val="clear" w:color="auto" w:fill="auto"/>
          </w:tcPr>
          <w:p w14:paraId="66223E2D">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ӨКЖА</w:t>
            </w:r>
          </w:p>
        </w:tc>
        <w:tc>
          <w:tcPr>
            <w:tcW w:w="7863" w:type="dxa"/>
            <w:shd w:val="clear" w:color="auto" w:fill="auto"/>
          </w:tcPr>
          <w:p w14:paraId="4AB82887">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Өзгөчө корголуучу жаратылыш аймагы </w:t>
            </w:r>
          </w:p>
        </w:tc>
      </w:tr>
      <w:tr w14:paraId="257E5CCF">
        <w:tblPrEx>
          <w:tblCellMar>
            <w:top w:w="0" w:type="dxa"/>
            <w:left w:w="108" w:type="dxa"/>
            <w:bottom w:w="0" w:type="dxa"/>
            <w:right w:w="108" w:type="dxa"/>
          </w:tblCellMar>
        </w:tblPrEx>
        <w:tc>
          <w:tcPr>
            <w:tcW w:w="1743" w:type="dxa"/>
          </w:tcPr>
          <w:p w14:paraId="5672C579">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ПИО </w:t>
            </w:r>
          </w:p>
        </w:tc>
        <w:tc>
          <w:tcPr>
            <w:tcW w:w="7863" w:type="dxa"/>
          </w:tcPr>
          <w:p w14:paraId="0C0E8E86">
            <w:pPr>
              <w:pStyle w:val="23"/>
              <w:rPr>
                <w:rFonts w:ascii="Times New Roman" w:hAnsi="Times New Roman" w:cs="Times New Roman"/>
                <w:sz w:val="24"/>
                <w:szCs w:val="24"/>
                <w:lang w:val="ky-KG"/>
              </w:rPr>
            </w:pPr>
            <w:r>
              <w:rPr>
                <w:rFonts w:ascii="Times New Roman" w:hAnsi="Times New Roman" w:cs="Times New Roman"/>
                <w:sz w:val="24"/>
                <w:szCs w:val="24"/>
                <w:lang w:val="ky-KG"/>
              </w:rPr>
              <w:t>Жасалма уруктандыруу пункту</w:t>
            </w:r>
          </w:p>
        </w:tc>
      </w:tr>
      <w:tr w14:paraId="0ACEAECF">
        <w:tblPrEx>
          <w:tblCellMar>
            <w:top w:w="0" w:type="dxa"/>
            <w:left w:w="108" w:type="dxa"/>
            <w:bottom w:w="0" w:type="dxa"/>
            <w:right w:w="108" w:type="dxa"/>
          </w:tblCellMar>
        </w:tblPrEx>
        <w:tc>
          <w:tcPr>
            <w:tcW w:w="1743" w:type="dxa"/>
          </w:tcPr>
          <w:p w14:paraId="7BBB3887">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ПКУПРУИК</w:t>
            </w:r>
          </w:p>
        </w:tc>
        <w:tc>
          <w:tcPr>
            <w:tcW w:w="7863" w:type="dxa"/>
          </w:tcPr>
          <w:p w14:paraId="5874903F">
            <w:pPr>
              <w:pStyle w:val="23"/>
              <w:rPr>
                <w:rFonts w:ascii="Times New Roman" w:hAnsi="Times New Roman" w:cs="Times New Roman"/>
                <w:sz w:val="24"/>
                <w:szCs w:val="24"/>
                <w:lang w:val="ky-KG"/>
              </w:rPr>
            </w:pPr>
            <w:r>
              <w:rPr>
                <w:rFonts w:ascii="Times New Roman" w:hAnsi="Times New Roman" w:cs="Times New Roman"/>
                <w:color w:val="000000"/>
                <w:sz w:val="24"/>
                <w:szCs w:val="24"/>
                <w:lang w:val="ky-KG"/>
              </w:rPr>
              <w:t>Жаратылыш ресурстарын комплекстүү башкаруу жана климаттын өзгөрүшүнө туруктуулук планы</w:t>
            </w:r>
          </w:p>
        </w:tc>
      </w:tr>
      <w:tr w14:paraId="28498793">
        <w:tblPrEx>
          <w:tblCellMar>
            <w:top w:w="0" w:type="dxa"/>
            <w:left w:w="108" w:type="dxa"/>
            <w:bottom w:w="0" w:type="dxa"/>
            <w:right w:w="108" w:type="dxa"/>
          </w:tblCellMar>
        </w:tblPrEx>
        <w:tc>
          <w:tcPr>
            <w:tcW w:w="1743" w:type="dxa"/>
            <w:shd w:val="clear" w:color="auto" w:fill="auto"/>
          </w:tcPr>
          <w:p w14:paraId="36150095">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РКФР</w:t>
            </w:r>
          </w:p>
        </w:tc>
        <w:tc>
          <w:tcPr>
            <w:tcW w:w="7863" w:type="dxa"/>
            <w:shd w:val="clear" w:color="auto" w:fill="auto"/>
          </w:tcPr>
          <w:p w14:paraId="5EC4359C">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Орус Кыргыз өнүктүрүү Фонду </w:t>
            </w:r>
          </w:p>
        </w:tc>
      </w:tr>
      <w:tr w14:paraId="0C126DCF">
        <w:tblPrEx>
          <w:tblCellMar>
            <w:top w:w="0" w:type="dxa"/>
            <w:left w:w="108" w:type="dxa"/>
            <w:bottom w:w="0" w:type="dxa"/>
            <w:right w:w="108" w:type="dxa"/>
          </w:tblCellMar>
        </w:tblPrEx>
        <w:tc>
          <w:tcPr>
            <w:tcW w:w="1743" w:type="dxa"/>
          </w:tcPr>
          <w:p w14:paraId="27E2ED71">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РУАР</w:t>
            </w:r>
          </w:p>
        </w:tc>
        <w:tc>
          <w:tcPr>
            <w:tcW w:w="7863" w:type="dxa"/>
          </w:tcPr>
          <w:p w14:paraId="47BBD620">
            <w:pPr>
              <w:pStyle w:val="23"/>
              <w:rPr>
                <w:rFonts w:ascii="Times New Roman" w:hAnsi="Times New Roman" w:cs="Times New Roman"/>
                <w:sz w:val="24"/>
                <w:szCs w:val="24"/>
                <w:lang w:val="ky-KG"/>
              </w:rPr>
            </w:pPr>
            <w:r>
              <w:rPr>
                <w:rFonts w:ascii="Times New Roman" w:hAnsi="Times New Roman" w:cs="Times New Roman"/>
                <w:sz w:val="24"/>
                <w:szCs w:val="24"/>
                <w:lang w:val="ky-KG"/>
              </w:rPr>
              <w:t>Райондук агрардык өнүктүрүү башкармалыгы</w:t>
            </w:r>
          </w:p>
        </w:tc>
      </w:tr>
      <w:tr w14:paraId="467660E8">
        <w:tblPrEx>
          <w:tblCellMar>
            <w:top w:w="0" w:type="dxa"/>
            <w:left w:w="108" w:type="dxa"/>
            <w:bottom w:w="0" w:type="dxa"/>
            <w:right w:w="108" w:type="dxa"/>
          </w:tblCellMar>
        </w:tblPrEx>
        <w:tc>
          <w:tcPr>
            <w:tcW w:w="1743" w:type="dxa"/>
          </w:tcPr>
          <w:p w14:paraId="3A0B4C0E">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СВ</w:t>
            </w:r>
          </w:p>
        </w:tc>
        <w:tc>
          <w:tcPr>
            <w:tcW w:w="7863" w:type="dxa"/>
          </w:tcPr>
          <w:p w14:paraId="5E719538">
            <w:pPr>
              <w:pStyle w:val="23"/>
              <w:rPr>
                <w:rFonts w:ascii="Times New Roman" w:hAnsi="Times New Roman" w:cs="Times New Roman"/>
                <w:sz w:val="24"/>
                <w:szCs w:val="24"/>
                <w:lang w:val="ky-KG"/>
              </w:rPr>
            </w:pPr>
            <w:r>
              <w:rPr>
                <w:rFonts w:ascii="Times New Roman" w:hAnsi="Times New Roman" w:cs="Times New Roman"/>
                <w:sz w:val="24"/>
                <w:szCs w:val="24"/>
                <w:lang w:val="ky-KG"/>
              </w:rPr>
              <w:t>Кургак зат</w:t>
            </w:r>
          </w:p>
        </w:tc>
      </w:tr>
      <w:tr w14:paraId="2472042F">
        <w:tblPrEx>
          <w:tblCellMar>
            <w:top w:w="0" w:type="dxa"/>
            <w:left w:w="108" w:type="dxa"/>
            <w:bottom w:w="0" w:type="dxa"/>
            <w:right w:w="108" w:type="dxa"/>
          </w:tblCellMar>
        </w:tblPrEx>
        <w:tc>
          <w:tcPr>
            <w:tcW w:w="1743" w:type="dxa"/>
            <w:shd w:val="clear" w:color="auto" w:fill="auto"/>
          </w:tcPr>
          <w:p w14:paraId="46707CC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СИНС</w:t>
            </w:r>
          </w:p>
        </w:tc>
        <w:tc>
          <w:tcPr>
            <w:tcW w:w="7863" w:type="dxa"/>
            <w:shd w:val="clear" w:color="auto" w:fill="auto"/>
          </w:tcPr>
          <w:p w14:paraId="646F7F42">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Коомчулуктун муктаждыгын биргелешип аныктоо </w:t>
            </w:r>
          </w:p>
        </w:tc>
      </w:tr>
      <w:tr w14:paraId="3100C764">
        <w:tblPrEx>
          <w:tblCellMar>
            <w:top w:w="0" w:type="dxa"/>
            <w:left w:w="108" w:type="dxa"/>
            <w:bottom w:w="0" w:type="dxa"/>
            <w:right w:w="108" w:type="dxa"/>
          </w:tblCellMar>
        </w:tblPrEx>
        <w:tc>
          <w:tcPr>
            <w:tcW w:w="1743" w:type="dxa"/>
          </w:tcPr>
          <w:p w14:paraId="4517468E">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УГ</w:t>
            </w:r>
          </w:p>
        </w:tc>
        <w:tc>
          <w:tcPr>
            <w:tcW w:w="7863" w:type="dxa"/>
          </w:tcPr>
          <w:p w14:paraId="28FA9A5E">
            <w:pPr>
              <w:pStyle w:val="23"/>
              <w:rPr>
                <w:rFonts w:ascii="Times New Roman" w:hAnsi="Times New Roman" w:cs="Times New Roman"/>
                <w:sz w:val="24"/>
                <w:szCs w:val="24"/>
                <w:lang w:val="ky-KG"/>
              </w:rPr>
            </w:pPr>
            <w:r>
              <w:rPr>
                <w:rFonts w:ascii="Times New Roman" w:hAnsi="Times New Roman" w:cs="Times New Roman"/>
                <w:sz w:val="24"/>
                <w:szCs w:val="24"/>
                <w:lang w:val="ky-KG"/>
              </w:rPr>
              <w:t>Шарттуу баш</w:t>
            </w:r>
          </w:p>
        </w:tc>
      </w:tr>
      <w:tr w14:paraId="08731590">
        <w:tblPrEx>
          <w:tblCellMar>
            <w:top w:w="0" w:type="dxa"/>
            <w:left w:w="108" w:type="dxa"/>
            <w:bottom w:w="0" w:type="dxa"/>
            <w:right w:w="108" w:type="dxa"/>
          </w:tblCellMar>
        </w:tblPrEx>
        <w:tc>
          <w:tcPr>
            <w:tcW w:w="1743" w:type="dxa"/>
            <w:shd w:val="clear" w:color="auto" w:fill="auto"/>
          </w:tcPr>
          <w:p w14:paraId="05EE067F">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УДП</w:t>
            </w:r>
          </w:p>
        </w:tc>
        <w:tc>
          <w:tcPr>
            <w:tcW w:w="7863" w:type="dxa"/>
            <w:shd w:val="clear" w:color="auto" w:fill="auto"/>
          </w:tcPr>
          <w:p w14:paraId="177BEE56">
            <w:pPr>
              <w:pStyle w:val="23"/>
              <w:rPr>
                <w:rFonts w:ascii="Times New Roman" w:hAnsi="Times New Roman" w:cs="Times New Roman"/>
                <w:sz w:val="24"/>
                <w:szCs w:val="24"/>
                <w:lang w:val="ky-KG"/>
              </w:rPr>
            </w:pPr>
            <w:r>
              <w:rPr>
                <w:rFonts w:ascii="Times New Roman" w:hAnsi="Times New Roman" w:cs="Times New Roman"/>
                <w:sz w:val="24"/>
                <w:szCs w:val="24"/>
                <w:lang w:val="ky-KG"/>
              </w:rPr>
              <w:t>Узак мөөнөттүү пайдалануудагы участок</w:t>
            </w:r>
          </w:p>
        </w:tc>
      </w:tr>
      <w:tr w14:paraId="03313320">
        <w:tblPrEx>
          <w:tblCellMar>
            <w:top w:w="0" w:type="dxa"/>
            <w:left w:w="108" w:type="dxa"/>
            <w:bottom w:w="0" w:type="dxa"/>
            <w:right w:w="108" w:type="dxa"/>
          </w:tblCellMar>
        </w:tblPrEx>
        <w:tc>
          <w:tcPr>
            <w:tcW w:w="1743" w:type="dxa"/>
            <w:shd w:val="clear" w:color="auto" w:fill="auto"/>
          </w:tcPr>
          <w:p w14:paraId="420EF141">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УПР </w:t>
            </w:r>
          </w:p>
        </w:tc>
        <w:tc>
          <w:tcPr>
            <w:tcW w:w="7863" w:type="dxa"/>
            <w:shd w:val="clear" w:color="auto" w:fill="auto"/>
          </w:tcPr>
          <w:p w14:paraId="524A3071">
            <w:pPr>
              <w:pStyle w:val="23"/>
              <w:rPr>
                <w:rFonts w:ascii="Times New Roman" w:hAnsi="Times New Roman" w:cs="Times New Roman"/>
                <w:sz w:val="24"/>
                <w:szCs w:val="24"/>
                <w:lang w:val="ky-KG"/>
              </w:rPr>
            </w:pPr>
            <w:r>
              <w:rPr>
                <w:rFonts w:ascii="Times New Roman" w:hAnsi="Times New Roman" w:cs="Times New Roman"/>
                <w:sz w:val="24"/>
                <w:szCs w:val="24"/>
                <w:lang w:val="ky-KG"/>
              </w:rPr>
              <w:t>Жаратылыш ресурстарын башкаруу</w:t>
            </w:r>
          </w:p>
        </w:tc>
      </w:tr>
      <w:tr w14:paraId="708D6F71">
        <w:tblPrEx>
          <w:tblCellMar>
            <w:top w:w="0" w:type="dxa"/>
            <w:left w:w="108" w:type="dxa"/>
            <w:bottom w:w="0" w:type="dxa"/>
            <w:right w:w="108" w:type="dxa"/>
          </w:tblCellMar>
        </w:tblPrEx>
        <w:tc>
          <w:tcPr>
            <w:tcW w:w="1743" w:type="dxa"/>
            <w:shd w:val="clear" w:color="auto" w:fill="auto"/>
          </w:tcPr>
          <w:p w14:paraId="1182FE76">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ФГ</w:t>
            </w:r>
          </w:p>
        </w:tc>
        <w:tc>
          <w:tcPr>
            <w:tcW w:w="7863" w:type="dxa"/>
            <w:shd w:val="clear" w:color="auto" w:fill="auto"/>
          </w:tcPr>
          <w:p w14:paraId="6968B24F">
            <w:pPr>
              <w:pStyle w:val="23"/>
              <w:rPr>
                <w:rFonts w:ascii="Times New Roman" w:hAnsi="Times New Roman" w:cs="Times New Roman"/>
                <w:sz w:val="24"/>
                <w:szCs w:val="24"/>
                <w:lang w:val="ky-KG"/>
              </w:rPr>
            </w:pPr>
            <w:r>
              <w:rPr>
                <w:rFonts w:ascii="Times New Roman" w:hAnsi="Times New Roman" w:cs="Times New Roman"/>
                <w:sz w:val="24"/>
                <w:szCs w:val="24"/>
                <w:lang w:val="ky-KG"/>
              </w:rPr>
              <w:t>Фокус топ</w:t>
            </w:r>
          </w:p>
        </w:tc>
      </w:tr>
      <w:tr w14:paraId="279818D1">
        <w:tblPrEx>
          <w:tblCellMar>
            <w:top w:w="0" w:type="dxa"/>
            <w:left w:w="108" w:type="dxa"/>
            <w:bottom w:w="0" w:type="dxa"/>
            <w:right w:w="108" w:type="dxa"/>
          </w:tblCellMar>
        </w:tblPrEx>
        <w:tc>
          <w:tcPr>
            <w:tcW w:w="1743" w:type="dxa"/>
            <w:shd w:val="clear" w:color="auto" w:fill="auto"/>
          </w:tcPr>
          <w:p w14:paraId="7CF92DB8">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ЦДС</w:t>
            </w:r>
          </w:p>
        </w:tc>
        <w:tc>
          <w:tcPr>
            <w:tcW w:w="7863" w:type="dxa"/>
            <w:shd w:val="clear" w:color="auto" w:fill="auto"/>
          </w:tcPr>
          <w:p w14:paraId="7E5BECCB">
            <w:pPr>
              <w:pStyle w:val="23"/>
              <w:rPr>
                <w:rFonts w:ascii="Times New Roman" w:hAnsi="Times New Roman" w:cs="Times New Roman"/>
                <w:sz w:val="24"/>
                <w:szCs w:val="24"/>
                <w:lang w:val="ky-KG"/>
              </w:rPr>
            </w:pPr>
            <w:r>
              <w:rPr>
                <w:rFonts w:ascii="Times New Roman" w:hAnsi="Times New Roman" w:cs="Times New Roman"/>
                <w:sz w:val="24"/>
                <w:szCs w:val="24"/>
                <w:lang w:val="ky-KG"/>
              </w:rPr>
              <w:t>Кошумча нарк чынжырчасы</w:t>
            </w:r>
          </w:p>
        </w:tc>
      </w:tr>
      <w:tr w14:paraId="20B3FC48">
        <w:tblPrEx>
          <w:tblCellMar>
            <w:top w:w="0" w:type="dxa"/>
            <w:left w:w="108" w:type="dxa"/>
            <w:bottom w:w="0" w:type="dxa"/>
            <w:right w:w="108" w:type="dxa"/>
          </w:tblCellMar>
        </w:tblPrEx>
        <w:tc>
          <w:tcPr>
            <w:tcW w:w="1743" w:type="dxa"/>
          </w:tcPr>
          <w:p w14:paraId="10FCC127">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ЧВС</w:t>
            </w:r>
          </w:p>
        </w:tc>
        <w:tc>
          <w:tcPr>
            <w:tcW w:w="7863" w:type="dxa"/>
          </w:tcPr>
          <w:p w14:paraId="4B8AA3A0">
            <w:pPr>
              <w:pStyle w:val="23"/>
              <w:rPr>
                <w:rFonts w:ascii="Times New Roman" w:hAnsi="Times New Roman" w:cs="Times New Roman"/>
                <w:sz w:val="24"/>
                <w:szCs w:val="24"/>
                <w:lang w:val="ky-KG"/>
              </w:rPr>
            </w:pPr>
            <w:r>
              <w:rPr>
                <w:rFonts w:ascii="Times New Roman" w:hAnsi="Times New Roman" w:cs="Times New Roman"/>
                <w:sz w:val="24"/>
                <w:szCs w:val="24"/>
                <w:lang w:val="ky-KG"/>
              </w:rPr>
              <w:t xml:space="preserve">Жеке ветеринардык адис </w:t>
            </w:r>
          </w:p>
        </w:tc>
      </w:tr>
      <w:tr w14:paraId="396A02AF">
        <w:tblPrEx>
          <w:tblCellMar>
            <w:top w:w="0" w:type="dxa"/>
            <w:left w:w="108" w:type="dxa"/>
            <w:bottom w:w="0" w:type="dxa"/>
            <w:right w:w="108" w:type="dxa"/>
          </w:tblCellMar>
        </w:tblPrEx>
        <w:tc>
          <w:tcPr>
            <w:tcW w:w="1743" w:type="dxa"/>
            <w:shd w:val="clear" w:color="auto" w:fill="auto"/>
          </w:tcPr>
          <w:p w14:paraId="33E210C0">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ЧМЖ</w:t>
            </w:r>
          </w:p>
        </w:tc>
        <w:tc>
          <w:tcPr>
            <w:tcW w:w="7863" w:type="dxa"/>
            <w:shd w:val="clear" w:color="auto" w:fill="auto"/>
          </w:tcPr>
          <w:p w14:paraId="02A9713E">
            <w:pPr>
              <w:pStyle w:val="23"/>
              <w:rPr>
                <w:rFonts w:ascii="Times New Roman" w:hAnsi="Times New Roman" w:cs="Times New Roman"/>
                <w:sz w:val="24"/>
                <w:szCs w:val="24"/>
                <w:lang w:val="ky-KG"/>
              </w:rPr>
            </w:pPr>
            <w:r>
              <w:rPr>
                <w:rFonts w:ascii="Times New Roman" w:hAnsi="Times New Roman" w:cs="Times New Roman"/>
                <w:sz w:val="24"/>
                <w:szCs w:val="24"/>
                <w:lang w:val="ky-KG"/>
              </w:rPr>
              <w:t>Майда жандыктардын чумасы</w:t>
            </w:r>
          </w:p>
        </w:tc>
      </w:tr>
      <w:bookmarkEnd w:id="4"/>
    </w:tbl>
    <w:p w14:paraId="46ECEDD6">
      <w:pPr>
        <w:rPr>
          <w:rFonts w:ascii="Times New Roman" w:hAnsi="Times New Roman" w:cs="Times New Roman"/>
          <w:b/>
          <w:bCs/>
          <w:sz w:val="24"/>
          <w:szCs w:val="24"/>
          <w:lang w:val="ky-KG"/>
        </w:rPr>
      </w:pPr>
      <w:bookmarkStart w:id="5" w:name="_Hlk179557240"/>
    </w:p>
    <w:p w14:paraId="559C390E">
      <w:pPr>
        <w:rPr>
          <w:rFonts w:ascii="Times New Roman" w:hAnsi="Times New Roman" w:cs="Times New Roman"/>
          <w:b/>
          <w:bCs/>
          <w:sz w:val="24"/>
          <w:szCs w:val="24"/>
          <w:lang w:val="ky-KG"/>
        </w:rPr>
      </w:pPr>
      <w:r>
        <w:rPr>
          <w:rFonts w:ascii="Times New Roman" w:hAnsi="Times New Roman" w:cs="Times New Roman"/>
          <w:b/>
          <w:bCs/>
          <w:sz w:val="24"/>
          <w:szCs w:val="24"/>
          <w:lang w:val="ky-KG"/>
        </w:rPr>
        <w:t xml:space="preserve">КИРИШҮҮ </w:t>
      </w:r>
    </w:p>
    <w:p w14:paraId="6545ACC2">
      <w:pPr>
        <w:pStyle w:val="24"/>
        <w:spacing w:before="0" w:line="240" w:lineRule="auto"/>
        <w:ind w:firstLine="708"/>
        <w:contextualSpacing w:val="0"/>
        <w:jc w:val="both"/>
        <w:rPr>
          <w:rFonts w:ascii="Times New Roman" w:hAnsi="Times New Roman"/>
          <w:color w:val="auto"/>
          <w:sz w:val="24"/>
          <w:szCs w:val="24"/>
          <w:lang w:val="ky-KG"/>
        </w:rPr>
      </w:pPr>
      <w:r>
        <w:rPr>
          <w:rFonts w:ascii="Times New Roman" w:hAnsi="Times New Roman"/>
          <w:color w:val="auto"/>
          <w:sz w:val="24"/>
          <w:szCs w:val="24"/>
          <w:lang w:val="ky-KG"/>
        </w:rPr>
        <w:t>Жаратылыш ресурстарын комплекстүү башкаруу жана климаттын өзгөрүшүнө туруктуулук планы (ПКУПРУИК) “Кыргыз Республикасынын токойлоруна жана жайыттарына климаттык инвестициялоо аркылуу көмүртекти секвестрациялоо” долбоорунун алкагында иштелип чыккан.</w:t>
      </w:r>
    </w:p>
    <w:bookmarkEnd w:id="5"/>
    <w:p w14:paraId="3D016864">
      <w:pPr>
        <w:pStyle w:val="24"/>
        <w:spacing w:before="0" w:line="240" w:lineRule="auto"/>
        <w:ind w:firstLine="708"/>
        <w:contextualSpacing w:val="0"/>
        <w:jc w:val="both"/>
        <w:rPr>
          <w:rFonts w:ascii="Times New Roman" w:hAnsi="Times New Roman"/>
          <w:color w:val="auto"/>
          <w:sz w:val="24"/>
          <w:szCs w:val="24"/>
          <w:lang w:val="ky-KG"/>
        </w:rPr>
      </w:pPr>
      <w:bookmarkStart w:id="6" w:name="_Hlk179556946"/>
      <w:r>
        <w:rPr>
          <w:rFonts w:ascii="Times New Roman" w:hAnsi="Times New Roman"/>
          <w:color w:val="auto"/>
          <w:sz w:val="24"/>
          <w:szCs w:val="24"/>
          <w:lang w:val="ky-KG"/>
        </w:rPr>
        <w:t>ПКУПРУИК – бул жергиликтүү калктын жана жергиликтүү өз алдынча башкаруу органдарынын экологиялык, экономикалык жана социалдык кызыкчылыктарын эске алуу менен жаратылыш ресурстарын комплекстүү пландаштыруу жана башкаруу.</w:t>
      </w:r>
    </w:p>
    <w:bookmarkEnd w:id="6"/>
    <w:p w14:paraId="7A0E9CF7">
      <w:pPr>
        <w:pStyle w:val="24"/>
        <w:spacing w:before="0" w:line="240" w:lineRule="auto"/>
        <w:ind w:firstLine="708"/>
        <w:contextualSpacing w:val="0"/>
        <w:jc w:val="both"/>
        <w:rPr>
          <w:rFonts w:ascii="Times New Roman" w:hAnsi="Times New Roman"/>
          <w:color w:val="auto"/>
          <w:sz w:val="24"/>
          <w:szCs w:val="24"/>
          <w:lang w:val="ky-KG"/>
        </w:rPr>
      </w:pPr>
      <w:r>
        <w:rPr>
          <w:rFonts w:ascii="Times New Roman" w:hAnsi="Times New Roman"/>
          <w:color w:val="auto"/>
          <w:sz w:val="24"/>
          <w:szCs w:val="24"/>
          <w:lang w:val="ky-KG"/>
        </w:rPr>
        <w:t xml:space="preserve">Жаратылыш ресурстары, анын ичинде Атай айыл аймагынын мамлекеттик жайыттары жана токойлору мамлекеттин менчигинде болуп, башкаруу жана пайдалануу, Кыргыз Республикасынын 1999-жылдын 2-июнундагы Жер кодексине жана Кыргыз Республикасынын 1999-жылдын 8-июлундагы Токой Кодекси, Кыргыз Республикасынын 2005-жылдын 12-январындагы Суу кодекси, Кыргыз Республикасынын 2009-жылдын 26-январындагы “Жайыттар жөнүндө” Мыйзамы, Кыргыз Республикасынын Өкмөтүнүн “Жайыттар жөнүндө” токтому МТФ жерлерин тескөө жана пайдалануу үчүн” жана Кыргыз Республикасынын башка тиешелүү ченемдик укуктук актыларына ылайык жүзөгө ашырылат. </w:t>
      </w:r>
    </w:p>
    <w:p w14:paraId="1DA8AB5D">
      <w:pPr>
        <w:pStyle w:val="24"/>
        <w:spacing w:before="0" w:line="240" w:lineRule="auto"/>
        <w:ind w:firstLine="708"/>
        <w:contextualSpacing w:val="0"/>
        <w:jc w:val="both"/>
        <w:rPr>
          <w:rFonts w:ascii="Times New Roman" w:hAnsi="Times New Roman"/>
          <w:color w:val="auto"/>
          <w:sz w:val="24"/>
          <w:szCs w:val="24"/>
          <w:lang w:val="ky-KG"/>
        </w:rPr>
      </w:pPr>
      <w:r>
        <w:rPr>
          <w:rStyle w:val="21"/>
          <w:rFonts w:ascii="Times New Roman" w:hAnsi="Times New Roman"/>
          <w:color w:val="auto"/>
          <w:sz w:val="24"/>
          <w:szCs w:val="24"/>
          <w:lang w:val="ky-KG"/>
        </w:rPr>
        <w:t>ПКУПРУИК</w:t>
      </w:r>
      <w:r>
        <w:rPr>
          <w:rFonts w:ascii="Times New Roman" w:hAnsi="Times New Roman"/>
          <w:color w:val="auto"/>
          <w:sz w:val="24"/>
          <w:szCs w:val="24"/>
          <w:lang w:val="ky-KG"/>
        </w:rPr>
        <w:t xml:space="preserve"> </w:t>
      </w:r>
      <w:r>
        <w:rPr>
          <w:rStyle w:val="21"/>
          <w:rFonts w:ascii="Times New Roman" w:hAnsi="Times New Roman"/>
          <w:color w:val="auto"/>
          <w:sz w:val="24"/>
          <w:szCs w:val="24"/>
          <w:lang w:val="ky-KG"/>
        </w:rPr>
        <w:t>токой жана жайыттарды башкаруунун тиешелүү мамлекеттик органдары тарабынан бекитилген Жайыттарды жана токойлорду башкаруу планын иштеп чыгуунун типтүү жоболоруна ылайык, анын ичинде суу ресурстары, Айыл чарба жана кайра иштетүүчү өнөр жай министрлигинин 04-13/152, 15.05.2024-жылдардагы буйругу менен бекитилген башкаруу планын иштеп чыгуунун типтүү жобосуна, ошондой эле токой чарбаларын башкаруу пландарынын формасына ылайык иштелип чыккан.</w:t>
      </w:r>
    </w:p>
    <w:p w14:paraId="6AC2DD88">
      <w:pPr>
        <w:spacing w:after="0" w:line="240" w:lineRule="auto"/>
        <w:ind w:firstLine="709"/>
        <w:jc w:val="both"/>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Бул план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ОГУЛдун жумушчу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тобу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тарабынан иштелип чыгып, тиешелүү токой чарбасынын өкүлдөрүнүн жана башка кызыкдар тараптардын, анын ичинде райондук агрардык өнүктүрүү башкармалыгынын (РУАР) катышуусу менен айылдык аймактын жалпы чогулушунда жактырылды.</w:t>
      </w:r>
    </w:p>
    <w:p w14:paraId="50B9A6F0">
      <w:pPr>
        <w:spacing w:after="0" w:line="240" w:lineRule="auto"/>
        <w:ind w:firstLine="709"/>
        <w:jc w:val="both"/>
        <w:rPr>
          <w:rFonts w:ascii="Times New Roman" w:hAnsi="Times New Roman"/>
          <w:sz w:val="24"/>
          <w:szCs w:val="24"/>
          <w:lang w:val="ky-KG"/>
        </w:rPr>
      </w:pPr>
      <w:r>
        <w:rPr>
          <w:rFonts w:ascii="Times New Roman" w:hAnsi="Times New Roman"/>
          <w:sz w:val="24"/>
          <w:szCs w:val="24"/>
          <w:lang w:val="ky-KG"/>
        </w:rPr>
        <w:t>ПКУПРУИК – жергиликтүү кеңештин сессиясында каралып, жактырылган жана жаратылыш ресурстарын пайдалануу боюнча айыл өкмөттөрү жана токой чарба ишканалары менен тиешелүү келишимдерди түзгөн бардык жеке жана юридикалык жактар ​​тарабынан милдеттүү түрдө аткарылууга тийиш.</w:t>
      </w:r>
    </w:p>
    <w:p w14:paraId="7D461AAD">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ПКУПРУИКтин максаты: жаратылыш ресурстарынын абалын жакшыртуу, анын ичинде жайыт жана токой аянттарынын абалын жакшыртуу; токой аянттарын көбөйтүү, жайкы жана алыскы жайыттарга жеткиликтүүлүктү жогорулатуу; сүт өндүрүүнү жана малдын салмагын көбөйтүү, </w:t>
      </w:r>
      <w:r>
        <w:rPr>
          <w:rStyle w:val="21"/>
          <w:rFonts w:ascii="Times New Roman" w:hAnsi="Times New Roman" w:cs="Times New Roman"/>
          <w:sz w:val="24"/>
          <w:szCs w:val="24"/>
          <w:lang w:val="ky-KG"/>
        </w:rPr>
        <w:t xml:space="preserve">климаттын өзгөрүп жаткан шарттарында токой пайдалануучулардын, жайыт пайдалануучулардын кызыкчылыктарын коргоо жана алдын ала иш-аракеттерди өнүктүрүү аркылуу мал чарбасын өнүктүрүүгө жана жамааттын мүчөлөрүнүн кирешелеринин өсүшүнө өбөлгө түзүү жана жакырчылыкты </w:t>
      </w:r>
      <w:r>
        <w:rPr>
          <w:rFonts w:ascii="Times New Roman" w:hAnsi="Times New Roman" w:cs="Times New Roman"/>
          <w:sz w:val="24"/>
          <w:szCs w:val="24"/>
          <w:lang w:val="ky-KG"/>
        </w:rPr>
        <w:t>кыскартуу. Планды толугураак ишке ашыруу үчүн жаратылыш ресурстарын башкарууга кеминде 30% аялдарды жана жаштарды тартуу пландаштырылууда. Ишке ашыруу мөөнөтү 5 жыл.</w:t>
      </w:r>
    </w:p>
    <w:p w14:paraId="441016B6">
      <w:pPr>
        <w:rPr>
          <w:rFonts w:ascii="Times New Roman" w:hAnsi="Times New Roman" w:cs="Times New Roman"/>
          <w:smallCaps/>
          <w:color w:val="auto"/>
          <w:sz w:val="24"/>
          <w:szCs w:val="24"/>
          <w:lang w:val="ky-KG"/>
        </w:rPr>
      </w:pPr>
      <w:bookmarkStart w:id="7" w:name="_Toc473914754"/>
      <w:bookmarkStart w:id="8" w:name="_Toc175691221"/>
      <w:bookmarkStart w:id="9" w:name="_Toc535756626"/>
      <w:r>
        <w:rPr>
          <w:rFonts w:ascii="Times New Roman" w:hAnsi="Times New Roman" w:cs="Times New Roman"/>
          <w:smallCaps/>
          <w:color w:val="auto"/>
          <w:sz w:val="22"/>
          <w:szCs w:val="24"/>
          <w:lang w:val="ky-KG"/>
        </w:rPr>
        <w:t xml:space="preserve">1-бөлүм. </w:t>
      </w:r>
      <w:bookmarkEnd w:id="7"/>
      <w:bookmarkEnd w:id="8"/>
      <w:bookmarkEnd w:id="9"/>
      <w:r>
        <w:rPr>
          <w:rFonts w:ascii="Times New Roman" w:hAnsi="Times New Roman" w:cs="Times New Roman"/>
          <w:smallCaps/>
          <w:color w:val="auto"/>
          <w:sz w:val="22"/>
          <w:szCs w:val="24"/>
          <w:lang w:val="ky-KG"/>
        </w:rPr>
        <w:t>жалпы маалыматтар</w:t>
      </w:r>
    </w:p>
    <w:p w14:paraId="384422FA">
      <w:pPr>
        <w:pStyle w:val="22"/>
        <w:numPr>
          <w:ilvl w:val="1"/>
          <w:numId w:val="2"/>
        </w:numPr>
        <w:spacing w:after="0" w:line="240" w:lineRule="auto"/>
        <w:jc w:val="both"/>
        <w:rPr>
          <w:rFonts w:ascii="Times New Roman" w:hAnsi="Times New Roman" w:cs="Times New Roman"/>
          <w:b/>
          <w:bCs/>
          <w:sz w:val="24"/>
          <w:szCs w:val="24"/>
          <w:lang w:val="ky-KG"/>
        </w:rPr>
      </w:pPr>
      <w:r>
        <w:rPr>
          <w:rFonts w:ascii="Times New Roman" w:hAnsi="Times New Roman" w:cs="Times New Roman"/>
          <w:b/>
          <w:bCs/>
          <w:sz w:val="24"/>
          <w:lang w:val="ky-KG"/>
        </w:rPr>
        <w:t>Айыл аймагы жана токой чарбасы жөнүндө маалымат – географиялык абалы, климаты, айылдары жана калкы</w:t>
      </w:r>
    </w:p>
    <w:p w14:paraId="28FEA903">
      <w:pPr>
        <w:spacing w:after="0" w:line="240" w:lineRule="auto"/>
        <w:jc w:val="both"/>
        <w:rPr>
          <w:rFonts w:ascii="Times New Roman" w:hAnsi="Times New Roman" w:cs="Times New Roman"/>
          <w:b/>
          <w:bCs/>
          <w:sz w:val="24"/>
          <w:szCs w:val="24"/>
          <w:lang w:val="ky-KG"/>
        </w:rPr>
      </w:pPr>
    </w:p>
    <w:p w14:paraId="4CA6A9E9">
      <w:pPr>
        <w:spacing w:after="0" w:line="240" w:lineRule="auto"/>
        <w:ind w:firstLine="709"/>
        <w:jc w:val="both"/>
        <w:rPr>
          <w:rFonts w:ascii="Times New Roman" w:hAnsi="Times New Roman" w:cs="Times New Roman"/>
          <w:sz w:val="24"/>
          <w:szCs w:val="24"/>
          <w:shd w:val="clear" w:color="auto" w:fill="FFFFFF"/>
          <w:lang w:val="ky-KG"/>
        </w:rPr>
      </w:pPr>
      <w:r>
        <w:rPr>
          <w:rFonts w:ascii="Times New Roman" w:hAnsi="Times New Roman" w:cs="Times New Roman"/>
          <w:sz w:val="24"/>
          <w:szCs w:val="24"/>
          <w:shd w:val="clear" w:color="auto" w:fill="FFFFFF"/>
          <w:lang w:val="ky-KG"/>
        </w:rPr>
        <w:t xml:space="preserve">Жалал-Абад облусунун Тогуз-Торо районундагы Атай айыл аймагы, Көк-Ирим, Атай айыл аймактарынын базасында уюштурулган. </w:t>
      </w:r>
    </w:p>
    <w:p w14:paraId="30D136F9">
      <w:pPr>
        <w:spacing w:after="0" w:line="240" w:lineRule="auto"/>
        <w:ind w:firstLine="709"/>
        <w:jc w:val="both"/>
        <w:rPr>
          <w:rFonts w:ascii="Times New Roman" w:hAnsi="Times New Roman" w:cs="Times New Roman"/>
          <w:sz w:val="24"/>
          <w:szCs w:val="24"/>
          <w:shd w:val="clear" w:color="auto" w:fill="FFFFFF"/>
          <w:lang w:val="ky-KG"/>
        </w:rPr>
      </w:pPr>
      <w:r>
        <w:rPr>
          <w:rFonts w:ascii="Times New Roman" w:hAnsi="Times New Roman" w:cs="Times New Roman"/>
          <w:sz w:val="24"/>
          <w:szCs w:val="24"/>
          <w:shd w:val="clear" w:color="auto" w:fill="FFFFFF"/>
          <w:lang w:val="ky-KG"/>
        </w:rPr>
        <w:t>Атай айыл аймагы деңиз деңгээлинен 1600 метрге чейин бийиктикте жайгашкан. Айыл аймагы түндүгүнөн  Токтогул, түштүгүнөн Өзгөн, чыгышынан Каргалык айыл аймагы менен, батышынан  Сузак району  менен чектешет.</w:t>
      </w:r>
    </w:p>
    <w:p w14:paraId="6536B470">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Атай айыл  аймагындагы климат, июнда абанын орточо температурасы +30°С, августта +40°C. Эң суук күндөр январда айда -30°Cден -40°Cге чейин болот. Аймакта эң ысык аба ырайы август айы. </w:t>
      </w:r>
    </w:p>
    <w:p w14:paraId="7EB51F8D">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Атай айыл аймагы 4 айылдан турат. Атай ААнын административдик борбору Арал айылы. </w:t>
      </w:r>
    </w:p>
    <w:p w14:paraId="05884F86">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Айыл аймагынын калкынын саны 2024-жылдын 1-январына карата 6383 адам, кожолуктардын саны 1227 тутүн.</w:t>
      </w:r>
    </w:p>
    <w:p w14:paraId="595F7F5A">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Тургундардын негизги киреше булагы айыл чарбасы, мал чарбачылыгы жана соода сатык. Айыл аймагынын тургундарынын 60% мал чарбачылыгында, 20% дыйканчылыкта 10%, соода сатык менен 2% кызматтарда жана 5% башка тармактарда эмгектенишет.</w:t>
      </w:r>
    </w:p>
    <w:p w14:paraId="3FA577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ky-KG"/>
        </w:rPr>
        <w:t xml:space="preserve">Токой чарбасы </w:t>
      </w:r>
      <w:r>
        <w:rPr>
          <w:rFonts w:ascii="Times New Roman" w:hAnsi="Times New Roman" w:cs="Times New Roman"/>
          <w:sz w:val="24"/>
          <w:szCs w:val="24"/>
        </w:rPr>
        <w:t>1998</w:t>
      </w:r>
      <w:r>
        <w:rPr>
          <w:rFonts w:ascii="Times New Roman" w:hAnsi="Times New Roman" w:cs="Times New Roman"/>
          <w:sz w:val="24"/>
          <w:szCs w:val="24"/>
          <w:lang w:val="ky-KG"/>
        </w:rPr>
        <w:t xml:space="preserve"> жылы уюштурулган. Токой чарбасынын аймагы </w:t>
      </w:r>
      <w:r>
        <w:rPr>
          <w:rFonts w:ascii="Times New Roman" w:hAnsi="Times New Roman" w:cs="Times New Roman"/>
          <w:sz w:val="24"/>
          <w:szCs w:val="24"/>
        </w:rPr>
        <w:t xml:space="preserve">276206 </w:t>
      </w:r>
      <w:r>
        <w:rPr>
          <w:rFonts w:ascii="Times New Roman" w:hAnsi="Times New Roman" w:cs="Times New Roman"/>
          <w:sz w:val="24"/>
          <w:szCs w:val="24"/>
          <w:lang w:val="ky-KG"/>
        </w:rPr>
        <w:t>га.</w:t>
      </w:r>
      <w:r>
        <w:rPr>
          <w:rFonts w:ascii="Times New Roman" w:hAnsi="Times New Roman" w:cs="Times New Roman"/>
          <w:sz w:val="24"/>
          <w:szCs w:val="24"/>
        </w:rPr>
        <w:t xml:space="preserve"> Анын ичинде 15046 га Атай ААда жайгашкан.</w:t>
      </w:r>
    </w:p>
    <w:p w14:paraId="49F7F128">
      <w:pPr>
        <w:spacing w:after="0" w:line="240" w:lineRule="auto"/>
        <w:ind w:firstLine="709"/>
        <w:jc w:val="both"/>
        <w:rPr>
          <w:rFonts w:ascii="Times New Roman" w:hAnsi="Times New Roman" w:cs="Times New Roman"/>
          <w:sz w:val="24"/>
          <w:szCs w:val="24"/>
          <w:lang w:val="ky-KG"/>
        </w:rPr>
      </w:pPr>
      <w:r>
        <w:rPr>
          <w:rFonts w:ascii="Times New Roman" w:hAnsi="Times New Roman" w:cs="Times New Roman"/>
          <w:sz w:val="24"/>
          <w:szCs w:val="24"/>
          <w:lang w:val="ky-KG"/>
        </w:rPr>
        <w:t>Айыл аймагы</w:t>
      </w:r>
      <w:r>
        <w:rPr>
          <w:rFonts w:ascii="Times New Roman" w:hAnsi="Times New Roman" w:cs="Times New Roman"/>
          <w:sz w:val="24"/>
          <w:szCs w:val="24"/>
        </w:rPr>
        <w:t xml:space="preserve"> </w:t>
      </w:r>
      <w:r>
        <w:rPr>
          <w:rFonts w:ascii="Times New Roman" w:hAnsi="Times New Roman" w:eastAsia="Times New Roman" w:cs="Times New Roman"/>
          <w:lang w:val="ky-KG" w:eastAsia="ru-RU"/>
        </w:rPr>
        <w:t xml:space="preserve">82 </w:t>
      </w:r>
      <w:r>
        <w:rPr>
          <w:rFonts w:ascii="Times New Roman" w:hAnsi="Times New Roman" w:eastAsia="Times New Roman" w:cs="Times New Roman"/>
          <w:lang w:eastAsia="ru-RU"/>
        </w:rPr>
        <w:t>166</w:t>
      </w:r>
      <w:r>
        <w:rPr>
          <w:rFonts w:ascii="Times New Roman" w:hAnsi="Times New Roman" w:cs="Times New Roman"/>
          <w:sz w:val="24"/>
          <w:szCs w:val="24"/>
          <w:lang w:val="ky-KG"/>
        </w:rPr>
        <w:t xml:space="preserve"> гектар аянттагы 1160</w:t>
      </w:r>
      <w:r>
        <w:rPr>
          <w:rFonts w:ascii="Times New Roman" w:hAnsi="Times New Roman" w:cs="Times New Roman"/>
          <w:sz w:val="24"/>
          <w:szCs w:val="24"/>
        </w:rPr>
        <w:t xml:space="preserve"> </w:t>
      </w:r>
      <w:r>
        <w:rPr>
          <w:rFonts w:ascii="Times New Roman" w:hAnsi="Times New Roman" w:cs="Times New Roman"/>
          <w:sz w:val="24"/>
          <w:szCs w:val="24"/>
          <w:lang w:val="ky-KG"/>
        </w:rPr>
        <w:t>гектар токой чарбасынын жерин</w:t>
      </w:r>
      <w:r>
        <w:rPr>
          <w:rFonts w:ascii="Times New Roman" w:hAnsi="Times New Roman" w:cs="Times New Roman"/>
          <w:sz w:val="24"/>
          <w:szCs w:val="24"/>
        </w:rPr>
        <w:t xml:space="preserve"> </w:t>
      </w:r>
      <w:r>
        <w:rPr>
          <w:rFonts w:ascii="Times New Roman" w:hAnsi="Times New Roman" w:cs="Times New Roman"/>
          <w:sz w:val="24"/>
          <w:szCs w:val="24"/>
          <w:lang w:val="ky-KG"/>
        </w:rPr>
        <w:t>пайдаланат.</w:t>
      </w:r>
    </w:p>
    <w:p w14:paraId="47EB6EBC">
      <w:pPr>
        <w:spacing w:after="0" w:line="240" w:lineRule="auto"/>
        <w:ind w:firstLine="709"/>
        <w:rPr>
          <w:rFonts w:ascii="Times New Roman" w:hAnsi="Times New Roman" w:cs="Times New Roman"/>
          <w:bCs/>
          <w:iCs/>
          <w:sz w:val="24"/>
          <w:szCs w:val="24"/>
          <w:lang w:val="ky-KG"/>
        </w:rPr>
      </w:pPr>
      <w:r>
        <w:rPr>
          <w:rFonts w:ascii="Times New Roman" w:hAnsi="Times New Roman" w:cs="Times New Roman"/>
          <w:bCs/>
          <w:iCs/>
          <w:sz w:val="24"/>
          <w:szCs w:val="24"/>
          <w:lang w:val="ky-KG"/>
        </w:rPr>
        <w:t>Айыл аймагынын суу ресурстары (дарыялар, көлдөр) Көк-Ирим, Атай, Калдама, Көк-Арт,  Колбоор суулары.</w:t>
      </w:r>
    </w:p>
    <w:p w14:paraId="6CC0FBCB">
      <w:pPr>
        <w:spacing w:before="120" w:after="0" w:line="240" w:lineRule="auto"/>
        <w:rPr>
          <w:rFonts w:ascii="Times New Roman" w:hAnsi="Times New Roman" w:cs="Times New Roman"/>
          <w:bCs/>
          <w:sz w:val="24"/>
          <w:szCs w:val="24"/>
          <w:lang w:val="ky-KG"/>
        </w:rPr>
      </w:pPr>
      <w:bookmarkStart w:id="10" w:name="_MON_1547903773"/>
      <w:bookmarkEnd w:id="10"/>
      <w:bookmarkStart w:id="11" w:name="_MON_1553410627"/>
      <w:bookmarkEnd w:id="11"/>
      <w:bookmarkStart w:id="12" w:name="_Hlk176273895"/>
      <w:r>
        <w:rPr>
          <w:rFonts w:ascii="Times New Roman" w:hAnsi="Times New Roman" w:cs="Times New Roman"/>
          <w:bCs/>
          <w:i/>
          <w:sz w:val="24"/>
          <w:szCs w:val="24"/>
          <w:lang w:val="ky-KG"/>
        </w:rPr>
        <w:t>1-таблица. Калк жана үй чарбалары жөнүндө маалымат</w:t>
      </w:r>
      <w:r>
        <w:rPr>
          <w:rFonts w:ascii="Times New Roman" w:hAnsi="Times New Roman" w:cs="Times New Roman"/>
          <w:bCs/>
          <w:sz w:val="24"/>
          <w:szCs w:val="24"/>
          <w:lang w:val="ky-KG"/>
        </w:rPr>
        <w:t xml:space="preserve">                        </w:t>
      </w:r>
    </w:p>
    <w:bookmarkEnd w:id="12"/>
    <w:tbl>
      <w:tblPr>
        <w:tblStyle w:val="6"/>
        <w:tblW w:w="974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
        <w:gridCol w:w="2839"/>
        <w:gridCol w:w="1273"/>
        <w:gridCol w:w="1476"/>
        <w:gridCol w:w="1784"/>
        <w:gridCol w:w="1948"/>
      </w:tblGrid>
      <w:tr w14:paraId="644D5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9" w:hRule="atLeast"/>
        </w:trPr>
        <w:tc>
          <w:tcPr>
            <w:tcW w:w="422" w:type="dxa"/>
            <w:shd w:val="clear" w:color="auto" w:fill="DEEAF6" w:themeFill="accent1" w:themeFillTint="33"/>
            <w:vAlign w:val="center"/>
          </w:tcPr>
          <w:p w14:paraId="428897CD">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w:t>
            </w:r>
          </w:p>
        </w:tc>
        <w:tc>
          <w:tcPr>
            <w:tcW w:w="2839" w:type="dxa"/>
            <w:shd w:val="clear" w:color="auto" w:fill="DEEAF6" w:themeFill="accent1" w:themeFillTint="33"/>
            <w:vAlign w:val="center"/>
          </w:tcPr>
          <w:p w14:paraId="0D347376">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Айылдардын аталышы</w:t>
            </w:r>
          </w:p>
        </w:tc>
        <w:tc>
          <w:tcPr>
            <w:tcW w:w="1273" w:type="dxa"/>
            <w:shd w:val="clear" w:color="auto" w:fill="DEEAF6" w:themeFill="accent1" w:themeFillTint="33"/>
            <w:vAlign w:val="center"/>
          </w:tcPr>
          <w:p w14:paraId="303E1D22">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Калктын саны*</w:t>
            </w:r>
          </w:p>
        </w:tc>
        <w:tc>
          <w:tcPr>
            <w:tcW w:w="1476" w:type="dxa"/>
            <w:shd w:val="clear" w:color="auto" w:fill="DEEAF6" w:themeFill="accent1" w:themeFillTint="33"/>
            <w:vAlign w:val="center"/>
          </w:tcPr>
          <w:p w14:paraId="59F05BB8">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Кожолуктардын саны*</w:t>
            </w:r>
          </w:p>
        </w:tc>
        <w:tc>
          <w:tcPr>
            <w:tcW w:w="1784" w:type="dxa"/>
            <w:shd w:val="clear" w:color="auto" w:fill="DEEAF6" w:themeFill="accent1" w:themeFillTint="33"/>
            <w:vAlign w:val="center"/>
          </w:tcPr>
          <w:p w14:paraId="74FB8EC9">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Айыл  башчысы</w:t>
            </w:r>
          </w:p>
        </w:tc>
        <w:tc>
          <w:tcPr>
            <w:tcW w:w="1948" w:type="dxa"/>
            <w:shd w:val="clear" w:color="auto" w:fill="DEEAF6" w:themeFill="accent1" w:themeFillTint="33"/>
            <w:vAlign w:val="center"/>
          </w:tcPr>
          <w:p w14:paraId="71A1B944">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Формалдуу эмес лидерлер</w:t>
            </w:r>
          </w:p>
        </w:tc>
      </w:tr>
      <w:tr w14:paraId="5502C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422" w:type="dxa"/>
            <w:vAlign w:val="center"/>
          </w:tcPr>
          <w:p w14:paraId="06AA5DE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2839" w:type="dxa"/>
            <w:vAlign w:val="center"/>
          </w:tcPr>
          <w:p w14:paraId="50E132D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w:t>
            </w:r>
          </w:p>
        </w:tc>
        <w:tc>
          <w:tcPr>
            <w:tcW w:w="1273" w:type="dxa"/>
            <w:vAlign w:val="center"/>
          </w:tcPr>
          <w:p w14:paraId="6A677C3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2394</w:t>
            </w:r>
          </w:p>
        </w:tc>
        <w:tc>
          <w:tcPr>
            <w:tcW w:w="1476" w:type="dxa"/>
            <w:vAlign w:val="center"/>
          </w:tcPr>
          <w:p w14:paraId="1F14AF8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472</w:t>
            </w:r>
          </w:p>
        </w:tc>
        <w:tc>
          <w:tcPr>
            <w:tcW w:w="1784" w:type="dxa"/>
            <w:vAlign w:val="center"/>
          </w:tcPr>
          <w:p w14:paraId="779EC9A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жок</w:t>
            </w:r>
          </w:p>
        </w:tc>
        <w:tc>
          <w:tcPr>
            <w:tcW w:w="1948" w:type="dxa"/>
            <w:vAlign w:val="center"/>
          </w:tcPr>
          <w:p w14:paraId="21ABC07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Молдалиев Н.</w:t>
            </w:r>
          </w:p>
        </w:tc>
      </w:tr>
      <w:tr w14:paraId="33C36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422" w:type="dxa"/>
            <w:vAlign w:val="center"/>
          </w:tcPr>
          <w:p w14:paraId="66293E5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2839" w:type="dxa"/>
            <w:vAlign w:val="center"/>
          </w:tcPr>
          <w:p w14:paraId="5749218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w:t>
            </w:r>
          </w:p>
        </w:tc>
        <w:tc>
          <w:tcPr>
            <w:tcW w:w="1273" w:type="dxa"/>
            <w:vAlign w:val="center"/>
          </w:tcPr>
          <w:p w14:paraId="2B97883E">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1753</w:t>
            </w:r>
          </w:p>
        </w:tc>
        <w:tc>
          <w:tcPr>
            <w:tcW w:w="1476" w:type="dxa"/>
            <w:vAlign w:val="center"/>
          </w:tcPr>
          <w:p w14:paraId="6F526A5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316</w:t>
            </w:r>
          </w:p>
        </w:tc>
        <w:tc>
          <w:tcPr>
            <w:tcW w:w="1784" w:type="dxa"/>
            <w:vAlign w:val="center"/>
          </w:tcPr>
          <w:p w14:paraId="47C6982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Жөжөбаев Ж.</w:t>
            </w:r>
          </w:p>
        </w:tc>
        <w:tc>
          <w:tcPr>
            <w:tcW w:w="1948" w:type="dxa"/>
            <w:vAlign w:val="center"/>
          </w:tcPr>
          <w:p w14:paraId="28C8A08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Бердибек уулу А.</w:t>
            </w:r>
          </w:p>
        </w:tc>
      </w:tr>
      <w:tr w14:paraId="2DE34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422" w:type="dxa"/>
            <w:vAlign w:val="center"/>
          </w:tcPr>
          <w:p w14:paraId="6A14601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w:t>
            </w:r>
          </w:p>
        </w:tc>
        <w:tc>
          <w:tcPr>
            <w:tcW w:w="2839" w:type="dxa"/>
            <w:vAlign w:val="center"/>
          </w:tcPr>
          <w:p w14:paraId="2AB78B94">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w:t>
            </w:r>
          </w:p>
        </w:tc>
        <w:tc>
          <w:tcPr>
            <w:tcW w:w="1273" w:type="dxa"/>
            <w:vAlign w:val="center"/>
          </w:tcPr>
          <w:p w14:paraId="5E728734">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1460</w:t>
            </w:r>
          </w:p>
        </w:tc>
        <w:tc>
          <w:tcPr>
            <w:tcW w:w="1476" w:type="dxa"/>
            <w:vAlign w:val="center"/>
          </w:tcPr>
          <w:p w14:paraId="6AB9B8F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193</w:t>
            </w:r>
          </w:p>
        </w:tc>
        <w:tc>
          <w:tcPr>
            <w:tcW w:w="1784" w:type="dxa"/>
            <w:vAlign w:val="center"/>
          </w:tcPr>
          <w:p w14:paraId="71F8FAB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Бердибек у А.</w:t>
            </w:r>
          </w:p>
        </w:tc>
        <w:tc>
          <w:tcPr>
            <w:tcW w:w="1948" w:type="dxa"/>
            <w:vAlign w:val="center"/>
          </w:tcPr>
          <w:p w14:paraId="77B6763F">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Шабданбеков М.</w:t>
            </w:r>
          </w:p>
        </w:tc>
      </w:tr>
      <w:tr w14:paraId="39636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422" w:type="dxa"/>
            <w:vAlign w:val="center"/>
          </w:tcPr>
          <w:p w14:paraId="03C87DD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w:t>
            </w:r>
          </w:p>
        </w:tc>
        <w:tc>
          <w:tcPr>
            <w:tcW w:w="2839" w:type="dxa"/>
            <w:vAlign w:val="center"/>
          </w:tcPr>
          <w:p w14:paraId="3D8FFE7D">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w:t>
            </w:r>
          </w:p>
        </w:tc>
        <w:tc>
          <w:tcPr>
            <w:tcW w:w="1273" w:type="dxa"/>
            <w:vAlign w:val="center"/>
          </w:tcPr>
          <w:p w14:paraId="5822DE6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776</w:t>
            </w:r>
          </w:p>
        </w:tc>
        <w:tc>
          <w:tcPr>
            <w:tcW w:w="1476" w:type="dxa"/>
            <w:vAlign w:val="center"/>
          </w:tcPr>
          <w:p w14:paraId="4CBAB27D">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152</w:t>
            </w:r>
          </w:p>
        </w:tc>
        <w:tc>
          <w:tcPr>
            <w:tcW w:w="1784" w:type="dxa"/>
            <w:vAlign w:val="center"/>
          </w:tcPr>
          <w:p w14:paraId="315E5188">
            <w:pPr>
              <w:spacing w:after="0" w:line="240" w:lineRule="auto"/>
              <w:ind w:right="-111"/>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Догдурбек у Ж.</w:t>
            </w:r>
          </w:p>
        </w:tc>
        <w:tc>
          <w:tcPr>
            <w:tcW w:w="1948" w:type="dxa"/>
            <w:vAlign w:val="center"/>
          </w:tcPr>
          <w:p w14:paraId="0A6AAC5F">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Турдакун у Д.</w:t>
            </w:r>
          </w:p>
        </w:tc>
      </w:tr>
      <w:tr w14:paraId="53F0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422" w:type="dxa"/>
            <w:vAlign w:val="center"/>
          </w:tcPr>
          <w:p w14:paraId="34EAE953">
            <w:pPr>
              <w:spacing w:after="0" w:line="240" w:lineRule="auto"/>
              <w:rPr>
                <w:rFonts w:ascii="Times New Roman" w:hAnsi="Times New Roman" w:eastAsia="Times New Roman" w:cs="Times New Roman"/>
                <w:lang w:val="ky-KG" w:eastAsia="ru-RU"/>
              </w:rPr>
            </w:pPr>
          </w:p>
        </w:tc>
        <w:tc>
          <w:tcPr>
            <w:tcW w:w="2839" w:type="dxa"/>
            <w:vAlign w:val="center"/>
          </w:tcPr>
          <w:p w14:paraId="3305F7FC">
            <w:pPr>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АА боюнча баары</w:t>
            </w:r>
          </w:p>
        </w:tc>
        <w:tc>
          <w:tcPr>
            <w:tcW w:w="1273" w:type="dxa"/>
            <w:vAlign w:val="center"/>
          </w:tcPr>
          <w:p w14:paraId="0707486E">
            <w:pPr>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6383</w:t>
            </w:r>
          </w:p>
        </w:tc>
        <w:tc>
          <w:tcPr>
            <w:tcW w:w="1476" w:type="dxa"/>
            <w:vAlign w:val="center"/>
          </w:tcPr>
          <w:p w14:paraId="3D725B2F">
            <w:pPr>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1227</w:t>
            </w:r>
          </w:p>
        </w:tc>
        <w:tc>
          <w:tcPr>
            <w:tcW w:w="1784" w:type="dxa"/>
            <w:vAlign w:val="center"/>
          </w:tcPr>
          <w:p w14:paraId="6720EEE4">
            <w:pPr>
              <w:spacing w:after="0" w:line="240" w:lineRule="auto"/>
              <w:rPr>
                <w:rFonts w:ascii="Times New Roman" w:hAnsi="Times New Roman" w:eastAsia="Times New Roman" w:cs="Times New Roman"/>
                <w:lang w:val="ky-KG" w:eastAsia="ru-RU"/>
              </w:rPr>
            </w:pPr>
          </w:p>
        </w:tc>
        <w:tc>
          <w:tcPr>
            <w:tcW w:w="1948" w:type="dxa"/>
            <w:vAlign w:val="center"/>
          </w:tcPr>
          <w:p w14:paraId="75799257">
            <w:pPr>
              <w:spacing w:after="0" w:line="240" w:lineRule="auto"/>
              <w:rPr>
                <w:rFonts w:ascii="Times New Roman" w:hAnsi="Times New Roman" w:eastAsia="Times New Roman" w:cs="Times New Roman"/>
                <w:lang w:val="ky-KG" w:eastAsia="ru-RU"/>
              </w:rPr>
            </w:pPr>
          </w:p>
        </w:tc>
      </w:tr>
    </w:tbl>
    <w:p w14:paraId="26D2EDB0">
      <w:pPr>
        <w:pStyle w:val="22"/>
        <w:spacing w:after="0" w:line="240" w:lineRule="auto"/>
        <w:ind w:left="0"/>
        <w:rPr>
          <w:rFonts w:ascii="Times New Roman" w:hAnsi="Times New Roman" w:cs="Times New Roman"/>
          <w:sz w:val="24"/>
          <w:szCs w:val="24"/>
          <w:lang w:val="ky-KG"/>
        </w:rPr>
      </w:pPr>
    </w:p>
    <w:p w14:paraId="04F55028">
      <w:pPr>
        <w:pStyle w:val="22"/>
        <w:spacing w:after="0" w:line="240" w:lineRule="auto"/>
        <w:ind w:left="0"/>
        <w:jc w:val="both"/>
        <w:rPr>
          <w:rFonts w:ascii="Times New Roman" w:hAnsi="Times New Roman" w:cs="Times New Roman"/>
          <w:b/>
          <w:bCs/>
          <w:sz w:val="24"/>
          <w:szCs w:val="24"/>
          <w:lang w:val="ky-KG"/>
        </w:rPr>
      </w:pPr>
      <w:r>
        <w:rPr>
          <w:rFonts w:ascii="Times New Roman" w:hAnsi="Times New Roman" w:cs="Times New Roman"/>
          <w:b/>
          <w:bCs/>
          <w:sz w:val="24"/>
          <w:szCs w:val="24"/>
          <w:lang w:val="ky-KG"/>
        </w:rPr>
        <w:t>1.2.</w:t>
      </w:r>
      <w:r>
        <w:rPr>
          <w:rFonts w:ascii="Times New Roman" w:hAnsi="Times New Roman" w:cs="Times New Roman"/>
          <w:b/>
          <w:bCs/>
          <w:sz w:val="24"/>
          <w:szCs w:val="24"/>
          <w:lang w:val="ky-KG"/>
        </w:rPr>
        <w:tab/>
      </w:r>
      <w:bookmarkStart w:id="13" w:name="_Hlk180228071"/>
      <w:r>
        <w:rPr>
          <w:rFonts w:ascii="Times New Roman" w:hAnsi="Times New Roman" w:cs="Times New Roman"/>
          <w:b/>
          <w:bCs/>
          <w:sz w:val="24"/>
          <w:szCs w:val="24"/>
          <w:lang w:val="ky-KG"/>
        </w:rPr>
        <w:t>Жаратылыш ресурстарын, анын ичинде токойлорду жана жайыттарды башкарууга жооптуу адамдар жөнүндө кыскача маалымат</w:t>
      </w:r>
      <w:bookmarkEnd w:id="13"/>
    </w:p>
    <w:p w14:paraId="5E6A38BA">
      <w:pPr>
        <w:pStyle w:val="22"/>
        <w:spacing w:after="0" w:line="240" w:lineRule="auto"/>
        <w:ind w:left="0" w:firstLine="708"/>
        <w:jc w:val="both"/>
        <w:rPr>
          <w:rFonts w:ascii="Times New Roman" w:hAnsi="Times New Roman" w:cs="Times New Roman"/>
          <w:sz w:val="24"/>
          <w:szCs w:val="24"/>
          <w:lang w:val="ky-KG"/>
        </w:rPr>
      </w:pPr>
    </w:p>
    <w:p w14:paraId="5210D27E">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Кыргыз Республикасынын 2009-жылдын 26-январындагы №30 «Жайыттар жөнүндө» мыйзамына ылайык мамлекеттик менчиктеги жайыттарды башкаруу боюнча жоопкерчилик жана көзөмөл жергиликтүү өз алдынча башкаруу органдарына өткөрүлүп берилген. Кыргыз Республикасынын Токой кодексине ылайык, токой чарбаларынын аймактары Кыргыз Республикасынын токой чарбачылыгын башкаруучу мамлекеттик органынын башкаруусунда болот.</w:t>
      </w:r>
    </w:p>
    <w:p w14:paraId="6A67FBF2">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CS-FOR долбоорунун алкагында жаратылышты башкаруу боюнча жамааттык (ОГУЛ) түзүлдү, ал эми ОГУЛдун курамында жумушчу топтор түзүлүп, алар айыл өкмөттөрүнө жайыттарды жана токой чарбаларына токойду башкаруу жана пайдалануу боюнча колдоо көрсөтөт.</w:t>
      </w:r>
    </w:p>
    <w:p w14:paraId="32395A64">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Айыл өкмөт башчысы, ОГУЛдун жетекчиси менен макулдашып, Жумушчу топтун курамын түзөт.</w:t>
      </w:r>
    </w:p>
    <w:p w14:paraId="344DBEC3">
      <w:pPr>
        <w:spacing w:after="0" w:line="240" w:lineRule="auto"/>
        <w:jc w:val="both"/>
        <w:rPr>
          <w:rFonts w:ascii="Times New Roman" w:hAnsi="Times New Roman" w:cs="Times New Roman"/>
          <w:i/>
          <w:iCs/>
          <w:color w:val="000000" w:themeColor="text1"/>
          <w:sz w:val="24"/>
          <w:szCs w:val="24"/>
          <w:lang w:val="ky-KG"/>
          <w14:textFill>
            <w14:solidFill>
              <w14:schemeClr w14:val="tx1"/>
            </w14:solidFill>
          </w14:textFill>
        </w:rPr>
      </w:pPr>
    </w:p>
    <w:p w14:paraId="5D4D823F">
      <w:pPr>
        <w:spacing w:after="0" w:line="240" w:lineRule="auto"/>
        <w:jc w:val="both"/>
        <w:rPr>
          <w:rFonts w:ascii="Times New Roman" w:hAnsi="Times New Roman" w:cs="Times New Roman"/>
          <w:sz w:val="28"/>
          <w:szCs w:val="28"/>
          <w:lang w:val="ky-KG"/>
        </w:rPr>
      </w:pPr>
      <w:r>
        <w:rPr>
          <w:rFonts w:ascii="Times New Roman" w:hAnsi="Times New Roman" w:cs="Times New Roman"/>
          <w:i/>
          <w:iCs/>
          <w:color w:val="000000" w:themeColor="text1"/>
          <w:sz w:val="24"/>
          <w:szCs w:val="24"/>
          <w:lang w:val="ky-KG"/>
          <w14:textFill>
            <w14:solidFill>
              <w14:schemeClr w14:val="tx1"/>
            </w14:solidFill>
          </w14:textFill>
        </w:rPr>
        <w:t>1.1-Таблица. Жумушчу топтун курамы</w:t>
      </w:r>
    </w:p>
    <w:tbl>
      <w:tblPr>
        <w:tblStyle w:val="6"/>
        <w:tblW w:w="9810" w:type="dxa"/>
        <w:tblInd w:w="-1" w:type="dxa"/>
        <w:tblLayout w:type="autofit"/>
        <w:tblCellMar>
          <w:top w:w="0" w:type="dxa"/>
          <w:left w:w="108" w:type="dxa"/>
          <w:bottom w:w="0" w:type="dxa"/>
          <w:right w:w="108" w:type="dxa"/>
        </w:tblCellMar>
      </w:tblPr>
      <w:tblGrid>
        <w:gridCol w:w="458"/>
        <w:gridCol w:w="2548"/>
        <w:gridCol w:w="2835"/>
        <w:gridCol w:w="2127"/>
        <w:gridCol w:w="1842"/>
      </w:tblGrid>
      <w:tr w14:paraId="36102163">
        <w:tblPrEx>
          <w:tblCellMar>
            <w:top w:w="0" w:type="dxa"/>
            <w:left w:w="108" w:type="dxa"/>
            <w:bottom w:w="0" w:type="dxa"/>
            <w:right w:w="108" w:type="dxa"/>
          </w:tblCellMar>
        </w:tblPrEx>
        <w:trPr>
          <w:trHeight w:val="270" w:hRule="atLeast"/>
        </w:trPr>
        <w:tc>
          <w:tcPr>
            <w:tcW w:w="458" w:type="dxa"/>
            <w:tcBorders>
              <w:top w:val="single" w:color="auto" w:sz="4" w:space="0"/>
              <w:left w:val="single" w:color="auto" w:sz="4" w:space="0"/>
              <w:bottom w:val="single" w:color="auto" w:sz="4" w:space="0"/>
              <w:right w:val="single" w:color="auto" w:sz="4" w:space="0"/>
            </w:tcBorders>
            <w:shd w:val="clear" w:color="auto" w:fill="DEEAF6" w:themeFill="accent1" w:themeFillTint="33"/>
            <w:noWrap/>
            <w:vAlign w:val="center"/>
          </w:tcPr>
          <w:p w14:paraId="018A9584">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w:t>
            </w:r>
          </w:p>
        </w:tc>
        <w:tc>
          <w:tcPr>
            <w:tcW w:w="2548" w:type="dxa"/>
            <w:tcBorders>
              <w:top w:val="single" w:color="auto" w:sz="4" w:space="0"/>
              <w:left w:val="nil"/>
              <w:bottom w:val="single" w:color="auto" w:sz="4" w:space="0"/>
              <w:right w:val="single" w:color="auto" w:sz="4" w:space="0"/>
            </w:tcBorders>
            <w:shd w:val="clear" w:color="auto" w:fill="DEEAF6" w:themeFill="accent1" w:themeFillTint="33"/>
            <w:noWrap/>
            <w:vAlign w:val="center"/>
          </w:tcPr>
          <w:p w14:paraId="3C968846">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Аты, жөнү</w:t>
            </w:r>
          </w:p>
        </w:tc>
        <w:tc>
          <w:tcPr>
            <w:tcW w:w="2835" w:type="dxa"/>
            <w:tcBorders>
              <w:top w:val="single" w:color="auto" w:sz="4" w:space="0"/>
              <w:left w:val="nil"/>
              <w:bottom w:val="single" w:color="auto" w:sz="4" w:space="0"/>
              <w:right w:val="single" w:color="auto" w:sz="4" w:space="0"/>
            </w:tcBorders>
            <w:shd w:val="clear" w:color="auto" w:fill="DEEAF6" w:themeFill="accent1" w:themeFillTint="33"/>
            <w:noWrap/>
            <w:vAlign w:val="center"/>
          </w:tcPr>
          <w:p w14:paraId="75F6BC6B">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Кызматы</w:t>
            </w:r>
          </w:p>
        </w:tc>
        <w:tc>
          <w:tcPr>
            <w:tcW w:w="2127" w:type="dxa"/>
            <w:tcBorders>
              <w:top w:val="single" w:color="auto" w:sz="4" w:space="0"/>
              <w:left w:val="nil"/>
              <w:bottom w:val="single" w:color="auto" w:sz="4" w:space="0"/>
              <w:right w:val="single" w:color="auto" w:sz="4" w:space="0"/>
            </w:tcBorders>
            <w:shd w:val="clear" w:color="auto" w:fill="DEEAF6" w:themeFill="accent1" w:themeFillTint="33"/>
            <w:noWrap/>
            <w:vAlign w:val="center"/>
          </w:tcPr>
          <w:p w14:paraId="15A75C1F">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Дареги</w:t>
            </w:r>
          </w:p>
        </w:tc>
        <w:tc>
          <w:tcPr>
            <w:tcW w:w="1842" w:type="dxa"/>
            <w:tcBorders>
              <w:top w:val="single" w:color="auto" w:sz="4" w:space="0"/>
              <w:left w:val="nil"/>
              <w:bottom w:val="single" w:color="auto" w:sz="4" w:space="0"/>
              <w:right w:val="single" w:color="auto" w:sz="4" w:space="0"/>
            </w:tcBorders>
            <w:shd w:val="clear" w:color="auto" w:fill="DEEAF6" w:themeFill="accent1" w:themeFillTint="33"/>
            <w:vAlign w:val="center"/>
          </w:tcPr>
          <w:p w14:paraId="5085BF7E">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Байланыш телефону</w:t>
            </w:r>
          </w:p>
        </w:tc>
      </w:tr>
      <w:tr w14:paraId="59D65B4B">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23DD99ED">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2548" w:type="dxa"/>
            <w:tcBorders>
              <w:top w:val="nil"/>
              <w:left w:val="nil"/>
              <w:bottom w:val="single" w:color="auto" w:sz="4" w:space="0"/>
              <w:right w:val="single" w:color="auto" w:sz="4" w:space="0"/>
            </w:tcBorders>
            <w:shd w:val="clear" w:color="auto" w:fill="auto"/>
            <w:noWrap/>
            <w:vAlign w:val="center"/>
          </w:tcPr>
          <w:p w14:paraId="0766CD1A">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Каттообеков Сыргак</w:t>
            </w:r>
          </w:p>
        </w:tc>
        <w:tc>
          <w:tcPr>
            <w:tcW w:w="2835" w:type="dxa"/>
            <w:tcBorders>
              <w:top w:val="nil"/>
              <w:left w:val="nil"/>
              <w:bottom w:val="single" w:color="auto" w:sz="4" w:space="0"/>
              <w:right w:val="single" w:color="auto" w:sz="4" w:space="0"/>
            </w:tcBorders>
            <w:shd w:val="clear" w:color="auto" w:fill="auto"/>
            <w:noWrap/>
            <w:vAlign w:val="center"/>
          </w:tcPr>
          <w:p w14:paraId="0DD7142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Жеке ишкер</w:t>
            </w:r>
          </w:p>
        </w:tc>
        <w:tc>
          <w:tcPr>
            <w:tcW w:w="2127" w:type="dxa"/>
            <w:tcBorders>
              <w:top w:val="nil"/>
              <w:left w:val="nil"/>
              <w:bottom w:val="single" w:color="auto" w:sz="4" w:space="0"/>
              <w:right w:val="single" w:color="auto" w:sz="4" w:space="0"/>
            </w:tcBorders>
            <w:shd w:val="clear" w:color="auto" w:fill="auto"/>
            <w:noWrap/>
            <w:vAlign w:val="center"/>
          </w:tcPr>
          <w:p w14:paraId="0F2D988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 айылы</w:t>
            </w:r>
          </w:p>
        </w:tc>
        <w:tc>
          <w:tcPr>
            <w:tcW w:w="1842" w:type="dxa"/>
            <w:tcBorders>
              <w:top w:val="nil"/>
              <w:left w:val="nil"/>
              <w:bottom w:val="single" w:color="auto" w:sz="4" w:space="0"/>
              <w:right w:val="single" w:color="auto" w:sz="4" w:space="0"/>
            </w:tcBorders>
            <w:vAlign w:val="center"/>
          </w:tcPr>
          <w:p w14:paraId="634143E4">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700444160</w:t>
            </w:r>
          </w:p>
        </w:tc>
      </w:tr>
      <w:tr w14:paraId="18AC2B2D">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0F792171">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2548" w:type="dxa"/>
            <w:tcBorders>
              <w:top w:val="nil"/>
              <w:left w:val="nil"/>
              <w:bottom w:val="single" w:color="auto" w:sz="4" w:space="0"/>
              <w:right w:val="single" w:color="auto" w:sz="4" w:space="0"/>
            </w:tcBorders>
            <w:shd w:val="clear" w:color="auto" w:fill="auto"/>
            <w:noWrap/>
            <w:vAlign w:val="center"/>
          </w:tcPr>
          <w:p w14:paraId="3504B3AF">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Эсенбек кызы Нурпери</w:t>
            </w:r>
          </w:p>
        </w:tc>
        <w:tc>
          <w:tcPr>
            <w:tcW w:w="2835" w:type="dxa"/>
            <w:tcBorders>
              <w:top w:val="nil"/>
              <w:left w:val="nil"/>
              <w:bottom w:val="single" w:color="auto" w:sz="4" w:space="0"/>
              <w:right w:val="single" w:color="auto" w:sz="4" w:space="0"/>
            </w:tcBorders>
            <w:shd w:val="clear" w:color="auto" w:fill="auto"/>
            <w:noWrap/>
            <w:vAlign w:val="center"/>
          </w:tcPr>
          <w:p w14:paraId="106E0CEE">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АӨ көркөм жетекчиси</w:t>
            </w:r>
          </w:p>
        </w:tc>
        <w:tc>
          <w:tcPr>
            <w:tcW w:w="2127" w:type="dxa"/>
            <w:tcBorders>
              <w:top w:val="nil"/>
              <w:left w:val="nil"/>
              <w:bottom w:val="single" w:color="auto" w:sz="4" w:space="0"/>
              <w:right w:val="single" w:color="auto" w:sz="4" w:space="0"/>
            </w:tcBorders>
            <w:shd w:val="clear" w:color="auto" w:fill="auto"/>
            <w:noWrap/>
            <w:vAlign w:val="center"/>
          </w:tcPr>
          <w:p w14:paraId="68F2BD7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айылы</w:t>
            </w:r>
          </w:p>
        </w:tc>
        <w:tc>
          <w:tcPr>
            <w:tcW w:w="1842" w:type="dxa"/>
            <w:tcBorders>
              <w:top w:val="nil"/>
              <w:left w:val="nil"/>
              <w:bottom w:val="single" w:color="auto" w:sz="4" w:space="0"/>
              <w:right w:val="single" w:color="auto" w:sz="4" w:space="0"/>
            </w:tcBorders>
            <w:vAlign w:val="center"/>
          </w:tcPr>
          <w:p w14:paraId="435B17C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551263321</w:t>
            </w:r>
          </w:p>
        </w:tc>
      </w:tr>
      <w:tr w14:paraId="691264DC">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200116D2">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w:t>
            </w:r>
          </w:p>
        </w:tc>
        <w:tc>
          <w:tcPr>
            <w:tcW w:w="2548" w:type="dxa"/>
            <w:tcBorders>
              <w:top w:val="nil"/>
              <w:left w:val="nil"/>
              <w:bottom w:val="single" w:color="auto" w:sz="4" w:space="0"/>
              <w:right w:val="single" w:color="auto" w:sz="4" w:space="0"/>
            </w:tcBorders>
            <w:shd w:val="clear" w:color="auto" w:fill="auto"/>
            <w:noWrap/>
            <w:vAlign w:val="center"/>
          </w:tcPr>
          <w:p w14:paraId="64D535FA">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Муса уулу Жанай</w:t>
            </w:r>
          </w:p>
        </w:tc>
        <w:tc>
          <w:tcPr>
            <w:tcW w:w="2835" w:type="dxa"/>
            <w:tcBorders>
              <w:top w:val="nil"/>
              <w:left w:val="nil"/>
              <w:bottom w:val="single" w:color="auto" w:sz="4" w:space="0"/>
              <w:right w:val="single" w:color="auto" w:sz="4" w:space="0"/>
            </w:tcBorders>
            <w:shd w:val="clear" w:color="auto" w:fill="auto"/>
            <w:noWrap/>
            <w:vAlign w:val="center"/>
          </w:tcPr>
          <w:p w14:paraId="6284A0CB">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Дыйкан чарба</w:t>
            </w:r>
          </w:p>
        </w:tc>
        <w:tc>
          <w:tcPr>
            <w:tcW w:w="2127" w:type="dxa"/>
            <w:tcBorders>
              <w:top w:val="nil"/>
              <w:left w:val="nil"/>
              <w:bottom w:val="single" w:color="auto" w:sz="4" w:space="0"/>
              <w:right w:val="single" w:color="auto" w:sz="4" w:space="0"/>
            </w:tcBorders>
            <w:shd w:val="clear" w:color="auto" w:fill="auto"/>
            <w:noWrap/>
            <w:vAlign w:val="center"/>
          </w:tcPr>
          <w:p w14:paraId="151977F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 айылы</w:t>
            </w:r>
          </w:p>
        </w:tc>
        <w:tc>
          <w:tcPr>
            <w:tcW w:w="1842" w:type="dxa"/>
            <w:tcBorders>
              <w:top w:val="nil"/>
              <w:left w:val="nil"/>
              <w:bottom w:val="single" w:color="auto" w:sz="4" w:space="0"/>
              <w:right w:val="single" w:color="auto" w:sz="4" w:space="0"/>
            </w:tcBorders>
            <w:vAlign w:val="center"/>
          </w:tcPr>
          <w:p w14:paraId="0D1B3D7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707940330</w:t>
            </w:r>
          </w:p>
        </w:tc>
      </w:tr>
      <w:tr w14:paraId="2F9C6D79">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6737891A">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w:t>
            </w:r>
          </w:p>
        </w:tc>
        <w:tc>
          <w:tcPr>
            <w:tcW w:w="2548" w:type="dxa"/>
            <w:tcBorders>
              <w:top w:val="nil"/>
              <w:left w:val="nil"/>
              <w:bottom w:val="single" w:color="auto" w:sz="4" w:space="0"/>
              <w:right w:val="single" w:color="auto" w:sz="4" w:space="0"/>
            </w:tcBorders>
            <w:shd w:val="clear" w:color="auto" w:fill="auto"/>
            <w:noWrap/>
            <w:vAlign w:val="center"/>
          </w:tcPr>
          <w:p w14:paraId="58939B10">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Эпеев Кадырбек</w:t>
            </w:r>
          </w:p>
        </w:tc>
        <w:tc>
          <w:tcPr>
            <w:tcW w:w="2835" w:type="dxa"/>
            <w:tcBorders>
              <w:top w:val="nil"/>
              <w:left w:val="nil"/>
              <w:bottom w:val="single" w:color="auto" w:sz="4" w:space="0"/>
              <w:right w:val="single" w:color="auto" w:sz="4" w:space="0"/>
            </w:tcBorders>
            <w:shd w:val="clear" w:color="auto" w:fill="auto"/>
            <w:noWrap/>
            <w:vAlign w:val="center"/>
          </w:tcPr>
          <w:p w14:paraId="31B08EE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Пенсионер </w:t>
            </w:r>
          </w:p>
        </w:tc>
        <w:tc>
          <w:tcPr>
            <w:tcW w:w="2127" w:type="dxa"/>
            <w:tcBorders>
              <w:top w:val="nil"/>
              <w:left w:val="nil"/>
              <w:bottom w:val="single" w:color="auto" w:sz="4" w:space="0"/>
              <w:right w:val="single" w:color="auto" w:sz="4" w:space="0"/>
            </w:tcBorders>
            <w:shd w:val="clear" w:color="auto" w:fill="auto"/>
            <w:noWrap/>
            <w:vAlign w:val="center"/>
          </w:tcPr>
          <w:p w14:paraId="5D660DF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 айылы</w:t>
            </w:r>
          </w:p>
        </w:tc>
        <w:tc>
          <w:tcPr>
            <w:tcW w:w="1842" w:type="dxa"/>
            <w:tcBorders>
              <w:top w:val="nil"/>
              <w:left w:val="nil"/>
              <w:bottom w:val="single" w:color="auto" w:sz="4" w:space="0"/>
              <w:right w:val="single" w:color="auto" w:sz="4" w:space="0"/>
            </w:tcBorders>
            <w:vAlign w:val="center"/>
          </w:tcPr>
          <w:p w14:paraId="2F3216AB">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706626690</w:t>
            </w:r>
          </w:p>
        </w:tc>
      </w:tr>
      <w:tr w14:paraId="41D6FE45">
        <w:tblPrEx>
          <w:tblCellMar>
            <w:top w:w="0" w:type="dxa"/>
            <w:left w:w="108" w:type="dxa"/>
            <w:bottom w:w="0" w:type="dxa"/>
            <w:right w:w="108" w:type="dxa"/>
          </w:tblCellMar>
        </w:tblPrEx>
        <w:trPr>
          <w:trHeight w:val="34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3A5D7B21">
            <w:pPr>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5</w:t>
            </w:r>
          </w:p>
        </w:tc>
        <w:tc>
          <w:tcPr>
            <w:tcW w:w="2548" w:type="dxa"/>
            <w:tcBorders>
              <w:top w:val="nil"/>
              <w:left w:val="nil"/>
              <w:bottom w:val="single" w:color="auto" w:sz="4" w:space="0"/>
              <w:right w:val="single" w:color="auto" w:sz="4" w:space="0"/>
            </w:tcBorders>
            <w:shd w:val="clear" w:color="auto" w:fill="auto"/>
            <w:noWrap/>
            <w:vAlign w:val="center"/>
          </w:tcPr>
          <w:p w14:paraId="2F497A4E">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Мурзакимова Гулиза</w:t>
            </w:r>
          </w:p>
        </w:tc>
        <w:tc>
          <w:tcPr>
            <w:tcW w:w="2835" w:type="dxa"/>
            <w:tcBorders>
              <w:top w:val="nil"/>
              <w:left w:val="nil"/>
              <w:bottom w:val="single" w:color="auto" w:sz="4" w:space="0"/>
              <w:right w:val="single" w:color="auto" w:sz="4" w:space="0"/>
            </w:tcBorders>
            <w:shd w:val="clear" w:color="auto" w:fill="auto"/>
            <w:noWrap/>
            <w:vAlign w:val="center"/>
          </w:tcPr>
          <w:p w14:paraId="30E5C99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Үй кожойкеси </w:t>
            </w:r>
          </w:p>
        </w:tc>
        <w:tc>
          <w:tcPr>
            <w:tcW w:w="2127" w:type="dxa"/>
            <w:tcBorders>
              <w:top w:val="nil"/>
              <w:left w:val="nil"/>
              <w:bottom w:val="single" w:color="auto" w:sz="4" w:space="0"/>
              <w:right w:val="single" w:color="auto" w:sz="4" w:space="0"/>
            </w:tcBorders>
            <w:shd w:val="clear" w:color="auto" w:fill="auto"/>
            <w:noWrap/>
            <w:vAlign w:val="center"/>
          </w:tcPr>
          <w:p w14:paraId="7A739C17">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айылы</w:t>
            </w:r>
          </w:p>
        </w:tc>
        <w:tc>
          <w:tcPr>
            <w:tcW w:w="1842" w:type="dxa"/>
            <w:tcBorders>
              <w:top w:val="nil"/>
              <w:left w:val="nil"/>
              <w:bottom w:val="single" w:color="auto" w:sz="4" w:space="0"/>
              <w:right w:val="single" w:color="auto" w:sz="4" w:space="0"/>
            </w:tcBorders>
            <w:vAlign w:val="center"/>
          </w:tcPr>
          <w:p w14:paraId="4038105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702808513</w:t>
            </w:r>
          </w:p>
        </w:tc>
      </w:tr>
    </w:tbl>
    <w:p w14:paraId="0DE2780B">
      <w:pPr>
        <w:pStyle w:val="22"/>
        <w:spacing w:after="0" w:line="240" w:lineRule="auto"/>
        <w:ind w:left="0"/>
        <w:jc w:val="both"/>
        <w:rPr>
          <w:rFonts w:ascii="Times New Roman" w:hAnsi="Times New Roman" w:cs="Times New Roman"/>
          <w:sz w:val="24"/>
          <w:szCs w:val="24"/>
          <w:lang w:val="ky-KG"/>
        </w:rPr>
      </w:pPr>
    </w:p>
    <w:p w14:paraId="30C88E14">
      <w:pPr>
        <w:pStyle w:val="22"/>
        <w:spacing w:after="0" w:line="240" w:lineRule="auto"/>
        <w:ind w:left="0"/>
        <w:jc w:val="both"/>
        <w:rPr>
          <w:rFonts w:ascii="Times New Roman" w:hAnsi="Times New Roman" w:cs="Times New Roman"/>
          <w:sz w:val="24"/>
          <w:szCs w:val="24"/>
          <w:lang w:val="ky-KG"/>
        </w:rPr>
      </w:pPr>
      <w:r>
        <w:rPr>
          <w:rFonts w:ascii="Times New Roman" w:hAnsi="Times New Roman" w:cs="Times New Roman"/>
          <w:i/>
          <w:iCs/>
          <w:sz w:val="24"/>
          <w:szCs w:val="24"/>
          <w:lang w:val="ky-KG"/>
        </w:rPr>
        <w:t>2-Таблица. Токойлорду жана жайыттарды башкарууга жооптуу адамдар</w:t>
      </w:r>
    </w:p>
    <w:tbl>
      <w:tblPr>
        <w:tblStyle w:val="6"/>
        <w:tblW w:w="9781" w:type="dxa"/>
        <w:tblInd w:w="-5" w:type="dxa"/>
        <w:tblLayout w:type="fixed"/>
        <w:tblCellMar>
          <w:top w:w="0" w:type="dxa"/>
          <w:left w:w="108" w:type="dxa"/>
          <w:bottom w:w="0" w:type="dxa"/>
          <w:right w:w="108" w:type="dxa"/>
        </w:tblCellMar>
      </w:tblPr>
      <w:tblGrid>
        <w:gridCol w:w="458"/>
        <w:gridCol w:w="4161"/>
        <w:gridCol w:w="1908"/>
        <w:gridCol w:w="3254"/>
      </w:tblGrid>
      <w:tr w14:paraId="66F6DCFF">
        <w:tblPrEx>
          <w:tblCellMar>
            <w:top w:w="0" w:type="dxa"/>
            <w:left w:w="108" w:type="dxa"/>
            <w:bottom w:w="0" w:type="dxa"/>
            <w:right w:w="108" w:type="dxa"/>
          </w:tblCellMar>
        </w:tblPrEx>
        <w:trPr>
          <w:trHeight w:val="270" w:hRule="atLeast"/>
        </w:trPr>
        <w:tc>
          <w:tcPr>
            <w:tcW w:w="458" w:type="dxa"/>
            <w:tcBorders>
              <w:top w:val="single" w:color="auto" w:sz="4" w:space="0"/>
              <w:left w:val="single" w:color="auto" w:sz="4" w:space="0"/>
              <w:bottom w:val="single" w:color="auto" w:sz="4" w:space="0"/>
              <w:right w:val="single" w:color="auto" w:sz="4" w:space="0"/>
            </w:tcBorders>
            <w:shd w:val="clear" w:color="auto" w:fill="DEEAF6" w:themeFill="accent1" w:themeFillTint="33"/>
            <w:noWrap/>
            <w:vAlign w:val="bottom"/>
          </w:tcPr>
          <w:p w14:paraId="18FF7540">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w:t>
            </w:r>
          </w:p>
        </w:tc>
        <w:tc>
          <w:tcPr>
            <w:tcW w:w="4161" w:type="dxa"/>
            <w:tcBorders>
              <w:top w:val="single" w:color="auto" w:sz="4" w:space="0"/>
              <w:left w:val="nil"/>
              <w:bottom w:val="single" w:color="auto" w:sz="4" w:space="0"/>
              <w:right w:val="single" w:color="auto" w:sz="4" w:space="0"/>
            </w:tcBorders>
            <w:shd w:val="clear" w:color="auto" w:fill="DEEAF6" w:themeFill="accent1" w:themeFillTint="33"/>
            <w:noWrap/>
            <w:vAlign w:val="bottom"/>
          </w:tcPr>
          <w:p w14:paraId="1B41E5E1">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Аты, жөнү</w:t>
            </w:r>
          </w:p>
        </w:tc>
        <w:tc>
          <w:tcPr>
            <w:tcW w:w="1908" w:type="dxa"/>
            <w:tcBorders>
              <w:top w:val="single" w:color="auto" w:sz="4" w:space="0"/>
              <w:left w:val="nil"/>
              <w:bottom w:val="single" w:color="auto" w:sz="4" w:space="0"/>
              <w:right w:val="single" w:color="auto" w:sz="4" w:space="0"/>
            </w:tcBorders>
            <w:shd w:val="clear" w:color="auto" w:fill="DEEAF6" w:themeFill="accent1" w:themeFillTint="33"/>
            <w:noWrap/>
            <w:vAlign w:val="bottom"/>
          </w:tcPr>
          <w:p w14:paraId="4A1CA31B">
            <w:pPr>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Кызматы</w:t>
            </w:r>
          </w:p>
        </w:tc>
        <w:tc>
          <w:tcPr>
            <w:tcW w:w="3254" w:type="dxa"/>
            <w:tcBorders>
              <w:top w:val="single" w:color="auto" w:sz="4" w:space="0"/>
              <w:left w:val="nil"/>
              <w:bottom w:val="single" w:color="auto" w:sz="4" w:space="0"/>
              <w:right w:val="single" w:color="auto" w:sz="4" w:space="0"/>
            </w:tcBorders>
            <w:shd w:val="clear" w:color="auto" w:fill="DEEAF6" w:themeFill="accent1" w:themeFillTint="33"/>
            <w:noWrap/>
            <w:vAlign w:val="bottom"/>
          </w:tcPr>
          <w:p w14:paraId="47AA2FC1">
            <w:pPr>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Дареги</w:t>
            </w:r>
          </w:p>
        </w:tc>
      </w:tr>
      <w:tr w14:paraId="7350457C">
        <w:tblPrEx>
          <w:tblCellMar>
            <w:top w:w="0" w:type="dxa"/>
            <w:left w:w="108" w:type="dxa"/>
            <w:bottom w:w="0" w:type="dxa"/>
            <w:right w:w="108" w:type="dxa"/>
          </w:tblCellMar>
        </w:tblPrEx>
        <w:trPr>
          <w:trHeight w:val="27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27891355">
            <w:pPr>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4161" w:type="dxa"/>
            <w:tcBorders>
              <w:top w:val="nil"/>
              <w:left w:val="nil"/>
              <w:bottom w:val="single" w:color="auto" w:sz="4" w:space="0"/>
              <w:right w:val="single" w:color="auto" w:sz="4" w:space="0"/>
            </w:tcBorders>
            <w:shd w:val="clear" w:color="auto" w:fill="auto"/>
            <w:noWrap/>
            <w:vAlign w:val="center"/>
          </w:tcPr>
          <w:p w14:paraId="50B75E8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Шабданбеков Мамат</w:t>
            </w:r>
          </w:p>
        </w:tc>
        <w:tc>
          <w:tcPr>
            <w:tcW w:w="1908" w:type="dxa"/>
            <w:tcBorders>
              <w:top w:val="nil"/>
              <w:left w:val="nil"/>
              <w:bottom w:val="single" w:color="auto" w:sz="4" w:space="0"/>
              <w:right w:val="single" w:color="auto" w:sz="4" w:space="0"/>
            </w:tcBorders>
            <w:shd w:val="clear" w:color="auto" w:fill="auto"/>
            <w:noWrap/>
            <w:vAlign w:val="center"/>
          </w:tcPr>
          <w:p w14:paraId="25B3035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МТС муниципалдык ишканасынын башчысы</w:t>
            </w:r>
          </w:p>
        </w:tc>
        <w:tc>
          <w:tcPr>
            <w:tcW w:w="3254" w:type="dxa"/>
            <w:tcBorders>
              <w:top w:val="nil"/>
              <w:left w:val="nil"/>
              <w:bottom w:val="single" w:color="auto" w:sz="4" w:space="0"/>
              <w:right w:val="single" w:color="auto" w:sz="4" w:space="0"/>
            </w:tcBorders>
            <w:shd w:val="clear" w:color="auto" w:fill="auto"/>
            <w:noWrap/>
            <w:vAlign w:val="center"/>
          </w:tcPr>
          <w:p w14:paraId="5F9307D3">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Жалал-Абад облусу</w:t>
            </w:r>
          </w:p>
          <w:p w14:paraId="26A01BD8">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Тогуз-Торо району</w:t>
            </w:r>
          </w:p>
          <w:p w14:paraId="6759006A">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 аймагы</w:t>
            </w:r>
          </w:p>
          <w:p w14:paraId="5C71BF45">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 айылы</w:t>
            </w:r>
          </w:p>
          <w:p w14:paraId="12C38EF7">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Акматбек көчөсү</w:t>
            </w:r>
          </w:p>
        </w:tc>
      </w:tr>
      <w:tr w14:paraId="1E9F6D53">
        <w:tblPrEx>
          <w:tblCellMar>
            <w:top w:w="0" w:type="dxa"/>
            <w:left w:w="108" w:type="dxa"/>
            <w:bottom w:w="0" w:type="dxa"/>
            <w:right w:w="108" w:type="dxa"/>
          </w:tblCellMar>
        </w:tblPrEx>
        <w:trPr>
          <w:trHeight w:val="270"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6986A93E">
            <w:pPr>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4161" w:type="dxa"/>
            <w:tcBorders>
              <w:top w:val="nil"/>
              <w:left w:val="nil"/>
              <w:bottom w:val="single" w:color="auto" w:sz="4" w:space="0"/>
              <w:right w:val="single" w:color="auto" w:sz="4" w:space="0"/>
            </w:tcBorders>
            <w:shd w:val="clear" w:color="auto" w:fill="auto"/>
            <w:noWrap/>
            <w:vAlign w:val="center"/>
          </w:tcPr>
          <w:p w14:paraId="6E17B1D2">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Кубатбек уулу Бексултан</w:t>
            </w:r>
          </w:p>
        </w:tc>
        <w:tc>
          <w:tcPr>
            <w:tcW w:w="1908" w:type="dxa"/>
            <w:tcBorders>
              <w:top w:val="nil"/>
              <w:left w:val="nil"/>
              <w:bottom w:val="single" w:color="auto" w:sz="4" w:space="0"/>
              <w:right w:val="single" w:color="auto" w:sz="4" w:space="0"/>
            </w:tcBorders>
            <w:shd w:val="clear" w:color="auto" w:fill="auto"/>
            <w:noWrap/>
            <w:vAlign w:val="center"/>
          </w:tcPr>
          <w:p w14:paraId="1E0DC0A0">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Жайыт адиси</w:t>
            </w:r>
          </w:p>
        </w:tc>
        <w:tc>
          <w:tcPr>
            <w:tcW w:w="3254" w:type="dxa"/>
            <w:tcBorders>
              <w:top w:val="nil"/>
              <w:left w:val="nil"/>
              <w:bottom w:val="single" w:color="auto" w:sz="4" w:space="0"/>
              <w:right w:val="single" w:color="auto" w:sz="4" w:space="0"/>
            </w:tcBorders>
            <w:shd w:val="clear" w:color="auto" w:fill="auto"/>
            <w:noWrap/>
            <w:vAlign w:val="center"/>
          </w:tcPr>
          <w:p w14:paraId="10A36D0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Жалал-Абад облусу</w:t>
            </w:r>
          </w:p>
          <w:p w14:paraId="68997FA6">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Тогуз-Торо району</w:t>
            </w:r>
          </w:p>
          <w:p w14:paraId="63C2FDA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 айыл аймагы</w:t>
            </w:r>
          </w:p>
          <w:p w14:paraId="4A8A2DFC">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 айылы</w:t>
            </w:r>
          </w:p>
          <w:p w14:paraId="32130479">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Раманкул көчөсү </w:t>
            </w:r>
          </w:p>
        </w:tc>
      </w:tr>
      <w:tr w14:paraId="4089A4F4">
        <w:tblPrEx>
          <w:tblCellMar>
            <w:top w:w="0" w:type="dxa"/>
            <w:left w:w="108" w:type="dxa"/>
            <w:bottom w:w="0" w:type="dxa"/>
            <w:right w:w="108" w:type="dxa"/>
          </w:tblCellMar>
        </w:tblPrEx>
        <w:trPr>
          <w:trHeight w:val="856" w:hRule="atLeast"/>
        </w:trPr>
        <w:tc>
          <w:tcPr>
            <w:tcW w:w="458" w:type="dxa"/>
            <w:tcBorders>
              <w:top w:val="nil"/>
              <w:left w:val="single" w:color="auto" w:sz="4" w:space="0"/>
              <w:bottom w:val="single" w:color="auto" w:sz="4" w:space="0"/>
              <w:right w:val="single" w:color="auto" w:sz="4" w:space="0"/>
            </w:tcBorders>
            <w:shd w:val="clear" w:color="auto" w:fill="auto"/>
            <w:noWrap/>
            <w:vAlign w:val="center"/>
          </w:tcPr>
          <w:p w14:paraId="6531DB0C">
            <w:pPr>
              <w:spacing w:after="0" w:line="240" w:lineRule="auto"/>
              <w:rPr>
                <w:rFonts w:ascii="Times New Roman" w:hAnsi="Times New Roman" w:eastAsia="Times New Roman" w:cs="Times New Roman"/>
                <w:lang w:val="en-US" w:eastAsia="ru-RU"/>
              </w:rPr>
            </w:pPr>
            <w:r>
              <w:rPr>
                <w:rFonts w:ascii="Times New Roman" w:hAnsi="Times New Roman" w:eastAsia="Times New Roman" w:cs="Times New Roman"/>
                <w:lang w:val="en-US" w:eastAsia="ru-RU"/>
              </w:rPr>
              <w:t>3</w:t>
            </w:r>
          </w:p>
        </w:tc>
        <w:tc>
          <w:tcPr>
            <w:tcW w:w="4161" w:type="dxa"/>
            <w:tcBorders>
              <w:top w:val="nil"/>
              <w:left w:val="nil"/>
              <w:bottom w:val="single" w:color="auto" w:sz="4" w:space="0"/>
              <w:right w:val="single" w:color="auto" w:sz="4" w:space="0"/>
            </w:tcBorders>
            <w:shd w:val="clear" w:color="auto" w:fill="auto"/>
            <w:noWrap/>
            <w:vAlign w:val="center"/>
          </w:tcPr>
          <w:p w14:paraId="44AD49A7">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Абдыкеримов Татыбек</w:t>
            </w:r>
          </w:p>
        </w:tc>
        <w:tc>
          <w:tcPr>
            <w:tcW w:w="1908" w:type="dxa"/>
            <w:tcBorders>
              <w:top w:val="nil"/>
              <w:left w:val="nil"/>
              <w:bottom w:val="single" w:color="auto" w:sz="4" w:space="0"/>
              <w:right w:val="single" w:color="auto" w:sz="4" w:space="0"/>
            </w:tcBorders>
            <w:shd w:val="clear" w:color="auto" w:fill="auto"/>
            <w:noWrap/>
            <w:vAlign w:val="center"/>
          </w:tcPr>
          <w:p w14:paraId="46EF73E5">
            <w:pPr>
              <w:rPr>
                <w:rFonts w:ascii="Times New Roman" w:hAnsi="Times New Roman" w:cs="Times New Roman"/>
                <w:lang w:val="ky-KG"/>
              </w:rPr>
            </w:pPr>
            <w:r>
              <w:rPr>
                <w:rFonts w:ascii="Times New Roman" w:hAnsi="Times New Roman" w:cs="Times New Roman"/>
                <w:lang w:val="ky-KG"/>
              </w:rPr>
              <w:t>Токой чарбасынын кызматчысы</w:t>
            </w:r>
          </w:p>
        </w:tc>
        <w:tc>
          <w:tcPr>
            <w:tcW w:w="3254" w:type="dxa"/>
            <w:tcBorders>
              <w:top w:val="nil"/>
              <w:left w:val="nil"/>
              <w:bottom w:val="single" w:color="auto" w:sz="4" w:space="0"/>
              <w:right w:val="single" w:color="auto" w:sz="4" w:space="0"/>
            </w:tcBorders>
            <w:shd w:val="clear" w:color="auto" w:fill="auto"/>
            <w:noWrap/>
            <w:vAlign w:val="center"/>
          </w:tcPr>
          <w:p w14:paraId="6B3DE511">
            <w:pPr>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 айылы</w:t>
            </w:r>
          </w:p>
        </w:tc>
      </w:tr>
    </w:tbl>
    <w:p w14:paraId="7B89EE24">
      <w:pPr>
        <w:pStyle w:val="22"/>
        <w:spacing w:after="0" w:line="240" w:lineRule="auto"/>
        <w:ind w:left="0"/>
        <w:jc w:val="both"/>
        <w:rPr>
          <w:rFonts w:ascii="Times New Roman" w:hAnsi="Times New Roman" w:cs="Times New Roman"/>
          <w:sz w:val="24"/>
          <w:szCs w:val="24"/>
          <w:lang w:val="ky-KG"/>
        </w:rPr>
      </w:pPr>
    </w:p>
    <w:p w14:paraId="68AF5B6A">
      <w:pPr>
        <w:pStyle w:val="22"/>
        <w:spacing w:after="0" w:line="240" w:lineRule="auto"/>
        <w:ind w:left="0"/>
        <w:rPr>
          <w:rFonts w:ascii="Times New Roman" w:hAnsi="Times New Roman" w:cs="Times New Roman"/>
          <w:b/>
          <w:sz w:val="24"/>
          <w:szCs w:val="24"/>
          <w:lang w:val="ky-KG"/>
        </w:rPr>
      </w:pPr>
    </w:p>
    <w:p w14:paraId="499D030D">
      <w:pPr>
        <w:pStyle w:val="22"/>
        <w:spacing w:after="0" w:line="240" w:lineRule="auto"/>
        <w:ind w:left="0"/>
        <w:rPr>
          <w:rFonts w:ascii="Times New Roman" w:hAnsi="Times New Roman" w:cs="Times New Roman"/>
          <w:b/>
          <w:sz w:val="24"/>
          <w:szCs w:val="24"/>
          <w:lang w:val="ky-KG"/>
        </w:rPr>
      </w:pPr>
    </w:p>
    <w:p w14:paraId="4CF1608B">
      <w:pPr>
        <w:pStyle w:val="22"/>
        <w:spacing w:after="0" w:line="240" w:lineRule="auto"/>
        <w:ind w:left="0"/>
        <w:rPr>
          <w:rFonts w:ascii="Times New Roman" w:hAnsi="Times New Roman" w:cs="Times New Roman"/>
          <w:b/>
          <w:sz w:val="24"/>
          <w:szCs w:val="24"/>
          <w:lang w:val="ky-KG"/>
        </w:rPr>
      </w:pPr>
    </w:p>
    <w:p w14:paraId="6AB39DC6">
      <w:pPr>
        <w:pStyle w:val="22"/>
        <w:spacing w:after="0" w:line="240" w:lineRule="auto"/>
        <w:ind w:left="0"/>
        <w:rPr>
          <w:rFonts w:ascii="Times New Roman" w:hAnsi="Times New Roman" w:cs="Times New Roman"/>
          <w:b/>
          <w:sz w:val="24"/>
          <w:szCs w:val="24"/>
          <w:lang w:val="ky-KG"/>
        </w:rPr>
      </w:pPr>
    </w:p>
    <w:p w14:paraId="257CB075">
      <w:pPr>
        <w:pStyle w:val="22"/>
        <w:spacing w:after="0" w:line="240" w:lineRule="auto"/>
        <w:ind w:left="0"/>
        <w:rPr>
          <w:rFonts w:ascii="Times New Roman" w:hAnsi="Times New Roman" w:cs="Times New Roman"/>
          <w:b/>
          <w:sz w:val="24"/>
          <w:szCs w:val="24"/>
          <w:lang w:val="ky-KG"/>
        </w:rPr>
      </w:pPr>
    </w:p>
    <w:p w14:paraId="4BC3B254">
      <w:pPr>
        <w:pStyle w:val="22"/>
        <w:spacing w:after="0" w:line="240" w:lineRule="auto"/>
        <w:ind w:left="0"/>
        <w:rPr>
          <w:rFonts w:ascii="Times New Roman" w:hAnsi="Times New Roman" w:cs="Times New Roman"/>
          <w:b/>
          <w:sz w:val="24"/>
          <w:szCs w:val="24"/>
          <w:lang w:val="ky-KG"/>
        </w:rPr>
      </w:pPr>
    </w:p>
    <w:p w14:paraId="07E8E725">
      <w:pPr>
        <w:pStyle w:val="22"/>
        <w:spacing w:after="0" w:line="240" w:lineRule="auto"/>
        <w:ind w:left="0"/>
        <w:rPr>
          <w:rFonts w:ascii="Times New Roman" w:hAnsi="Times New Roman" w:cs="Times New Roman"/>
          <w:b/>
          <w:sz w:val="24"/>
          <w:szCs w:val="24"/>
          <w:lang w:val="ky-KG"/>
        </w:rPr>
      </w:pPr>
    </w:p>
    <w:p w14:paraId="0168ADB3">
      <w:pPr>
        <w:pStyle w:val="22"/>
        <w:spacing w:after="0" w:line="240" w:lineRule="auto"/>
        <w:ind w:left="0"/>
        <w:rPr>
          <w:rFonts w:ascii="Times New Roman" w:hAnsi="Times New Roman" w:cs="Times New Roman"/>
          <w:b/>
          <w:sz w:val="24"/>
          <w:szCs w:val="24"/>
          <w:lang w:val="ky-KG"/>
        </w:rPr>
      </w:pPr>
    </w:p>
    <w:p w14:paraId="7581E28C">
      <w:pPr>
        <w:pStyle w:val="22"/>
        <w:spacing w:after="0" w:line="240" w:lineRule="auto"/>
        <w:ind w:left="0"/>
        <w:rPr>
          <w:rFonts w:ascii="Times New Roman" w:hAnsi="Times New Roman" w:cs="Times New Roman"/>
          <w:b/>
          <w:sz w:val="24"/>
          <w:szCs w:val="24"/>
          <w:lang w:val="ky-KG"/>
        </w:rPr>
      </w:pPr>
      <w:r>
        <w:rPr>
          <w:rFonts w:ascii="Times New Roman" w:hAnsi="Times New Roman" w:cs="Times New Roman"/>
          <w:b/>
          <w:sz w:val="24"/>
          <w:szCs w:val="24"/>
          <w:lang w:val="ky-KG"/>
        </w:rPr>
        <w:t>Атай ААнын жайыт башкаруу схемасы:</w:t>
      </w:r>
    </w:p>
    <w:p w14:paraId="52DD4082">
      <w:pPr>
        <w:rPr>
          <w:rFonts w:ascii="Times New Roman" w:hAnsi="Times New Roman" w:cs="Times New Roman"/>
          <w:b/>
          <w:sz w:val="24"/>
          <w:szCs w:val="24"/>
          <w:lang w:val="ky-KG"/>
        </w:rPr>
      </w:pPr>
      <w:r>
        <w:rPr>
          <w:lang w:val="ky-KG"/>
        </w:rPr>
        <mc:AlternateContent>
          <mc:Choice Requires="wpg">
            <w:drawing>
              <wp:anchor distT="0" distB="0" distL="114300" distR="114300" simplePos="0" relativeHeight="251722752" behindDoc="0" locked="0" layoutInCell="1" allowOverlap="1">
                <wp:simplePos x="0" y="0"/>
                <wp:positionH relativeFrom="column">
                  <wp:posOffset>118745</wp:posOffset>
                </wp:positionH>
                <wp:positionV relativeFrom="paragraph">
                  <wp:posOffset>286385</wp:posOffset>
                </wp:positionV>
                <wp:extent cx="6038850" cy="3790950"/>
                <wp:effectExtent l="6350" t="6350" r="20320" b="12700"/>
                <wp:wrapNone/>
                <wp:docPr id="1530046952" name="Группа 1"/>
                <wp:cNvGraphicFramePr/>
                <a:graphic xmlns:a="http://schemas.openxmlformats.org/drawingml/2006/main">
                  <a:graphicData uri="http://schemas.microsoft.com/office/word/2010/wordprocessingGroup">
                    <wpg:wgp>
                      <wpg:cNvGrpSpPr/>
                      <wpg:grpSpPr>
                        <a:xfrm>
                          <a:off x="0" y="0"/>
                          <a:ext cx="6038850" cy="3790950"/>
                          <a:chOff x="0" y="-204964"/>
                          <a:chExt cx="6285230" cy="5826831"/>
                        </a:xfrm>
                      </wpg:grpSpPr>
                      <wps:wsp>
                        <wps:cNvPr id="21519" name="Соединитель: уступ 21519"/>
                        <wps:cNvCnPr/>
                        <wps:spPr>
                          <a:xfrm flipH="1" flipV="1">
                            <a:off x="5486400" y="1933575"/>
                            <a:ext cx="798830" cy="2489200"/>
                          </a:xfrm>
                          <a:prstGeom prst="bentConnector3">
                            <a:avLst>
                              <a:gd name="adj1" fmla="val 2850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18" name="Прямая со стрелкой 21518"/>
                        <wps:cNvCnPr/>
                        <wps:spPr>
                          <a:xfrm>
                            <a:off x="4429125" y="893234"/>
                            <a:ext cx="0" cy="370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517" name="Прямая со стрелкой 21517"/>
                        <wps:cNvCnPr/>
                        <wps:spPr>
                          <a:xfrm flipH="1">
                            <a:off x="3505200" y="323320"/>
                            <a:ext cx="946785" cy="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21515" name="Прямая со стрелкой 21515"/>
                        <wps:cNvCnPr/>
                        <wps:spPr>
                          <a:xfrm flipV="1">
                            <a:off x="3114675" y="1933575"/>
                            <a:ext cx="963930" cy="1143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21514" name="Прямоугольник: скругленные углы 21514"/>
                        <wps:cNvSpPr>
                          <a:spLocks noChangeArrowheads="1"/>
                        </wps:cNvSpPr>
                        <wps:spPr bwMode="auto">
                          <a:xfrm>
                            <a:off x="457200" y="1381125"/>
                            <a:ext cx="1439545" cy="1010285"/>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0677484F">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Муниципалдык ишкана</w:t>
                              </w:r>
                            </w:p>
                          </w:txbxContent>
                        </wps:txbx>
                        <wps:bodyPr vertOverflow="clip" horzOverflow="clip" wrap="square" lIns="54000" tIns="0" rIns="18000" bIns="0" anchor="ctr">
                          <a:noAutofit/>
                        </wps:bodyPr>
                      </wps:wsp>
                      <wps:wsp>
                        <wps:cNvPr id="21513" name="Прямоугольник: скругленные углы 21513"/>
                        <wps:cNvSpPr>
                          <a:spLocks noChangeArrowheads="1"/>
                        </wps:cNvSpPr>
                        <wps:spPr bwMode="auto">
                          <a:xfrm>
                            <a:off x="619125" y="-190322"/>
                            <a:ext cx="2889250" cy="1036144"/>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406F17B">
                              <w:pPr>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Райондун акими төрагалык кылган жергиликтүү платформа</w:t>
                              </w:r>
                            </w:p>
                          </w:txbxContent>
                        </wps:txbx>
                        <wps:bodyPr vertOverflow="clip" horzOverflow="clip" wrap="square" lIns="54000" tIns="0" rIns="18000" bIns="0" anchor="ctr">
                          <a:noAutofit/>
                        </wps:bodyPr>
                      </wps:wsp>
                      <wps:wsp>
                        <wps:cNvPr id="21512" name="Прямоугольник: скругленные углы 21512"/>
                        <wps:cNvSpPr>
                          <a:spLocks noChangeArrowheads="1"/>
                        </wps:cNvSpPr>
                        <wps:spPr bwMode="auto">
                          <a:xfrm>
                            <a:off x="4086225" y="1352550"/>
                            <a:ext cx="1403985" cy="1010285"/>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27B88BF0">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аймак денгээлиндеги ОГУЛ</w:t>
                              </w:r>
                            </w:p>
                          </w:txbxContent>
                        </wps:txbx>
                        <wps:bodyPr vertOverflow="clip" horzOverflow="clip" wrap="square" lIns="54000" tIns="0" rIns="18000" bIns="0" anchor="ctr">
                          <a:noAutofit/>
                        </wps:bodyPr>
                      </wps:wsp>
                      <wps:wsp>
                        <wps:cNvPr id="21510" name="Прямоугольник: скругленные углы 21510"/>
                        <wps:cNvSpPr>
                          <a:spLocks noChangeArrowheads="1"/>
                        </wps:cNvSpPr>
                        <wps:spPr bwMode="auto">
                          <a:xfrm>
                            <a:off x="2314575" y="1352550"/>
                            <a:ext cx="1295400" cy="1010920"/>
                          </a:xfrm>
                          <a:prstGeom prst="roundRect">
                            <a:avLst>
                              <a:gd name="adj" fmla="val 26556"/>
                            </a:avLst>
                          </a:prstGeom>
                        </wps:spPr>
                        <wps:style>
                          <a:lnRef idx="2">
                            <a:schemeClr val="accent1"/>
                          </a:lnRef>
                          <a:fillRef idx="1">
                            <a:schemeClr val="lt1"/>
                          </a:fillRef>
                          <a:effectRef idx="0">
                            <a:schemeClr val="accent1"/>
                          </a:effectRef>
                          <a:fontRef idx="minor">
                            <a:schemeClr val="dk1"/>
                          </a:fontRef>
                        </wps:style>
                        <wps:txbx>
                          <w:txbxContent>
                            <w:p w14:paraId="5CEC9E6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Айылдык кеңеш</w:t>
                              </w:r>
                            </w:p>
                            <w:p w14:paraId="7C84D91C">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өкмөтү</w:t>
                              </w:r>
                            </w:p>
                          </w:txbxContent>
                        </wps:txbx>
                        <wps:bodyPr vertOverflow="clip" horzOverflow="clip" wrap="square" lIns="54000" tIns="0" rIns="18000" bIns="0" anchor="ctr">
                          <a:noAutofit/>
                        </wps:bodyPr>
                      </wps:wsp>
                      <wps:wsp>
                        <wps:cNvPr id="21508" name="Прямая со стрелкой 21508"/>
                        <wps:cNvCnPr/>
                        <wps:spPr>
                          <a:xfrm flipV="1">
                            <a:off x="4781550" y="2476500"/>
                            <a:ext cx="2540" cy="400050"/>
                          </a:xfrm>
                          <a:prstGeom prst="straightConnector1">
                            <a:avLst/>
                          </a:prstGeom>
                          <a:ln>
                            <a:tailEnd type="arrow"/>
                          </a:ln>
                        </wps:spPr>
                        <wps:style>
                          <a:lnRef idx="2">
                            <a:schemeClr val="accent1"/>
                          </a:lnRef>
                          <a:fillRef idx="1">
                            <a:schemeClr val="lt1"/>
                          </a:fillRef>
                          <a:effectRef idx="0">
                            <a:schemeClr val="accent1"/>
                          </a:effectRef>
                          <a:fontRef idx="minor">
                            <a:schemeClr val="dk1"/>
                          </a:fontRef>
                        </wps:style>
                        <wps:bodyPr/>
                      </wps:wsp>
                      <wps:wsp>
                        <wps:cNvPr id="21507" name="Прямоугольник: скругленные углы 21507"/>
                        <wps:cNvSpPr>
                          <a:spLocks noChangeArrowheads="1"/>
                        </wps:cNvSpPr>
                        <wps:spPr bwMode="auto">
                          <a:xfrm>
                            <a:off x="0" y="3000375"/>
                            <a:ext cx="1475105" cy="1274586"/>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3B52B62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21505" name="Прямая со стрелкой 21505"/>
                        <wps:cNvCnPr/>
                        <wps:spPr>
                          <a:xfrm flipV="1">
                            <a:off x="723900" y="292417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21504" name="Прямоугольник: скругленные углы 21504"/>
                        <wps:cNvSpPr>
                          <a:spLocks noChangeArrowheads="1"/>
                        </wps:cNvSpPr>
                        <wps:spPr bwMode="auto">
                          <a:xfrm>
                            <a:off x="1600200" y="3000375"/>
                            <a:ext cx="1475105" cy="1274586"/>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4C978CF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68" name="Прямая со стрелкой 63"/>
                        <wps:cNvCnPr/>
                        <wps:spPr>
                          <a:xfrm flipV="1">
                            <a:off x="2333625" y="291465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69" name="Прямоугольник: скругленные углы 62"/>
                        <wps:cNvSpPr>
                          <a:spLocks noChangeArrowheads="1"/>
                        </wps:cNvSpPr>
                        <wps:spPr bwMode="auto">
                          <a:xfrm>
                            <a:off x="3181350" y="2990850"/>
                            <a:ext cx="1475105" cy="1284111"/>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02EA6C2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70" name="Прямая со стрелкой 61"/>
                        <wps:cNvCnPr/>
                        <wps:spPr>
                          <a:xfrm flipV="1">
                            <a:off x="3914775" y="291465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71" name="Прямоугольник: скругленные углы 60"/>
                        <wps:cNvSpPr>
                          <a:spLocks noChangeArrowheads="1"/>
                        </wps:cNvSpPr>
                        <wps:spPr bwMode="auto">
                          <a:xfrm>
                            <a:off x="4810125" y="2971800"/>
                            <a:ext cx="1475105" cy="1303162"/>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C1E82F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wps:txbx>
                        <wps:bodyPr vertOverflow="clip" horzOverflow="clip" wrap="square" lIns="54000" tIns="0" rIns="18000" bIns="0" anchor="ctr">
                          <a:noAutofit/>
                        </wps:bodyPr>
                      </wps:wsp>
                      <wps:wsp>
                        <wps:cNvPr id="72" name="Прямая со стрелкой 59"/>
                        <wps:cNvCnPr/>
                        <wps:spPr>
                          <a:xfrm flipV="1">
                            <a:off x="5534025" y="290512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73" name="Прямая соединительная линия 58"/>
                        <wps:cNvCnPr/>
                        <wps:spPr>
                          <a:xfrm flipV="1">
                            <a:off x="571500" y="2886075"/>
                            <a:ext cx="5477510" cy="10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Прямоугольник: скругленные углы 57"/>
                        <wps:cNvSpPr>
                          <a:spLocks noChangeArrowheads="1"/>
                        </wps:cNvSpPr>
                        <wps:spPr bwMode="auto">
                          <a:xfrm>
                            <a:off x="4067175" y="-204964"/>
                            <a:ext cx="1440180" cy="1010285"/>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3A9FC281">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Токой чарбасы</w:t>
                              </w:r>
                            </w:p>
                          </w:txbxContent>
                        </wps:txbx>
                        <wps:bodyPr vertOverflow="clip" horzOverflow="clip" wrap="square" lIns="54000" tIns="0" rIns="18000" bIns="0" anchor="ctr">
                          <a:noAutofit/>
                        </wps:bodyPr>
                      </wps:wsp>
                      <wps:wsp>
                        <wps:cNvPr id="75" name="Прямая со стрелкой 56"/>
                        <wps:cNvCnPr/>
                        <wps:spPr>
                          <a:xfrm flipV="1">
                            <a:off x="5000625" y="837671"/>
                            <a:ext cx="0" cy="34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6" name="Прямая со стрелкой 55"/>
                        <wps:cNvCnPr/>
                        <wps:spPr>
                          <a:xfrm flipV="1">
                            <a:off x="2714625" y="866775"/>
                            <a:ext cx="0" cy="509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Прямоугольник: скругленные углы 54"/>
                        <wps:cNvSpPr>
                          <a:spLocks noChangeArrowheads="1"/>
                        </wps:cNvSpPr>
                        <wps:spPr bwMode="auto">
                          <a:xfrm>
                            <a:off x="0" y="4714875"/>
                            <a:ext cx="1475105" cy="906992"/>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2F442F7">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Ветеринардык адистер</w:t>
                              </w:r>
                            </w:p>
                          </w:txbxContent>
                        </wps:txbx>
                        <wps:bodyPr vertOverflow="clip" horzOverflow="clip" wrap="square" lIns="54000" tIns="0" rIns="18000" bIns="0" anchor="ctr">
                          <a:noAutofit/>
                        </wps:bodyPr>
                      </wps:wsp>
                      <wps:wsp>
                        <wps:cNvPr id="78" name="Прямая со стрелкой 53"/>
                        <wps:cNvCnPr/>
                        <wps:spPr>
                          <a:xfrm flipV="1">
                            <a:off x="723900" y="453390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79" name="Прямоугольник: скругленные углы 52"/>
                        <wps:cNvSpPr>
                          <a:spLocks noChangeArrowheads="1"/>
                        </wps:cNvSpPr>
                        <wps:spPr bwMode="auto">
                          <a:xfrm>
                            <a:off x="1600200" y="4714875"/>
                            <a:ext cx="1475105" cy="819150"/>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3E779E53">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 xml:space="preserve">Фермерлер </w:t>
                              </w:r>
                            </w:p>
                          </w:txbxContent>
                        </wps:txbx>
                        <wps:bodyPr vertOverflow="clip" horzOverflow="clip" wrap="square" lIns="54000" tIns="0" rIns="18000" bIns="0" anchor="ctr">
                          <a:noAutofit/>
                        </wps:bodyPr>
                      </wps:wsp>
                      <wps:wsp>
                        <wps:cNvPr id="80" name="Прямая со стрелкой 51"/>
                        <wps:cNvCnPr/>
                        <wps:spPr>
                          <a:xfrm flipV="1">
                            <a:off x="2333625" y="452437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81" name="Прямоугольник: скругленные углы 50"/>
                        <wps:cNvSpPr>
                          <a:spLocks noChangeArrowheads="1"/>
                        </wps:cNvSpPr>
                        <wps:spPr bwMode="auto">
                          <a:xfrm>
                            <a:off x="3181350" y="4705350"/>
                            <a:ext cx="1475105" cy="819150"/>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737001E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Жеке ишкерлер</w:t>
                              </w:r>
                            </w:p>
                          </w:txbxContent>
                        </wps:txbx>
                        <wps:bodyPr vertOverflow="clip" horzOverflow="clip" wrap="square" lIns="54000" tIns="0" rIns="18000" bIns="0" anchor="ctr">
                          <a:noAutofit/>
                        </wps:bodyPr>
                      </wps:wsp>
                      <wps:wsp>
                        <wps:cNvPr id="82" name="Прямая со стрелкой 49"/>
                        <wps:cNvCnPr/>
                        <wps:spPr>
                          <a:xfrm flipV="1">
                            <a:off x="3914775" y="4524375"/>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83" name="Прямоугольник: скругленные углы 48"/>
                        <wps:cNvSpPr>
                          <a:spLocks noChangeArrowheads="1"/>
                        </wps:cNvSpPr>
                        <wps:spPr bwMode="auto">
                          <a:xfrm>
                            <a:off x="4810125" y="4686300"/>
                            <a:ext cx="1475105" cy="819150"/>
                          </a:xfrm>
                          <a:prstGeom prst="roundRect">
                            <a:avLst>
                              <a:gd name="adj" fmla="val 27625"/>
                            </a:avLst>
                          </a:prstGeom>
                        </wps:spPr>
                        <wps:style>
                          <a:lnRef idx="2">
                            <a:schemeClr val="accent1"/>
                          </a:lnRef>
                          <a:fillRef idx="1">
                            <a:schemeClr val="lt1"/>
                          </a:fillRef>
                          <a:effectRef idx="0">
                            <a:schemeClr val="accent1"/>
                          </a:effectRef>
                          <a:fontRef idx="minor">
                            <a:schemeClr val="dk1"/>
                          </a:fontRef>
                        </wps:style>
                        <wps:txbx>
                          <w:txbxContent>
                            <w:p w14:paraId="48E0295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Аялдар тобу</w:t>
                              </w:r>
                            </w:p>
                          </w:txbxContent>
                        </wps:txbx>
                        <wps:bodyPr vertOverflow="clip" horzOverflow="clip" wrap="square" lIns="54000" tIns="0" rIns="18000" bIns="0" anchor="ctr">
                          <a:noAutofit/>
                        </wps:bodyPr>
                      </wps:wsp>
                      <wps:wsp>
                        <wps:cNvPr id="84" name="Прямая со стрелкой 47"/>
                        <wps:cNvCnPr/>
                        <wps:spPr>
                          <a:xfrm flipV="1">
                            <a:off x="5534025" y="4514850"/>
                            <a:ext cx="0" cy="167640"/>
                          </a:xfrm>
                          <a:prstGeom prst="straightConnector1">
                            <a:avLst/>
                          </a:prstGeom>
                          <a:ln>
                            <a:tailEnd type="triangle"/>
                          </a:ln>
                        </wps:spPr>
                        <wps:style>
                          <a:lnRef idx="2">
                            <a:schemeClr val="accent1"/>
                          </a:lnRef>
                          <a:fillRef idx="1">
                            <a:schemeClr val="lt1"/>
                          </a:fillRef>
                          <a:effectRef idx="0">
                            <a:schemeClr val="accent1"/>
                          </a:effectRef>
                          <a:fontRef idx="minor">
                            <a:schemeClr val="dk1"/>
                          </a:fontRef>
                        </wps:style>
                        <wps:bodyPr/>
                      </wps:wsp>
                      <wps:wsp>
                        <wps:cNvPr id="85" name="Прямая соединительная линия 46"/>
                        <wps:cNvCnPr/>
                        <wps:spPr>
                          <a:xfrm flipH="1" flipV="1">
                            <a:off x="457200" y="4427008"/>
                            <a:ext cx="571055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 o:spid="_x0000_s1026" o:spt="203" style="position:absolute;left:0pt;margin-left:9.35pt;margin-top:22.55pt;height:298.5pt;width:475.5pt;z-index:251722752;mso-width-relative:page;mso-height-relative:page;" coordorigin="0,-204964" coordsize="6285230,5826831" o:gfxdata="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">
                <o:lock v:ext="edit" aspectratio="f"/>
                <v:shape id="Соединитель: уступ 21519" o:spid="_x0000_s1026" o:spt="34" type="#_x0000_t34" style="position:absolute;left:5486400;top:1933575;flip:x y;height:2489200;width:798830;" filled="f" stroked="t" coordsize="21600,21600" o:gfxdata="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By&#10;b8EAAADeAAAADwAAAAAAAAABACAAAAAiAAAAZHJzL2Rvd25yZXYueG1sUEsBAhQAFAAAAAgAh07i&#10;QDMvBZ47AAAAOQAAABAAAAAAAAAAAQAgAAAAEAEAAGRycy9zaGFwZXhtbC54bWxQSwUGAAAAAAYA&#10;BgBbAQAAugMAAAAA&#10;" adj="6157">
                  <v:fill on="f" focussize="0,0"/>
                  <v:stroke weight="0.5pt" color="#5B9BD5 [3204]" miterlimit="8" joinstyle="miter" endarrow="block"/>
                  <v:imagedata o:title=""/>
                  <o:lock v:ext="edit" aspectratio="f"/>
                </v:shape>
                <v:shape id="_x0000_s1026" o:spid="_x0000_s1026" o:spt="32" type="#_x0000_t32" style="position:absolute;left:4429125;top:893234;height:370205;width:0;" filled="f" stroked="t" coordsize="21600,21600" o:gfxdata="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vBWvQAA&#10;AN4AAAAPAAAAAAAAAAEAIAAAACIAAABkcnMvZG93bnJldi54bWxQSwECFAAUAAAACACHTuJAMy8F&#10;njsAAAA5AAAAEAAAAAAAAAABACAAAAAMAQAAZHJzL3NoYXBleG1sLnhtbFBLBQYAAAAABgAGAFsB&#10;AAC2AwAAAAA=&#10;">
                  <v:fill on="f" focussize="0,0"/>
                  <v:stroke weight="0.5pt" color="#5B9BD5 [3204]" miterlimit="8" joinstyle="miter" endarrow="block"/>
                  <v:imagedata o:title=""/>
                  <o:lock v:ext="edit" aspectratio="f"/>
                </v:shape>
                <v:shape id="_x0000_s1026" o:spid="_x0000_s1026" o:spt="32" type="#_x0000_t32" style="position:absolute;left:3505200;top:323320;flip:x;height:0;width:946785;" fillcolor="#FFFFFF [3201]" filled="t" stroked="t" coordsize="21600,21600" o:gfxdata="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dEL4A&#10;AADeAAAADwAAAAAAAAABACAAAAAiAAAAZHJzL2Rvd25yZXYueG1sUEsBAhQAFAAAAAgAh07iQDMv&#10;BZ47AAAAOQAAABAAAAAAAAAAAQAgAAAADQEAAGRycy9zaGFwZXhtbC54bWxQSwUGAAAAAAYABgBb&#10;AQAAtwMAAAAA&#10;">
                  <v:fill on="t" focussize="0,0"/>
                  <v:stroke weight="1pt" color="#5B9BD5 [3204]" miterlimit="8" joinstyle="miter" endarrow="open"/>
                  <v:imagedata o:title=""/>
                  <o:lock v:ext="edit" aspectratio="f"/>
                </v:shape>
                <v:shape id="_x0000_s1026" o:spid="_x0000_s1026" o:spt="32" type="#_x0000_t32" style="position:absolute;left:3114675;top:1933575;flip:y;height:11430;width:963930;" fillcolor="#FFFFFF [3201]" filled="t" stroked="t" coordsize="21600,21600" o:gfxdata="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1m/L4A&#10;AADeAAAADwAAAAAAAAABACAAAAAiAAAAZHJzL2Rvd25yZXYueG1sUEsBAhQAFAAAAAgAh07iQDMv&#10;BZ47AAAAOQAAABAAAAAAAAAAAQAgAAAADQEAAGRycy9zaGFwZXhtbC54bWxQSwUGAAAAAAYABgBb&#10;AQAAtwMAAAAA&#10;">
                  <v:fill on="t" focussize="0,0"/>
                  <v:stroke weight="1pt" color="#5B9BD5 [3204]" miterlimit="8" joinstyle="miter" endarrow="open"/>
                  <v:imagedata o:title=""/>
                  <o:lock v:ext="edit" aspectratio="f"/>
                </v:shape>
                <v:roundrect id="Прямоугольник: скругленные углы 21514" o:spid="_x0000_s1026" o:spt="2" style="position:absolute;left:457200;top:1381125;height:1010285;width:1439545;v-text-anchor:middle;" fillcolor="#FFFFFF [3201]" filled="t" stroked="t" coordsize="21600,21600" arcsize="0.27625" o:gfxdata="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1Qe/&#10;AAAA3gAAAA8AAAAAAAAAAQAgAAAAIgAAAGRycy9kb3ducmV2LnhtbFBLAQIUABQAAAAIAIdO4kAz&#10;LwWeOwAAADkAAAAQAAAAAAAAAAEAIAAAAA4BAABkcnMvc2hhcGV4bWwueG1sUEsFBgAAAAAGAAYA&#10;WwEAALgDAAAAAA==&#10;">
                  <v:fill on="t" focussize="0,0"/>
                  <v:stroke weight="1pt" color="#5B9BD5 [3204]" miterlimit="8" joinstyle="miter"/>
                  <v:imagedata o:title=""/>
                  <o:lock v:ext="edit" aspectratio="f"/>
                  <v:textbox inset="1.5mm,0mm,0.5mm,0mm">
                    <w:txbxContent>
                      <w:p w14:paraId="0677484F">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Муниципалдык ишкана</w:t>
                        </w:r>
                      </w:p>
                    </w:txbxContent>
                  </v:textbox>
                </v:roundrect>
                <v:roundrect id="Прямоугольник: скругленные углы 21513" o:spid="_x0000_s1026" o:spt="2" style="position:absolute;left:619125;top:-190322;height:1036144;width:2889250;v-text-anchor:middle;" fillcolor="#FFFFFF [3201]" filled="t" stroked="t" coordsize="21600,21600" arcsize="0.27625" o:gfxdata="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Nc74A&#10;AADe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inset="1.5mm,0mm,0.5mm,0mm">
                    <w:txbxContent>
                      <w:p w14:paraId="7406F17B">
                        <w:pPr>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Райондун акими төрагалык кылган жергиликтүү платформа</w:t>
                        </w:r>
                      </w:p>
                    </w:txbxContent>
                  </v:textbox>
                </v:roundrect>
                <v:roundrect id="Прямоугольник: скругленные углы 21512" o:spid="_x0000_s1026" o:spt="2" style="position:absolute;left:4086225;top:1352550;height:1010285;width:1403985;v-text-anchor:middle;" fillcolor="#FFFFFF [3201]" filled="t" stroked="t" coordsize="21600,21600" arcsize="0.27625" o:gfxdata="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zo6L4A&#10;AADe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inset="1.5mm,0mm,0.5mm,0mm">
                    <w:txbxContent>
                      <w:p w14:paraId="27B88BF0">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аймак денгээлиндеги ОГУЛ</w:t>
                        </w:r>
                      </w:p>
                    </w:txbxContent>
                  </v:textbox>
                </v:roundrect>
                <v:roundrect id="Прямоугольник: скругленные углы 21510" o:spid="_x0000_s1026" o:spt="2" style="position:absolute;left:2314575;top:1352550;height:1010920;width:1295400;v-text-anchor:middle;" fillcolor="#FFFFFF [3201]" filled="t" stroked="t" coordsize="21600,21600" arcsize="0.265555555555556" o:gfxdata="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0tu&#10;wAAAAN4AAAAPAAAAAAAAAAEAIAAAACIAAABkcnMvZG93bnJldi54bWxQSwECFAAUAAAACACHTuJA&#10;My8FnjsAAAA5AAAAEAAAAAAAAAABACAAAAAPAQAAZHJzL3NoYXBleG1sLnhtbFBLBQYAAAAABgAG&#10;AFsBAAC5AwAAAAA=&#10;">
                  <v:fill on="t" focussize="0,0"/>
                  <v:stroke weight="1pt" color="#5B9BD5 [3204]" miterlimit="8" joinstyle="miter"/>
                  <v:imagedata o:title=""/>
                  <o:lock v:ext="edit" aspectratio="f"/>
                  <v:textbox inset="1.5mm,0mm,0.5mm,0mm">
                    <w:txbxContent>
                      <w:p w14:paraId="5CEC9E6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Айылдык кеңеш</w:t>
                        </w:r>
                      </w:p>
                      <w:p w14:paraId="7C84D91C">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өкмөтү</w:t>
                        </w:r>
                      </w:p>
                    </w:txbxContent>
                  </v:textbox>
                </v:roundrect>
                <v:shape id="_x0000_s1026" o:spid="_x0000_s1026" o:spt="32" type="#_x0000_t32" style="position:absolute;left:4781550;top:2476500;flip:y;height:400050;width:2540;" fillcolor="#FFFFFF [3201]" filled="t" stroked="t" coordsize="21600,21600" o:gfxdata="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ZV+/ugAAAN4A&#10;AAAPAAAAAAAAAAEAIAAAACIAAABkcnMvZG93bnJldi54bWxQSwECFAAUAAAACACHTuJAMy8FnjsA&#10;AAA5AAAAEAAAAAAAAAABACAAAAAJAQAAZHJzL3NoYXBleG1sLnhtbFBLBQYAAAAABgAGAFsBAACz&#10;AwAAAAA=&#10;">
                  <v:fill on="t" focussize="0,0"/>
                  <v:stroke weight="1pt" color="#5B9BD5 [3204]" miterlimit="8" joinstyle="miter" endarrow="open"/>
                  <v:imagedata o:title=""/>
                  <o:lock v:ext="edit" aspectratio="f"/>
                </v:shape>
                <v:roundrect id="Прямоугольник: скругленные углы 21507" o:spid="_x0000_s1026" o:spt="2" style="position:absolute;left:0;top:3000375;height:1274586;width:1475105;v-text-anchor:middle;" fillcolor="#FFFFFF [3201]" filled="t" stroked="t" coordsize="21600,21600" arcsize="0.27625" o:gfxdata="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Ldrb4A&#10;AADeAAAADwAAAAAAAAABACAAAAAiAAAAZHJzL2Rvd25yZXYueG1sUEsBAhQAFAAAAAgAh07iQDMv&#10;BZ47AAAAOQAAABAAAAAAAAAAAQAgAAAADQEAAGRycy9zaGFwZXhtbC54bWxQSwUGAAAAAAYABgBb&#10;AQAAtwMAAAAA&#10;">
                  <v:fill on="t" focussize="0,0"/>
                  <v:stroke weight="1pt" color="#5B9BD5 [3204]" miterlimit="8" joinstyle="miter"/>
                  <v:imagedata o:title=""/>
                  <o:lock v:ext="edit" aspectratio="f"/>
                  <v:textbox inset="1.5mm,0mm,0.5mm,0mm">
                    <w:txbxContent>
                      <w:p w14:paraId="3B52B62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_x0000_s1026" o:spid="_x0000_s1026" o:spt="32" type="#_x0000_t32" style="position:absolute;left:723900;top:2924175;flip:y;height:167640;width:0;" fillcolor="#FFFFFF [3201]" filled="t" stroked="t" coordsize="21600,21600" o:gfxdata="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YM&#10;F8EAAADeAAAADwAAAAAAAAABACAAAAAiAAAAZHJzL2Rvd25yZXYueG1sUEsBAhQAFAAAAAgAh07i&#10;QDMvBZ47AAAAOQAAABAAAAAAAAAAAQAgAAAAEAEAAGRycy9zaGFwZXhtbC54bWxQSwUGAAAAAAYA&#10;BgBbAQAAugMAAAAA&#10;">
                  <v:fill on="t" focussize="0,0"/>
                  <v:stroke weight="1pt" color="#5B9BD5 [3204]" miterlimit="8" joinstyle="miter" endarrow="block"/>
                  <v:imagedata o:title=""/>
                  <o:lock v:ext="edit" aspectratio="f"/>
                </v:shape>
                <v:roundrect id="Прямоугольник: скругленные углы 21504" o:spid="_x0000_s1026" o:spt="2" style="position:absolute;left:1600200;top:3000375;height:1274586;width:1475105;v-text-anchor:middle;" fillcolor="#FFFFFF [3201]" filled="t" stroked="t" coordsize="21600,21600" arcsize="0.27625" o:gfxdata="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Q9q/&#10;AAAA3gAAAA8AAAAAAAAAAQAgAAAAIgAAAGRycy9kb3ducmV2LnhtbFBLAQIUABQAAAAIAIdO4kAz&#10;LwWeOwAAADkAAAAQAAAAAAAAAAEAIAAAAA4BAABkcnMvc2hhcGV4bWwueG1sUEsFBgAAAAAGAAYA&#10;WwEAALgDAAAAAA==&#10;">
                  <v:fill on="t" focussize="0,0"/>
                  <v:stroke weight="1pt" color="#5B9BD5 [3204]" miterlimit="8" joinstyle="miter"/>
                  <v:imagedata o:title=""/>
                  <o:lock v:ext="edit" aspectratio="f"/>
                  <v:textbox inset="1.5mm,0mm,0.5mm,0mm">
                    <w:txbxContent>
                      <w:p w14:paraId="4C978CFE">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Прямая со стрелкой 63" o:spid="_x0000_s1026" o:spt="32" type="#_x0000_t32" style="position:absolute;left:2333625;top:2914650;flip:y;height:167640;width:0;" fillcolor="#FFFFFF [3201]" filled="t" stroked="t" coordsize="21600,21600" o:gfxdata="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Y5pu5AAAA2wAA&#10;AA8AAAAAAAAAAQAgAAAAIgAAAGRycy9kb3ducmV2LnhtbFBLAQIUABQAAAAIAIdO4kAzLwWeOwAA&#10;ADkAAAAQAAAAAAAAAAEAIAAAAAgBAABkcnMvc2hhcGV4bWwueG1sUEsFBgAAAAAGAAYAWwEAALID&#10;AAAAAA==&#10;">
                  <v:fill on="t" focussize="0,0"/>
                  <v:stroke weight="1pt" color="#5B9BD5 [3204]" miterlimit="8" joinstyle="miter" endarrow="block"/>
                  <v:imagedata o:title=""/>
                  <o:lock v:ext="edit" aspectratio="f"/>
                </v:shape>
                <v:roundrect id="Прямоугольник: скругленные углы 62" o:spid="_x0000_s1026" o:spt="2" style="position:absolute;left:3181350;top:2990850;height:1284111;width:1475105;v-text-anchor:middle;" fillcolor="#FFFFFF [3201]" filled="t" stroked="t" coordsize="21600,21600" arcsize="0.27625" o:gfxdata="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Z/2W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02EA6C2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Прямая со стрелкой 61" o:spid="_x0000_s1026" o:spt="32" type="#_x0000_t32" style="position:absolute;left:3914775;top:2914650;flip:y;height:167640;width:0;" fillcolor="#FFFFFF [3201]" filled="t" stroked="t" coordsize="21600,21600" o:gfxdata="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3fEC8AAAA&#10;2wAAAA8AAAAAAAAAAQAgAAAAIgAAAGRycy9kb3ducmV2LnhtbFBLAQIUABQAAAAIAIdO4kAzLwWe&#10;OwAAADkAAAAQAAAAAAAAAAEAIAAAAAsBAABkcnMvc2hhcGV4bWwueG1sUEsFBgAAAAAGAAYAWwEA&#10;ALUDAAAAAA==&#10;">
                  <v:fill on="t" focussize="0,0"/>
                  <v:stroke weight="1pt" color="#5B9BD5 [3204]" miterlimit="8" joinstyle="miter" endarrow="block"/>
                  <v:imagedata o:title=""/>
                  <o:lock v:ext="edit" aspectratio="f"/>
                </v:shape>
                <v:roundrect id="Прямоугольник: скругленные углы 60" o:spid="_x0000_s1026" o:spt="2" style="position:absolute;left:4810125;top:2971800;height:1303162;width:1475105;v-text-anchor:middle;" fillcolor="#FFFFFF [3201]" filled="t" stroked="t" coordsize="21600,21600" arcsize="0.27625" o:gfxdata="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2Zb6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7C1E82F1">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Айыл денгээлинде ОГУЛ</w:t>
                        </w:r>
                      </w:p>
                    </w:txbxContent>
                  </v:textbox>
                </v:roundrect>
                <v:shape id="Прямая со стрелкой 59" o:spid="_x0000_s1026" o:spt="32" type="#_x0000_t32" style="position:absolute;left:5534025;top:2905125;flip:y;height:167640;width:0;" fillcolor="#FFFFFF [3201]" filled="t" stroked="t" coordsize="21600,21600" o:gfxdata="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UesvQAA&#10;ANsAAAAPAAAAAAAAAAEAIAAAACIAAABkcnMvZG93bnJldi54bWxQSwECFAAUAAAACACHTuJAMy8F&#10;njsAAAA5AAAAEAAAAAAAAAABACAAAAAMAQAAZHJzL3NoYXBleG1sLnhtbFBLBQYAAAAABgAGAFsB&#10;AAC2AwAAAAA=&#10;">
                  <v:fill on="t" focussize="0,0"/>
                  <v:stroke weight="1pt" color="#5B9BD5 [3204]" miterlimit="8" joinstyle="miter" endarrow="block"/>
                  <v:imagedata o:title=""/>
                  <o:lock v:ext="edit" aspectratio="f"/>
                </v:shape>
                <v:line id="Прямая соединительная линия 58" o:spid="_x0000_s1026" o:spt="20" style="position:absolute;left:571500;top:2886075;flip:y;height:10160;width:5477510;" filled="f" stroked="t" coordsize="21600,21600" o:gfxdata="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2K07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roundrect id="Прямоугольник: скругленные углы 57" o:spid="_x0000_s1026" o:spt="2" style="position:absolute;left:4067175;top:-204964;height:1010285;width:1440180;v-text-anchor:middle;" fillcolor="#FFFFFF [3201]" filled="t" stroked="t" coordsize="21600,21600" arcsize="0.27625" o:gfxdata="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Bxia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3A9FC281">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Токой чарбасы</w:t>
                        </w:r>
                      </w:p>
                    </w:txbxContent>
                  </v:textbox>
                </v:roundrect>
                <v:shape id="Прямая со стрелкой 56" o:spid="_x0000_s1026" o:spt="32" type="#_x0000_t32" style="position:absolute;left:5000625;top:837671;flip:y;height:342264;width:0;" filled="f" stroked="t" coordsize="21600,21600" o:gfxdata="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lxaC8AAAA&#10;2wAAAA8AAAAAAAAAAQAgAAAAIgAAAGRycy9kb3ducmV2LnhtbFBLAQIUABQAAAAIAIdO4kAzLwWe&#10;OwAAADkAAAAQAAAAAAAAAAEAIAAAAAsBAABkcnMvc2hhcGV4bWwueG1sUEsFBgAAAAAGAAYAWwEA&#10;ALUDAAAAAA==&#10;">
                  <v:fill on="f" focussize="0,0"/>
                  <v:stroke weight="0.5pt" color="#5B9BD5 [3204]" miterlimit="8" joinstyle="miter" endarrow="block"/>
                  <v:imagedata o:title=""/>
                  <o:lock v:ext="edit" aspectratio="f"/>
                </v:shape>
                <v:shape id="Прямая со стрелкой 55" o:spid="_x0000_s1026" o:spt="32" type="#_x0000_t32" style="position:absolute;left:2714625;top:866775;flip:y;height:509270;width:0;" filled="f" stroked="t" coordsize="21600,21600" o:gfxdata="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3W9e8AAAA&#10;2wAAAA8AAAAAAAAAAQAgAAAAIgAAAGRycy9kb3ducmV2LnhtbFBLAQIUABQAAAAIAIdO4kAzLwWe&#10;OwAAADkAAAAQAAAAAAAAAAEAIAAAAAsBAABkcnMvc2hhcGV4bWwueG1sUEsFBgAAAAAGAAYAWwEA&#10;ALUDAAAAAA==&#10;">
                  <v:fill on="f" focussize="0,0"/>
                  <v:stroke weight="0.5pt" color="#5B9BD5 [3204]" miterlimit="8" joinstyle="miter" endarrow="block"/>
                  <v:imagedata o:title=""/>
                  <o:lock v:ext="edit" aspectratio="f"/>
                </v:shape>
                <v:roundrect id="Прямоугольник: скругленные углы 54" o:spid="_x0000_s1026" o:spt="2" style="position:absolute;left:0;top:4714875;height:906992;width:1475105;v-text-anchor:middle;" fillcolor="#FFFFFF [3201]" filled="t" stroked="t" coordsize="21600,21600" arcsize="0.27625" o:gfxdata="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TWFG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72F442F7">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Ветеринардык адистер</w:t>
                        </w:r>
                      </w:p>
                    </w:txbxContent>
                  </v:textbox>
                </v:roundrect>
                <v:shape id="Прямая со стрелкой 53" o:spid="_x0000_s1026" o:spt="32" type="#_x0000_t32" style="position:absolute;left:723900;top:4533900;flip:y;height:167640;width:0;" fillcolor="#FFFFFF [3201]" filled="t" stroked="t" coordsize="21600,21600" o:gfxdata="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BcEa8AAAA&#10;2wAAAA8AAAAAAAAAAQAgAAAAIgAAAGRycy9kb3ducmV2LnhtbFBLAQIUABQAAAAIAIdO4kAzLwWe&#10;OwAAADkAAAAQAAAAAAAAAAEAIAAAAAsBAABkcnMvc2hhcGV4bWwueG1sUEsFBgAAAAAGAAYAWwEA&#10;ALUDAAAAAA==&#10;">
                  <v:fill on="t" focussize="0,0"/>
                  <v:stroke weight="1pt" color="#5B9BD5 [3204]" miterlimit="8" joinstyle="miter" endarrow="block"/>
                  <v:imagedata o:title=""/>
                  <o:lock v:ext="edit" aspectratio="f"/>
                </v:shape>
                <v:roundrect id="Прямоугольник: скругленные углы 52" o:spid="_x0000_s1026" o:spt="2" style="position:absolute;left:1600200;top:4714875;height:819150;width:1475105;v-text-anchor:middle;" fillcolor="#FFFFFF [3201]" filled="t" stroked="t" coordsize="21600,21600" arcsize="0.27625" o:gfxdata="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abi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3E779E53">
                        <w:pPr>
                          <w:spacing w:before="86" w:line="216" w:lineRule="auto"/>
                          <w:jc w:val="center"/>
                          <w:rPr>
                            <w:rFonts w:ascii="Times New Roman" w:hAnsi="Times New Roman" w:cs="Times New Roman"/>
                            <w:b/>
                            <w:bCs/>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 xml:space="preserve">Фермерлер </w:t>
                        </w:r>
                      </w:p>
                    </w:txbxContent>
                  </v:textbox>
                </v:roundrect>
                <v:shape id="Прямая со стрелкой 51" o:spid="_x0000_s1026" o:spt="32" type="#_x0000_t32" style="position:absolute;left:2333625;top:4524375;flip:y;height:167640;width:0;" fillcolor="#FFFFFF [3201]" filled="t" stroked="t" coordsize="21600,21600" o:gfxdata="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4gxnugAAANsA&#10;AAAPAAAAAAAAAAEAIAAAACIAAABkcnMvZG93bnJldi54bWxQSwECFAAUAAAACACHTuJAMy8FnjsA&#10;AAA5AAAAEAAAAAAAAAABACAAAAAJAQAAZHJzL3NoYXBleG1sLnhtbFBLBQYAAAAABgAGAFsBAACz&#10;AwAAAAA=&#10;">
                  <v:fill on="t" focussize="0,0"/>
                  <v:stroke weight="1pt" color="#5B9BD5 [3204]" miterlimit="8" joinstyle="miter" endarrow="block"/>
                  <v:imagedata o:title=""/>
                  <o:lock v:ext="edit" aspectratio="f"/>
                </v:shape>
                <v:roundrect id="Прямоугольник: скругленные углы 50" o:spid="_x0000_s1026" o:spt="2" style="position:absolute;left:3181350;top:4705350;height:819150;width:1475105;v-text-anchor:middle;" fillcolor="#FFFFFF [3201]" filled="t" stroked="t" coordsize="21600,21600" arcsize="0.27625" o:gfxdata="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MVmbsAAADb&#10;AAAADwAAAAAAAAABACAAAAAiAAAAZHJzL2Rvd25yZXYueG1sUEsBAhQAFAAAAAgAh07iQDMvBZ47&#10;AAAAOQAAABAAAAAAAAAAAQAgAAAACgEAAGRycy9zaGFwZXhtbC54bWxQSwUGAAAAAAYABgBbAQAA&#10;tAMAAAAA&#10;">
                  <v:fill on="t" focussize="0,0"/>
                  <v:stroke weight="1pt" color="#5B9BD5 [3204]" miterlimit="8" joinstyle="miter"/>
                  <v:imagedata o:title=""/>
                  <o:lock v:ext="edit" aspectratio="f"/>
                  <v:textbox inset="1.5mm,0mm,0.5mm,0mm">
                    <w:txbxContent>
                      <w:p w14:paraId="737001E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Жеке ишкерлер</w:t>
                        </w:r>
                      </w:p>
                    </w:txbxContent>
                  </v:textbox>
                </v:roundrect>
                <v:shape id="Прямая со стрелкой 49" o:spid="_x0000_s1026" o:spt="32" type="#_x0000_t32" style="position:absolute;left:3914775;top:4524375;flip:y;height:167640;width:0;" fillcolor="#FFFFFF [3201]" filled="t" stroked="t" coordsize="21600,21600" o:gfxdata="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8N4u8AAAA&#10;2wAAAA8AAAAAAAAAAQAgAAAAIgAAAGRycy9kb3ducmV2LnhtbFBLAQIUABQAAAAIAIdO4kAzLwWe&#10;OwAAADkAAAAQAAAAAAAAAAEAIAAAAAsBAABkcnMvc2hhcGV4bWwueG1sUEsFBgAAAAAGAAYAWwEA&#10;ALUDAAAAAA==&#10;">
                  <v:fill on="t" focussize="0,0"/>
                  <v:stroke weight="1pt" color="#5B9BD5 [3204]" miterlimit="8" joinstyle="miter" endarrow="block"/>
                  <v:imagedata o:title=""/>
                  <o:lock v:ext="edit" aspectratio="f"/>
                </v:shape>
                <v:roundrect id="Прямоугольник: скругленные углы 48" o:spid="_x0000_s1026" o:spt="2" style="position:absolute;left:4810125;top:4686300;height:819150;width:1475105;v-text-anchor:middle;" fillcolor="#FFFFFF [3201]" filled="t" stroked="t" coordsize="21600,21600" arcsize="0.27625" o:gfxdata="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9LnW8AAAA&#10;2wAAAA8AAAAAAAAAAQAgAAAAIgAAAGRycy9kb3ducmV2LnhtbFBLAQIUABQAAAAIAIdO4kAzLwWe&#10;OwAAADkAAAAQAAAAAAAAAAEAIAAAAAsBAABkcnMvc2hhcGV4bWwueG1sUEsFBgAAAAAGAAYAWwEA&#10;ALUDAAAAAA==&#10;">
                  <v:fill on="t" focussize="0,0"/>
                  <v:stroke weight="1pt" color="#5B9BD5 [3204]" miterlimit="8" joinstyle="miter"/>
                  <v:imagedata o:title=""/>
                  <o:lock v:ext="edit" aspectratio="f"/>
                  <v:textbox inset="1.5mm,0mm,0.5mm,0mm">
                    <w:txbxContent>
                      <w:p w14:paraId="48E0295E">
                        <w:pPr>
                          <w:spacing w:before="86" w:line="216" w:lineRule="auto"/>
                          <w:jc w:val="center"/>
                          <w:rPr>
                            <w:rFonts w:ascii="Times New Roman" w:hAnsi="Times New Roman" w:cs="Times New Roman"/>
                            <w:color w:val="000000" w:themeColor="text1"/>
                            <w:kern w:val="24"/>
                            <w:sz w:val="24"/>
                            <w:szCs w:val="24"/>
                            <w:lang w:val="ky-KG"/>
                            <w14:textFill>
                              <w14:solidFill>
                                <w14:schemeClr w14:val="tx1"/>
                              </w14:solidFill>
                            </w14:textFill>
                          </w:rPr>
                        </w:pPr>
                        <w:r>
                          <w:rPr>
                            <w:rFonts w:ascii="Times New Roman" w:hAnsi="Times New Roman" w:cs="Times New Roman"/>
                            <w:color w:val="000000" w:themeColor="text1"/>
                            <w:kern w:val="24"/>
                            <w:sz w:val="24"/>
                            <w:szCs w:val="24"/>
                            <w:lang w:val="ky-KG"/>
                            <w14:textFill>
                              <w14:solidFill>
                                <w14:schemeClr w14:val="tx1"/>
                              </w14:solidFill>
                            </w14:textFill>
                          </w:rPr>
                          <w:t>Аялдар тобу</w:t>
                        </w:r>
                      </w:p>
                    </w:txbxContent>
                  </v:textbox>
                </v:roundrect>
                <v:shape id="Прямая со стрелкой 47" o:spid="_x0000_s1026" o:spt="32" type="#_x0000_t32" style="position:absolute;left:5534025;top:4514850;flip:y;height:167640;width:0;" fillcolor="#FFFFFF [3201]" filled="t" stroked="t" coordsize="21600,21600" o:gfxdata="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kKZL4A&#10;AADbAAAADwAAAAAAAAABACAAAAAiAAAAZHJzL2Rvd25yZXYueG1sUEsBAhQAFAAAAAgAh07iQDMv&#10;BZ47AAAAOQAAABAAAAAAAAAAAQAgAAAADQEAAGRycy9zaGFwZXhtbC54bWxQSwUGAAAAAAYABgBb&#10;AQAAtwMAAAAA&#10;">
                  <v:fill on="t" focussize="0,0"/>
                  <v:stroke weight="1pt" color="#5B9BD5 [3204]" miterlimit="8" joinstyle="miter" endarrow="block"/>
                  <v:imagedata o:title=""/>
                  <o:lock v:ext="edit" aspectratio="f"/>
                </v:shape>
                <v:line id="Прямая соединительная линия 46" o:spid="_x0000_s1026" o:spt="20" style="position:absolute;left:457200;top:4427008;flip:x y;height:0;width:5710555;" filled="f" stroked="t" coordsize="21600,21600" o:gfxdata="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DmbsAAADb&#10;AAAADwAAAAAAAAABACAAAAAiAAAAZHJzL2Rvd25yZXYueG1sUEsBAhQAFAAAAAgAh07iQDMvBZ47&#10;AAAAOQAAABAAAAAAAAAAAQAgAAAACgEAAGRycy9zaGFwZXhtbC54bWxQSwUGAAAAAAYABgBbAQAA&#10;tAMAAAAA&#10;">
                  <v:fill on="f" focussize="0,0"/>
                  <v:stroke weight="0.5pt" color="#5B9BD5 [3204]" miterlimit="8" joinstyle="miter"/>
                  <v:imagedata o:title=""/>
                  <o:lock v:ext="edit" aspectratio="f"/>
                </v:line>
              </v:group>
            </w:pict>
          </mc:Fallback>
        </mc:AlternateContent>
      </w:r>
    </w:p>
    <w:p w14:paraId="6D408BBB">
      <w:pPr>
        <w:rPr>
          <w:rFonts w:ascii="Times New Roman" w:hAnsi="Times New Roman" w:cs="Times New Roman"/>
          <w:b/>
          <w:sz w:val="24"/>
          <w:szCs w:val="24"/>
          <w:lang w:val="ky-KG"/>
        </w:rPr>
      </w:pPr>
    </w:p>
    <w:p w14:paraId="2C97BF66">
      <w:pPr>
        <w:rPr>
          <w:rFonts w:ascii="Times New Roman" w:hAnsi="Times New Roman" w:cs="Times New Roman"/>
          <w:b/>
          <w:sz w:val="24"/>
          <w:szCs w:val="24"/>
          <w:lang w:val="ky-KG"/>
        </w:rPr>
      </w:pPr>
    </w:p>
    <w:p w14:paraId="2B652D58">
      <w:pPr>
        <w:rPr>
          <w:rFonts w:ascii="Times New Roman" w:hAnsi="Times New Roman" w:cs="Times New Roman"/>
          <w:b/>
          <w:sz w:val="24"/>
          <w:szCs w:val="24"/>
          <w:lang w:val="ky-KG"/>
        </w:rPr>
      </w:pPr>
    </w:p>
    <w:p w14:paraId="23BE0921">
      <w:pPr>
        <w:rPr>
          <w:rFonts w:ascii="Times New Roman" w:hAnsi="Times New Roman" w:cs="Times New Roman"/>
          <w:b/>
          <w:sz w:val="24"/>
          <w:szCs w:val="24"/>
          <w:lang w:val="ky-KG"/>
        </w:rPr>
      </w:pPr>
    </w:p>
    <w:p w14:paraId="26FE9971">
      <w:pPr>
        <w:rPr>
          <w:rFonts w:ascii="Times New Roman" w:hAnsi="Times New Roman" w:cs="Times New Roman"/>
          <w:b/>
          <w:sz w:val="24"/>
          <w:szCs w:val="24"/>
          <w:lang w:val="ky-KG"/>
        </w:rPr>
      </w:pPr>
    </w:p>
    <w:p w14:paraId="1A0AC258">
      <w:pPr>
        <w:rPr>
          <w:rFonts w:ascii="Times New Roman" w:hAnsi="Times New Roman" w:cs="Times New Roman"/>
          <w:b/>
          <w:sz w:val="24"/>
          <w:szCs w:val="24"/>
          <w:lang w:val="ky-KG"/>
        </w:rPr>
      </w:pPr>
    </w:p>
    <w:p w14:paraId="6C9053D5">
      <w:pPr>
        <w:rPr>
          <w:rFonts w:ascii="Times New Roman" w:hAnsi="Times New Roman" w:cs="Times New Roman"/>
          <w:b/>
          <w:sz w:val="24"/>
          <w:szCs w:val="24"/>
          <w:lang w:val="ky-KG"/>
        </w:rPr>
      </w:pPr>
    </w:p>
    <w:p w14:paraId="5D8708F2">
      <w:pPr>
        <w:rPr>
          <w:rFonts w:ascii="Times New Roman" w:hAnsi="Times New Roman" w:cs="Times New Roman"/>
          <w:b/>
          <w:sz w:val="24"/>
          <w:szCs w:val="24"/>
          <w:lang w:val="ky-KG"/>
        </w:rPr>
      </w:pPr>
    </w:p>
    <w:p w14:paraId="5FF17B20">
      <w:pPr>
        <w:rPr>
          <w:rFonts w:ascii="Times New Roman" w:hAnsi="Times New Roman" w:cs="Times New Roman"/>
          <w:b/>
          <w:sz w:val="24"/>
          <w:szCs w:val="24"/>
          <w:lang w:val="ky-KG"/>
        </w:rPr>
      </w:pPr>
    </w:p>
    <w:p w14:paraId="7439BF30">
      <w:pPr>
        <w:rPr>
          <w:rFonts w:ascii="Times New Roman" w:hAnsi="Times New Roman" w:cs="Times New Roman"/>
          <w:b/>
          <w:sz w:val="24"/>
          <w:szCs w:val="24"/>
          <w:lang w:val="ky-KG"/>
        </w:rPr>
      </w:pPr>
    </w:p>
    <w:p w14:paraId="5343BE89">
      <w:pPr>
        <w:rPr>
          <w:rFonts w:ascii="Times New Roman" w:hAnsi="Times New Roman" w:cs="Times New Roman"/>
          <w:b/>
          <w:sz w:val="24"/>
          <w:szCs w:val="24"/>
          <w:lang w:val="ky-KG"/>
        </w:rPr>
      </w:pPr>
    </w:p>
    <w:p w14:paraId="0EE74B72">
      <w:pPr>
        <w:rPr>
          <w:rFonts w:ascii="Times New Roman" w:hAnsi="Times New Roman" w:cs="Times New Roman"/>
          <w:b/>
          <w:sz w:val="24"/>
          <w:szCs w:val="24"/>
          <w:lang w:val="ky-KG"/>
        </w:rPr>
      </w:pPr>
    </w:p>
    <w:p w14:paraId="1385D0C3">
      <w:pPr>
        <w:spacing w:after="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2-БӨЛҮМ. ТОКОЙ ЧАРАБАНЫН ЖАНА АЙЫЛ АЙМАГЫНЫН ЖАРАТЫЛЫШ РЕСУРСТАРЫ</w:t>
      </w:r>
    </w:p>
    <w:p w14:paraId="0243B25C">
      <w:pPr>
        <w:pStyle w:val="23"/>
        <w:rPr>
          <w:rFonts w:ascii="Times New Roman" w:hAnsi="Times New Roman" w:cs="Times New Roman"/>
          <w:b/>
          <w:bCs/>
          <w:sz w:val="24"/>
          <w:szCs w:val="24"/>
          <w:lang w:val="ky-KG"/>
        </w:rPr>
      </w:pPr>
      <w:r>
        <w:rPr>
          <w:rFonts w:ascii="Times New Roman" w:hAnsi="Times New Roman" w:cs="Times New Roman"/>
          <w:b/>
          <w:bCs/>
          <w:sz w:val="24"/>
          <w:szCs w:val="24"/>
          <w:lang w:val="ky-KG"/>
        </w:rPr>
        <w:t>2.1.</w:t>
      </w:r>
      <w:r>
        <w:rPr>
          <w:rFonts w:ascii="Times New Roman" w:hAnsi="Times New Roman" w:cs="Times New Roman"/>
          <w:b/>
          <w:bCs/>
          <w:sz w:val="24"/>
          <w:szCs w:val="24"/>
          <w:lang w:val="ky-KG"/>
        </w:rPr>
        <w:tab/>
      </w:r>
      <w:r>
        <w:rPr>
          <w:rFonts w:ascii="Times New Roman" w:hAnsi="Times New Roman" w:cs="Times New Roman"/>
          <w:b/>
          <w:bCs/>
          <w:sz w:val="24"/>
          <w:szCs w:val="24"/>
          <w:lang w:val="ky-KG"/>
        </w:rPr>
        <w:t>ААнын жайыт ресурстары</w:t>
      </w:r>
    </w:p>
    <w:p w14:paraId="7A1E1D01">
      <w:pPr>
        <w:pStyle w:val="23"/>
        <w:rPr>
          <w:rFonts w:ascii="Times New Roman" w:hAnsi="Times New Roman" w:cs="Times New Roman"/>
          <w:b/>
          <w:bCs/>
          <w:i/>
          <w:iCs/>
          <w:sz w:val="24"/>
          <w:szCs w:val="24"/>
          <w:lang w:val="ky-KG"/>
        </w:rPr>
      </w:pPr>
      <w:r>
        <w:rPr>
          <w:rFonts w:ascii="Times New Roman" w:hAnsi="Times New Roman" w:cs="Times New Roman"/>
          <w:b/>
          <w:bCs/>
          <w:sz w:val="24"/>
          <w:szCs w:val="24"/>
          <w:lang w:val="ky-KG"/>
        </w:rPr>
        <w:t>2.1.1.</w:t>
      </w:r>
      <w:r>
        <w:rPr>
          <w:rFonts w:ascii="Times New Roman" w:hAnsi="Times New Roman" w:cs="Times New Roman"/>
          <w:b/>
          <w:bCs/>
          <w:sz w:val="24"/>
          <w:szCs w:val="24"/>
          <w:lang w:val="ky-KG"/>
        </w:rPr>
        <w:tab/>
      </w:r>
      <w:r>
        <w:rPr>
          <w:rFonts w:ascii="Times New Roman" w:hAnsi="Times New Roman" w:cs="Times New Roman"/>
          <w:b/>
          <w:bCs/>
          <w:sz w:val="24"/>
          <w:szCs w:val="24"/>
          <w:lang w:val="ky-KG"/>
        </w:rPr>
        <w:t>Жайыт участокторунун картасы</w:t>
      </w:r>
    </w:p>
    <w:p w14:paraId="704BA84C">
      <w:pPr>
        <w:pStyle w:val="22"/>
        <w:spacing w:after="0" w:line="240" w:lineRule="auto"/>
        <w:ind w:left="0"/>
        <w:rPr>
          <w:rFonts w:ascii="Times New Roman" w:hAnsi="Times New Roman" w:cs="Times New Roman"/>
          <w:bCs/>
          <w:i/>
          <w:iCs/>
          <w:sz w:val="24"/>
          <w:szCs w:val="24"/>
          <w:lang w:val="ky-KG"/>
        </w:rPr>
      </w:pPr>
    </w:p>
    <w:p w14:paraId="218462F9">
      <w:pPr>
        <w:pStyle w:val="22"/>
        <w:spacing w:after="0" w:line="240" w:lineRule="auto"/>
        <w:ind w:left="0"/>
        <w:rPr>
          <w:rFonts w:ascii="Times New Roman" w:hAnsi="Times New Roman" w:cs="Times New Roman"/>
          <w:bCs/>
          <w:i/>
          <w:iCs/>
          <w:sz w:val="24"/>
          <w:szCs w:val="24"/>
          <w:lang w:val="ky-KG"/>
        </w:rPr>
      </w:pPr>
      <w:r>
        <w:rPr>
          <w:rFonts w:ascii="Times New Roman" w:hAnsi="Times New Roman" w:cs="Times New Roman"/>
          <w:bCs/>
          <w:i/>
          <w:iCs/>
          <w:sz w:val="24"/>
          <w:szCs w:val="24"/>
          <w:lang w:val="ky-KG"/>
        </w:rPr>
        <w:t xml:space="preserve">№1 карта. Жайыт участокторунун картасы </w:t>
      </w:r>
    </w:p>
    <w:p w14:paraId="6ED5AB91">
      <w:pPr>
        <w:pStyle w:val="22"/>
        <w:spacing w:after="0" w:line="240" w:lineRule="auto"/>
        <w:ind w:left="0"/>
        <w:jc w:val="center"/>
        <w:rPr>
          <w:rFonts w:ascii="Times New Roman" w:hAnsi="Times New Roman" w:cs="Times New Roman"/>
          <w:bCs/>
          <w:i/>
          <w:iCs/>
          <w:sz w:val="24"/>
          <w:szCs w:val="24"/>
          <w:lang w:val="ky-KG"/>
        </w:rPr>
      </w:pPr>
      <w:r>
        <w:rPr>
          <w:rFonts w:ascii="Times New Roman" w:hAnsi="Times New Roman" w:cs="Times New Roman"/>
          <w:bCs/>
          <w:i/>
          <w:iCs/>
          <w:sz w:val="24"/>
          <w:szCs w:val="24"/>
          <w:lang w:val="ky-KG"/>
        </w:rPr>
        <w:drawing>
          <wp:inline distT="0" distB="0" distL="114300" distR="114300">
            <wp:extent cx="6237605" cy="2957830"/>
            <wp:effectExtent l="0" t="0" r="10795" b="13970"/>
            <wp:docPr id="86" name="Рисунок 14" descr="Атай_рабочий_2500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4" descr="Атай_рабочий_25000 (2)"/>
                    <pic:cNvPicPr>
                      <a:picLocks noChangeAspect="1"/>
                    </pic:cNvPicPr>
                  </pic:nvPicPr>
                  <pic:blipFill>
                    <a:blip r:embed="rId10"/>
                    <a:stretch>
                      <a:fillRect/>
                    </a:stretch>
                  </pic:blipFill>
                  <pic:spPr>
                    <a:xfrm>
                      <a:off x="0" y="0"/>
                      <a:ext cx="6237605" cy="2957830"/>
                    </a:xfrm>
                    <a:prstGeom prst="rect">
                      <a:avLst/>
                    </a:prstGeom>
                  </pic:spPr>
                </pic:pic>
              </a:graphicData>
            </a:graphic>
          </wp:inline>
        </w:drawing>
      </w:r>
    </w:p>
    <w:p w14:paraId="1623D3F6">
      <w:pPr>
        <w:pStyle w:val="22"/>
        <w:spacing w:after="0" w:line="240" w:lineRule="auto"/>
        <w:ind w:left="0"/>
        <w:rPr>
          <w:rFonts w:ascii="Times New Roman" w:hAnsi="Times New Roman" w:cs="Times New Roman"/>
          <w:b/>
          <w:sz w:val="24"/>
          <w:szCs w:val="24"/>
          <w:lang w:val="ky-KG"/>
        </w:rPr>
      </w:pPr>
    </w:p>
    <w:p w14:paraId="778748A0">
      <w:pPr>
        <w:pStyle w:val="22"/>
        <w:spacing w:after="0" w:line="240" w:lineRule="auto"/>
        <w:ind w:left="0"/>
        <w:jc w:val="center"/>
        <w:rPr>
          <w:rFonts w:ascii="Times New Roman" w:hAnsi="Times New Roman" w:cs="Times New Roman"/>
          <w:b/>
          <w:sz w:val="24"/>
          <w:szCs w:val="24"/>
          <w:lang w:val="ky-KG"/>
        </w:rPr>
      </w:pPr>
      <w:r>
        <w:rPr>
          <w:rFonts w:ascii="Times New Roman" w:hAnsi="Times New Roman" w:cs="Times New Roman"/>
          <w:b/>
          <w:sz w:val="24"/>
          <w:szCs w:val="24"/>
          <w:lang w:val="ky-KG"/>
        </w:rPr>
        <w:drawing>
          <wp:inline distT="0" distB="0" distL="114300" distR="114300">
            <wp:extent cx="3658870" cy="4409440"/>
            <wp:effectExtent l="0" t="0" r="10160" b="13970"/>
            <wp:docPr id="87" name="Рисунок 15" descr="Кок-Ирим_Рабочая_500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5" descr="Кок-Ирим_Рабочая_50000 (1)"/>
                    <pic:cNvPicPr>
                      <a:picLocks noChangeAspect="1"/>
                    </pic:cNvPicPr>
                  </pic:nvPicPr>
                  <pic:blipFill>
                    <a:blip r:embed="rId11"/>
                    <a:stretch>
                      <a:fillRect/>
                    </a:stretch>
                  </pic:blipFill>
                  <pic:spPr>
                    <a:xfrm rot="16200000">
                      <a:off x="0" y="0"/>
                      <a:ext cx="3658870" cy="4409440"/>
                    </a:xfrm>
                    <a:prstGeom prst="rect">
                      <a:avLst/>
                    </a:prstGeom>
                  </pic:spPr>
                </pic:pic>
              </a:graphicData>
            </a:graphic>
          </wp:inline>
        </w:drawing>
      </w:r>
    </w:p>
    <w:p w14:paraId="1BFA0E2D">
      <w:pPr>
        <w:spacing w:after="0" w:line="240" w:lineRule="auto"/>
        <w:jc w:val="both"/>
        <w:rPr>
          <w:rFonts w:ascii="Times New Roman" w:hAnsi="Times New Roman" w:cs="Times New Roman"/>
          <w:b/>
          <w:bCs/>
          <w:sz w:val="24"/>
          <w:szCs w:val="24"/>
          <w:lang w:val="ky-KG"/>
        </w:rPr>
      </w:pPr>
    </w:p>
    <w:p w14:paraId="158565A7">
      <w:pPr>
        <w:spacing w:after="0" w:line="240" w:lineRule="auto"/>
        <w:jc w:val="both"/>
        <w:rPr>
          <w:rFonts w:ascii="Times New Roman" w:hAnsi="Times New Roman" w:cs="Times New Roman"/>
          <w:i/>
          <w:iCs/>
          <w:sz w:val="24"/>
          <w:szCs w:val="24"/>
          <w:lang w:val="ky-KG"/>
        </w:rPr>
      </w:pPr>
    </w:p>
    <w:p w14:paraId="4EC9EF70">
      <w:pPr>
        <w:spacing w:after="0" w:line="240" w:lineRule="auto"/>
        <w:jc w:val="both"/>
        <w:rPr>
          <w:rFonts w:ascii="Times New Roman" w:hAnsi="Times New Roman" w:cs="Times New Roman"/>
          <w:i/>
          <w:iCs/>
          <w:sz w:val="24"/>
          <w:szCs w:val="24"/>
          <w:lang w:val="ky-KG"/>
        </w:rPr>
      </w:pPr>
    </w:p>
    <w:p w14:paraId="2096EF32">
      <w:pPr>
        <w:spacing w:after="0" w:line="240" w:lineRule="auto"/>
        <w:jc w:val="both"/>
        <w:rPr>
          <w:rFonts w:ascii="Times New Roman" w:hAnsi="Times New Roman" w:cs="Times New Roman"/>
          <w:i/>
          <w:iCs/>
          <w:sz w:val="24"/>
          <w:szCs w:val="24"/>
          <w:lang w:val="ky-KG"/>
        </w:rPr>
      </w:pPr>
    </w:p>
    <w:p w14:paraId="4A5EEF17">
      <w:pPr>
        <w:spacing w:after="0" w:line="240" w:lineRule="auto"/>
        <w:jc w:val="both"/>
        <w:rPr>
          <w:rFonts w:ascii="Times New Roman" w:hAnsi="Times New Roman" w:cs="Times New Roman"/>
          <w:i/>
          <w:iCs/>
          <w:sz w:val="24"/>
          <w:szCs w:val="24"/>
          <w:lang w:val="ky-KG"/>
        </w:rPr>
      </w:pPr>
    </w:p>
    <w:p w14:paraId="5B3309B1">
      <w:pPr>
        <w:spacing w:after="0" w:line="240" w:lineRule="auto"/>
        <w:jc w:val="both"/>
        <w:rPr>
          <w:rFonts w:ascii="Times New Roman" w:hAnsi="Times New Roman" w:cs="Times New Roman"/>
          <w:i/>
          <w:iCs/>
          <w:sz w:val="24"/>
          <w:szCs w:val="24"/>
          <w:lang w:val="ky-KG"/>
        </w:rPr>
      </w:pPr>
    </w:p>
    <w:p w14:paraId="52487160">
      <w:pPr>
        <w:spacing w:after="0" w:line="240" w:lineRule="auto"/>
        <w:jc w:val="both"/>
        <w:rPr>
          <w:rFonts w:ascii="Times New Roman" w:hAnsi="Times New Roman" w:cs="Times New Roman"/>
          <w:i/>
          <w:iCs/>
          <w:sz w:val="24"/>
          <w:szCs w:val="24"/>
          <w:lang w:val="ky-KG"/>
        </w:rPr>
      </w:pPr>
    </w:p>
    <w:p w14:paraId="62FE8520">
      <w:pPr>
        <w:spacing w:after="0" w:line="240" w:lineRule="auto"/>
        <w:jc w:val="both"/>
        <w:rPr>
          <w:rFonts w:ascii="Times New Roman" w:hAnsi="Times New Roman" w:cs="Times New Roman"/>
          <w:i/>
          <w:iCs/>
          <w:sz w:val="24"/>
          <w:szCs w:val="24"/>
          <w:lang w:val="ky-KG"/>
        </w:rPr>
      </w:pPr>
      <w:r>
        <w:rPr>
          <w:rFonts w:ascii="Times New Roman" w:hAnsi="Times New Roman" w:cs="Times New Roman"/>
          <w:i/>
          <w:iCs/>
          <w:sz w:val="24"/>
          <w:szCs w:val="24"/>
          <w:lang w:val="ky-KG"/>
        </w:rPr>
        <w:t xml:space="preserve">№2 карта. Жайыт инфраструктурасы </w:t>
      </w:r>
    </w:p>
    <w:p w14:paraId="5945FFFB">
      <w:pPr>
        <w:spacing w:after="0" w:line="240" w:lineRule="auto"/>
        <w:jc w:val="both"/>
        <w:rPr>
          <w:rFonts w:ascii="Times New Roman" w:hAnsi="Times New Roman" w:cs="Times New Roman"/>
          <w:i/>
          <w:iCs/>
          <w:sz w:val="24"/>
          <w:szCs w:val="24"/>
          <w:lang w:val="ky-KG"/>
        </w:rPr>
      </w:pPr>
      <w:r>
        <w:rPr>
          <w:rFonts w:ascii="Times New Roman" w:hAnsi="Times New Roman" w:cs="Times New Roman"/>
          <w:i/>
          <w:iCs/>
          <w:sz w:val="24"/>
          <w:szCs w:val="24"/>
          <w:lang w:val="ky-KG"/>
        </w:rPr>
        <w:drawing>
          <wp:inline distT="0" distB="0" distL="114300" distR="114300">
            <wp:extent cx="6237605" cy="2957830"/>
            <wp:effectExtent l="0" t="0" r="10795" b="13970"/>
            <wp:docPr id="88" name="Рисунок 16" descr="Атай_общий_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6" descr="Атай_общий_25000"/>
                    <pic:cNvPicPr>
                      <a:picLocks noChangeAspect="1"/>
                    </pic:cNvPicPr>
                  </pic:nvPicPr>
                  <pic:blipFill>
                    <a:blip r:embed="rId12"/>
                    <a:stretch>
                      <a:fillRect/>
                    </a:stretch>
                  </pic:blipFill>
                  <pic:spPr>
                    <a:xfrm>
                      <a:off x="0" y="0"/>
                      <a:ext cx="6237605" cy="2957830"/>
                    </a:xfrm>
                    <a:prstGeom prst="rect">
                      <a:avLst/>
                    </a:prstGeom>
                  </pic:spPr>
                </pic:pic>
              </a:graphicData>
            </a:graphic>
          </wp:inline>
        </w:drawing>
      </w:r>
    </w:p>
    <w:p w14:paraId="6D7A147A">
      <w:pPr>
        <w:spacing w:after="0" w:line="240" w:lineRule="auto"/>
        <w:jc w:val="both"/>
        <w:rPr>
          <w:rFonts w:ascii="Times New Roman" w:hAnsi="Times New Roman" w:cs="Times New Roman"/>
          <w:i/>
          <w:iCs/>
          <w:sz w:val="24"/>
          <w:szCs w:val="24"/>
          <w:lang w:val="ky-KG"/>
        </w:rPr>
      </w:pPr>
    </w:p>
    <w:p w14:paraId="7F70736B">
      <w:pPr>
        <w:spacing w:after="0" w:line="240" w:lineRule="auto"/>
        <w:jc w:val="both"/>
        <w:rPr>
          <w:rFonts w:ascii="Times New Roman" w:hAnsi="Times New Roman" w:cs="Times New Roman"/>
          <w:b/>
          <w:sz w:val="24"/>
          <w:szCs w:val="24"/>
          <w:lang w:val="ky-KG"/>
        </w:rPr>
      </w:pPr>
      <w:r>
        <w:rPr>
          <w:rFonts w:ascii="Times New Roman" w:hAnsi="Times New Roman" w:cs="Times New Roman"/>
          <w:b/>
          <w:sz w:val="24"/>
          <w:szCs w:val="24"/>
          <w:lang w:val="ky-KG"/>
        </w:rPr>
        <w:drawing>
          <wp:inline distT="0" distB="0" distL="114300" distR="114300">
            <wp:extent cx="2524760" cy="6330315"/>
            <wp:effectExtent l="0" t="0" r="9525" b="5080"/>
            <wp:docPr id="89" name="Рисунок 17" descr="Кок-Ирим_общий_25000 —3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7" descr="Кок-Ирим_общий_25000 —3лист"/>
                    <pic:cNvPicPr>
                      <a:picLocks noChangeAspect="1"/>
                    </pic:cNvPicPr>
                  </pic:nvPicPr>
                  <pic:blipFill>
                    <a:blip r:embed="rId13"/>
                    <a:stretch>
                      <a:fillRect/>
                    </a:stretch>
                  </pic:blipFill>
                  <pic:spPr>
                    <a:xfrm rot="16200000">
                      <a:off x="0" y="0"/>
                      <a:ext cx="2524760" cy="6330315"/>
                    </a:xfrm>
                    <a:prstGeom prst="rect">
                      <a:avLst/>
                    </a:prstGeom>
                  </pic:spPr>
                </pic:pic>
              </a:graphicData>
            </a:graphic>
          </wp:inline>
        </w:drawing>
      </w:r>
    </w:p>
    <w:p w14:paraId="1808CDAE">
      <w:pPr>
        <w:spacing w:after="0" w:line="240" w:lineRule="auto"/>
        <w:jc w:val="both"/>
        <w:rPr>
          <w:rFonts w:ascii="Times New Roman" w:hAnsi="Times New Roman" w:cs="Times New Roman"/>
          <w:b/>
          <w:sz w:val="24"/>
          <w:szCs w:val="24"/>
          <w:lang w:val="ky-KG"/>
        </w:rPr>
      </w:pPr>
    </w:p>
    <w:p w14:paraId="24C73ECA">
      <w:pPr>
        <w:spacing w:after="0" w:line="240" w:lineRule="auto"/>
        <w:jc w:val="both"/>
        <w:rPr>
          <w:rFonts w:ascii="Times New Roman" w:hAnsi="Times New Roman" w:cs="Times New Roman"/>
          <w:b/>
          <w:sz w:val="24"/>
          <w:szCs w:val="24"/>
          <w:lang w:val="ky-KG"/>
        </w:rPr>
      </w:pPr>
      <w:r>
        <w:rPr>
          <w:rFonts w:ascii="Times New Roman" w:hAnsi="Times New Roman" w:cs="Times New Roman"/>
          <w:b/>
          <w:sz w:val="24"/>
          <w:szCs w:val="24"/>
          <w:lang w:val="ky-KG"/>
        </w:rPr>
        <w:t xml:space="preserve">2.1.2. Жайыт ресурстарынын жалпы мүнөздөмөсү (аянты, түшүмдүүлүгү, сыйымдуулугу, абалы, карталар, мезгилдүүлүгү) </w:t>
      </w:r>
    </w:p>
    <w:p w14:paraId="0AC0962A">
      <w:pPr>
        <w:spacing w:after="0" w:line="240" w:lineRule="auto"/>
        <w:ind w:firstLine="708"/>
        <w:rPr>
          <w:rFonts w:ascii="Times New Roman" w:hAnsi="Times New Roman" w:cs="Times New Roman"/>
          <w:sz w:val="24"/>
          <w:szCs w:val="24"/>
          <w:lang w:val="ky-KG"/>
        </w:rPr>
      </w:pPr>
    </w:p>
    <w:p w14:paraId="194D8760">
      <w:pPr>
        <w:spacing w:after="0" w:line="240" w:lineRule="auto"/>
        <w:ind w:firstLine="708"/>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Атай айыл аймагынын жайыт жерлеринин жалпы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аянты </w:t>
      </w:r>
      <w:r>
        <w:rPr>
          <w:rFonts w:ascii="Times New Roman" w:hAnsi="Times New Roman" w:cs="Times New Roman"/>
          <w:sz w:val="24"/>
          <w:szCs w:val="24"/>
          <w:lang w:val="ky-KG"/>
        </w:rPr>
        <w:t xml:space="preserve"> </w:t>
      </w:r>
      <w:r>
        <w:rPr>
          <w:rFonts w:ascii="Calibri" w:hAnsi="Calibri" w:eastAsia="Times New Roman" w:cs="Calibri"/>
          <w:sz w:val="24"/>
          <w:szCs w:val="24"/>
          <w:lang w:val="ky-KG" w:eastAsia="ru-RU"/>
        </w:rPr>
        <w:t xml:space="preserve">50542  </w:t>
      </w:r>
      <w:r>
        <w:rPr>
          <w:rStyle w:val="21"/>
          <w:rFonts w:ascii="Times New Roman" w:hAnsi="Times New Roman" w:cs="Times New Roman"/>
          <w:sz w:val="24"/>
          <w:szCs w:val="24"/>
          <w:lang w:val="ky-KG"/>
        </w:rPr>
        <w:t>га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түзөт.</w:t>
      </w:r>
    </w:p>
    <w:p w14:paraId="4E4F379B">
      <w:pPr>
        <w:spacing w:after="0" w:line="240" w:lineRule="auto"/>
        <w:ind w:firstLine="708"/>
        <w:jc w:val="both"/>
        <w:rPr>
          <w:rStyle w:val="21"/>
          <w:rFonts w:ascii="Times New Roman" w:hAnsi="Times New Roman" w:cs="Times New Roman"/>
          <w:sz w:val="24"/>
          <w:lang w:val="ky-KG"/>
        </w:rPr>
      </w:pPr>
      <w:r>
        <w:rPr>
          <w:rStyle w:val="21"/>
          <w:rFonts w:ascii="Times New Roman" w:hAnsi="Times New Roman" w:cs="Times New Roman"/>
          <w:sz w:val="24"/>
          <w:lang w:val="ky-KG"/>
        </w:rPr>
        <w:t xml:space="preserve">Атай  АА мал жаюунун колдонуудагы системасы жайыттарды башкарууда 51 </w:t>
      </w:r>
      <w:r>
        <w:rPr>
          <w:rStyle w:val="21"/>
          <w:rFonts w:ascii="Times New Roman" w:hAnsi="Times New Roman" w:cs="Times New Roman"/>
          <w:color w:val="FFFF00"/>
          <w:sz w:val="24"/>
          <w:lang w:val="ky-KG"/>
        </w:rPr>
        <w:t>_____</w:t>
      </w:r>
      <w:r>
        <w:rPr>
          <w:rStyle w:val="21"/>
          <w:rFonts w:ascii="Times New Roman" w:hAnsi="Times New Roman" w:cs="Times New Roman"/>
          <w:sz w:val="24"/>
          <w:lang w:val="ky-KG"/>
        </w:rPr>
        <w:t xml:space="preserve"> участкаларын  (таблица 3/1)  камтыйт.</w:t>
      </w:r>
      <w:r>
        <w:rPr>
          <w:rFonts w:ascii="Times New Roman" w:hAnsi="Times New Roman" w:cs="Times New Roman"/>
          <w:sz w:val="24"/>
          <w:lang w:val="ky-KG"/>
        </w:rPr>
        <w:t xml:space="preserve"> </w:t>
      </w:r>
      <w:r>
        <w:rPr>
          <w:rStyle w:val="21"/>
          <w:rFonts w:ascii="Times New Roman" w:hAnsi="Times New Roman" w:cs="Times New Roman"/>
          <w:sz w:val="24"/>
          <w:lang w:val="ky-KG"/>
        </w:rPr>
        <w:t>Ошондой эле, мал түшүм жыйналгандан кийин айдоо аянттарында, көп жылдык бактарда (жайыттан</w:t>
      </w:r>
      <w:r>
        <w:rPr>
          <w:rFonts w:ascii="Times New Roman" w:hAnsi="Times New Roman" w:cs="Times New Roman"/>
          <w:sz w:val="24"/>
          <w:lang w:val="ky-KG"/>
        </w:rPr>
        <w:t xml:space="preserve"> </w:t>
      </w:r>
      <w:r>
        <w:rPr>
          <w:rStyle w:val="21"/>
          <w:rFonts w:ascii="Times New Roman" w:hAnsi="Times New Roman" w:cs="Times New Roman"/>
          <w:sz w:val="24"/>
          <w:lang w:val="ky-KG"/>
        </w:rPr>
        <w:t>башка жерлер) багылат</w:t>
      </w:r>
      <w:r>
        <w:rPr>
          <w:rFonts w:ascii="Times New Roman" w:hAnsi="Times New Roman" w:cs="Times New Roman"/>
          <w:sz w:val="24"/>
          <w:lang w:val="ky-KG"/>
        </w:rPr>
        <w:t xml:space="preserve">. </w:t>
      </w:r>
      <w:r>
        <w:rPr>
          <w:rStyle w:val="21"/>
          <w:rFonts w:ascii="Times New Roman" w:hAnsi="Times New Roman" w:cs="Times New Roman"/>
          <w:sz w:val="24"/>
          <w:lang w:val="ky-KG"/>
        </w:rPr>
        <w:t>Ар бир жайыт участогунда талаа жана шалбаа жайыттары бар.</w:t>
      </w:r>
      <w:r>
        <w:rPr>
          <w:rFonts w:ascii="Times New Roman" w:hAnsi="Times New Roman" w:cs="Times New Roman"/>
          <w:sz w:val="24"/>
          <w:lang w:val="ky-KG"/>
        </w:rPr>
        <w:t xml:space="preserve"> </w:t>
      </w:r>
      <w:r>
        <w:rPr>
          <w:rStyle w:val="21"/>
          <w:rFonts w:ascii="Times New Roman" w:hAnsi="Times New Roman" w:cs="Times New Roman"/>
          <w:sz w:val="24"/>
          <w:lang w:val="ky-KG"/>
        </w:rPr>
        <w:t>Пайдалануу</w:t>
      </w:r>
      <w:r>
        <w:rPr>
          <w:rFonts w:ascii="Times New Roman" w:hAnsi="Times New Roman" w:cs="Times New Roman"/>
          <w:sz w:val="24"/>
          <w:lang w:val="ky-KG"/>
        </w:rPr>
        <w:t xml:space="preserve"> </w:t>
      </w:r>
      <w:r>
        <w:rPr>
          <w:rStyle w:val="21"/>
          <w:rFonts w:ascii="Times New Roman" w:hAnsi="Times New Roman" w:cs="Times New Roman"/>
          <w:sz w:val="24"/>
          <w:lang w:val="ky-KG"/>
        </w:rPr>
        <w:t>мезгили</w:t>
      </w:r>
      <w:r>
        <w:rPr>
          <w:rFonts w:ascii="Times New Roman" w:hAnsi="Times New Roman" w:cs="Times New Roman"/>
          <w:sz w:val="24"/>
          <w:lang w:val="ky-KG"/>
        </w:rPr>
        <w:t xml:space="preserve"> </w:t>
      </w:r>
      <w:r>
        <w:rPr>
          <w:rStyle w:val="21"/>
          <w:rFonts w:ascii="Times New Roman" w:hAnsi="Times New Roman" w:cs="Times New Roman"/>
          <w:sz w:val="24"/>
          <w:lang w:val="ky-KG"/>
        </w:rPr>
        <w:t>боюнча жайыттар жазгы-күзгү, жайкы, кышкы болуп бөлүнөт, бирок иш жүзүндө жайыттар сезондору боюнча жазгы-жайкы, жазгы-жай-кышкы; жайкы; күзгү-кышкы жана жыл бою жайыттар катары пайдаланылат.</w:t>
      </w:r>
    </w:p>
    <w:p w14:paraId="501504F5">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Жайыт ресурстарын мүнөздөөгө жайыттардын электрондук карталары колдонулат. Пландагы эсептөөлөр жамааттык карталоону түзүү учурунда алынган маалыматтарга ылайык жүргүзүлөт.</w:t>
      </w:r>
    </w:p>
    <w:p w14:paraId="516C0810">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Атай айыл аймагында пайдаланылбаган жайыттар жок.  </w:t>
      </w:r>
    </w:p>
    <w:p w14:paraId="308BB1A9">
      <w:pPr>
        <w:pStyle w:val="22"/>
        <w:spacing w:after="0" w:line="240" w:lineRule="auto"/>
        <w:ind w:left="0" w:firstLine="708"/>
        <w:jc w:val="both"/>
        <w:rPr>
          <w:rFonts w:ascii="Times New Roman" w:hAnsi="Times New Roman" w:cs="Times New Roman"/>
          <w:sz w:val="24"/>
          <w:szCs w:val="24"/>
          <w:lang w:val="ky-KG"/>
        </w:rPr>
      </w:pPr>
    </w:p>
    <w:p w14:paraId="387E3E95">
      <w:pPr>
        <w:numPr>
          <w:ilvl w:val="0"/>
          <w:numId w:val="3"/>
        </w:numPr>
        <w:spacing w:after="0" w:line="240" w:lineRule="auto"/>
        <w:rPr>
          <w:rFonts w:ascii="Times New Roman" w:hAnsi="Times New Roman" w:cs="Times New Roman"/>
          <w:i/>
          <w:iCs/>
          <w:sz w:val="24"/>
          <w:szCs w:val="24"/>
          <w:lang w:val="ky-KG"/>
        </w:rPr>
      </w:pPr>
      <w:r>
        <w:rPr>
          <w:rFonts w:ascii="Times New Roman" w:hAnsi="Times New Roman" w:cs="Times New Roman"/>
          <w:i/>
          <w:iCs/>
          <w:sz w:val="24"/>
          <w:szCs w:val="24"/>
          <w:lang w:val="ky-KG"/>
        </w:rPr>
        <w:t xml:space="preserve">таблица. </w:t>
      </w:r>
      <w:r>
        <w:rPr>
          <w:rFonts w:ascii="Times New Roman" w:hAnsi="Times New Roman" w:cs="Times New Roman"/>
          <w:sz w:val="24"/>
          <w:szCs w:val="24"/>
          <w:lang w:val="ky-KG"/>
        </w:rPr>
        <w:t>Жайыттарга канча короо мал чыгышы боюнча маалымат</w:t>
      </w:r>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072"/>
        <w:gridCol w:w="864"/>
        <w:gridCol w:w="744"/>
        <w:gridCol w:w="780"/>
        <w:gridCol w:w="612"/>
        <w:gridCol w:w="995"/>
        <w:gridCol w:w="833"/>
        <w:gridCol w:w="709"/>
        <w:gridCol w:w="850"/>
        <w:gridCol w:w="1845"/>
      </w:tblGrid>
      <w:tr w14:paraId="15D1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restart"/>
            <w:shd w:val="clear" w:color="auto" w:fill="DEEAF6" w:themeFill="accent1" w:themeFillTint="33"/>
            <w:vAlign w:val="center"/>
          </w:tcPr>
          <w:p w14:paraId="7CEB8C89">
            <w:pPr>
              <w:spacing w:after="0" w:line="240" w:lineRule="auto"/>
              <w:jc w:val="center"/>
              <w:rPr>
                <w:rFonts w:ascii="Times New Roman" w:hAnsi="Times New Roman" w:cs="Times New Roman"/>
                <w:bCs/>
              </w:rPr>
            </w:pPr>
            <w:r>
              <w:rPr>
                <w:rFonts w:ascii="Times New Roman" w:hAnsi="Times New Roman" w:cs="Times New Roman"/>
                <w:bCs/>
              </w:rPr>
              <w:t>№</w:t>
            </w:r>
          </w:p>
        </w:tc>
        <w:tc>
          <w:tcPr>
            <w:tcW w:w="1072" w:type="dxa"/>
            <w:vMerge w:val="restart"/>
            <w:shd w:val="clear" w:color="auto" w:fill="DEEAF6" w:themeFill="accent1" w:themeFillTint="33"/>
            <w:vAlign w:val="center"/>
          </w:tcPr>
          <w:p w14:paraId="737B57E8">
            <w:pPr>
              <w:spacing w:after="0" w:line="240" w:lineRule="auto"/>
              <w:ind w:right="-117"/>
              <w:jc w:val="center"/>
              <w:rPr>
                <w:rFonts w:ascii="Times New Roman" w:hAnsi="Times New Roman" w:cs="Times New Roman"/>
                <w:bCs/>
              </w:rPr>
            </w:pPr>
            <w:r>
              <w:rPr>
                <w:rFonts w:ascii="Times New Roman" w:hAnsi="Times New Roman" w:cs="Times New Roman"/>
                <w:bCs/>
              </w:rPr>
              <w:t>Аталышы</w:t>
            </w:r>
          </w:p>
        </w:tc>
        <w:tc>
          <w:tcPr>
            <w:tcW w:w="864" w:type="dxa"/>
            <w:vMerge w:val="restart"/>
            <w:shd w:val="clear" w:color="auto" w:fill="DEEAF6" w:themeFill="accent1" w:themeFillTint="33"/>
            <w:vAlign w:val="center"/>
          </w:tcPr>
          <w:p w14:paraId="5DE84E19">
            <w:pPr>
              <w:spacing w:after="0" w:line="240" w:lineRule="auto"/>
              <w:jc w:val="center"/>
              <w:rPr>
                <w:rFonts w:ascii="Times New Roman" w:hAnsi="Times New Roman" w:cs="Times New Roman"/>
                <w:bCs/>
              </w:rPr>
            </w:pPr>
            <w:r>
              <w:rPr>
                <w:rFonts w:ascii="Times New Roman" w:hAnsi="Times New Roman" w:cs="Times New Roman"/>
                <w:bCs/>
              </w:rPr>
              <w:t>Аянты</w:t>
            </w:r>
          </w:p>
        </w:tc>
        <w:tc>
          <w:tcPr>
            <w:tcW w:w="744" w:type="dxa"/>
            <w:vMerge w:val="restart"/>
            <w:shd w:val="clear" w:color="auto" w:fill="DEEAF6" w:themeFill="accent1" w:themeFillTint="33"/>
            <w:vAlign w:val="center"/>
          </w:tcPr>
          <w:p w14:paraId="340907CC">
            <w:pPr>
              <w:spacing w:after="0" w:line="240" w:lineRule="auto"/>
              <w:ind w:right="-68"/>
              <w:jc w:val="center"/>
              <w:rPr>
                <w:rFonts w:ascii="Times New Roman" w:hAnsi="Times New Roman" w:cs="Times New Roman"/>
                <w:bCs/>
                <w:lang w:val="ky-KG"/>
              </w:rPr>
            </w:pPr>
            <w:r>
              <w:rPr>
                <w:rFonts w:ascii="Times New Roman" w:hAnsi="Times New Roman" w:cs="Times New Roman"/>
                <w:bCs/>
              </w:rPr>
              <w:t>Т</w:t>
            </w:r>
            <w:r>
              <w:rPr>
                <w:rFonts w:ascii="Times New Roman" w:hAnsi="Times New Roman" w:cs="Times New Roman"/>
                <w:bCs/>
                <w:lang w:val="ky-KG"/>
              </w:rPr>
              <w:t>үшүмдүүлүгү</w:t>
            </w:r>
          </w:p>
        </w:tc>
        <w:tc>
          <w:tcPr>
            <w:tcW w:w="780" w:type="dxa"/>
            <w:vMerge w:val="restart"/>
            <w:shd w:val="clear" w:color="auto" w:fill="DEEAF6" w:themeFill="accent1" w:themeFillTint="33"/>
            <w:vAlign w:val="center"/>
          </w:tcPr>
          <w:p w14:paraId="597CFA78">
            <w:pPr>
              <w:spacing w:after="0" w:line="240" w:lineRule="auto"/>
              <w:ind w:right="-138"/>
              <w:jc w:val="center"/>
              <w:rPr>
                <w:rFonts w:ascii="Times New Roman" w:hAnsi="Times New Roman" w:cs="Times New Roman"/>
                <w:bCs/>
                <w:lang w:val="ky-KG"/>
              </w:rPr>
            </w:pPr>
            <w:r>
              <w:rPr>
                <w:rFonts w:ascii="Times New Roman" w:hAnsi="Times New Roman" w:cs="Times New Roman"/>
                <w:bCs/>
                <w:lang w:val="ky-KG"/>
              </w:rPr>
              <w:t>Сыйымдуулугу</w:t>
            </w:r>
          </w:p>
        </w:tc>
        <w:tc>
          <w:tcPr>
            <w:tcW w:w="612" w:type="dxa"/>
            <w:vMerge w:val="restart"/>
            <w:shd w:val="clear" w:color="auto" w:fill="DEEAF6" w:themeFill="accent1" w:themeFillTint="33"/>
            <w:vAlign w:val="center"/>
          </w:tcPr>
          <w:p w14:paraId="2AA1B3DF">
            <w:pPr>
              <w:spacing w:after="0" w:line="240" w:lineRule="auto"/>
              <w:ind w:right="-93"/>
              <w:jc w:val="center"/>
              <w:rPr>
                <w:rFonts w:ascii="Times New Roman" w:hAnsi="Times New Roman" w:cs="Times New Roman"/>
                <w:bCs/>
                <w:lang w:val="ky-KG"/>
              </w:rPr>
            </w:pPr>
            <w:r>
              <w:rPr>
                <w:rFonts w:ascii="Times New Roman" w:hAnsi="Times New Roman" w:cs="Times New Roman"/>
                <w:bCs/>
                <w:lang w:val="ky-KG"/>
              </w:rPr>
              <w:t>Күнү</w:t>
            </w:r>
          </w:p>
        </w:tc>
        <w:tc>
          <w:tcPr>
            <w:tcW w:w="995" w:type="dxa"/>
            <w:vMerge w:val="restart"/>
            <w:shd w:val="clear" w:color="auto" w:fill="DEEAF6" w:themeFill="accent1" w:themeFillTint="33"/>
            <w:vAlign w:val="center"/>
          </w:tcPr>
          <w:p w14:paraId="187E4988">
            <w:pPr>
              <w:spacing w:after="0" w:line="240" w:lineRule="auto"/>
              <w:ind w:right="-90"/>
              <w:jc w:val="center"/>
              <w:rPr>
                <w:rFonts w:ascii="Times New Roman" w:hAnsi="Times New Roman" w:cs="Times New Roman"/>
                <w:bCs/>
                <w:lang w:val="ky-KG"/>
              </w:rPr>
            </w:pPr>
            <w:r>
              <w:rPr>
                <w:rFonts w:ascii="Times New Roman" w:hAnsi="Times New Roman" w:cs="Times New Roman"/>
                <w:bCs/>
                <w:lang w:val="ky-KG"/>
              </w:rPr>
              <w:t>Пайдалануу</w:t>
            </w:r>
          </w:p>
          <w:p w14:paraId="3FD79FE0">
            <w:pPr>
              <w:spacing w:after="0" w:line="240" w:lineRule="auto"/>
              <w:jc w:val="center"/>
              <w:rPr>
                <w:rFonts w:ascii="Times New Roman" w:hAnsi="Times New Roman" w:cs="Times New Roman"/>
                <w:bCs/>
                <w:lang w:val="ky-KG"/>
              </w:rPr>
            </w:pPr>
            <w:r>
              <w:rPr>
                <w:rFonts w:ascii="Times New Roman" w:hAnsi="Times New Roman" w:cs="Times New Roman"/>
                <w:bCs/>
                <w:lang w:val="ky-KG"/>
              </w:rPr>
              <w:t>мезгили</w:t>
            </w:r>
          </w:p>
        </w:tc>
        <w:tc>
          <w:tcPr>
            <w:tcW w:w="1542" w:type="dxa"/>
            <w:gridSpan w:val="2"/>
            <w:shd w:val="clear" w:color="auto" w:fill="DEEAF6" w:themeFill="accent1" w:themeFillTint="33"/>
            <w:vAlign w:val="center"/>
          </w:tcPr>
          <w:p w14:paraId="4E1D3A6D">
            <w:pPr>
              <w:spacing w:after="0" w:line="240" w:lineRule="auto"/>
              <w:jc w:val="center"/>
              <w:rPr>
                <w:rFonts w:ascii="Times New Roman" w:hAnsi="Times New Roman" w:cs="Times New Roman"/>
                <w:bCs/>
                <w:lang w:val="ky-KG"/>
              </w:rPr>
            </w:pPr>
            <w:r>
              <w:rPr>
                <w:rFonts w:ascii="Times New Roman" w:hAnsi="Times New Roman" w:cs="Times New Roman"/>
                <w:bCs/>
                <w:lang w:val="ky-KG"/>
              </w:rPr>
              <w:t>Факт түрүндө</w:t>
            </w:r>
          </w:p>
          <w:p w14:paraId="52575092">
            <w:pPr>
              <w:spacing w:after="0" w:line="240" w:lineRule="auto"/>
              <w:ind w:right="-36"/>
              <w:jc w:val="center"/>
              <w:rPr>
                <w:rFonts w:ascii="Times New Roman" w:hAnsi="Times New Roman" w:cs="Times New Roman"/>
                <w:bCs/>
                <w:lang w:val="ky-KG"/>
              </w:rPr>
            </w:pPr>
            <w:r>
              <w:rPr>
                <w:rFonts w:ascii="Times New Roman" w:hAnsi="Times New Roman" w:cs="Times New Roman"/>
                <w:bCs/>
                <w:lang w:val="ky-KG"/>
              </w:rPr>
              <w:t>Малдын жайылышы</w:t>
            </w:r>
          </w:p>
        </w:tc>
        <w:tc>
          <w:tcPr>
            <w:tcW w:w="850" w:type="dxa"/>
            <w:vMerge w:val="restart"/>
            <w:shd w:val="clear" w:color="auto" w:fill="DEEAF6" w:themeFill="accent1" w:themeFillTint="33"/>
            <w:vAlign w:val="center"/>
          </w:tcPr>
          <w:p w14:paraId="7ABADD3B">
            <w:pPr>
              <w:spacing w:after="0" w:line="240" w:lineRule="auto"/>
              <w:ind w:right="-95"/>
              <w:jc w:val="center"/>
              <w:rPr>
                <w:rFonts w:ascii="Times New Roman" w:hAnsi="Times New Roman" w:cs="Times New Roman"/>
                <w:bCs/>
                <w:lang w:val="ky-KG"/>
              </w:rPr>
            </w:pPr>
            <w:r>
              <w:rPr>
                <w:rFonts w:ascii="Times New Roman" w:hAnsi="Times New Roman" w:cs="Times New Roman"/>
                <w:bCs/>
                <w:lang w:val="ky-KG"/>
              </w:rPr>
              <w:t>Абалы</w:t>
            </w:r>
          </w:p>
        </w:tc>
        <w:tc>
          <w:tcPr>
            <w:tcW w:w="1845" w:type="dxa"/>
            <w:vMerge w:val="restart"/>
            <w:shd w:val="clear" w:color="auto" w:fill="DEEAF6" w:themeFill="accent1" w:themeFillTint="33"/>
            <w:vAlign w:val="center"/>
          </w:tcPr>
          <w:p w14:paraId="6DC62BB9">
            <w:pPr>
              <w:spacing w:after="0" w:line="240" w:lineRule="auto"/>
              <w:jc w:val="center"/>
              <w:rPr>
                <w:rFonts w:ascii="Times New Roman" w:hAnsi="Times New Roman" w:cs="Times New Roman"/>
                <w:bCs/>
                <w:lang w:val="ky-KG"/>
              </w:rPr>
            </w:pPr>
            <w:r>
              <w:rPr>
                <w:rFonts w:ascii="Times New Roman" w:hAnsi="Times New Roman" w:cs="Times New Roman"/>
                <w:bCs/>
                <w:lang w:val="ky-KG"/>
              </w:rPr>
              <w:t>Малчылар</w:t>
            </w:r>
          </w:p>
          <w:p w14:paraId="66884BD2">
            <w:pPr>
              <w:spacing w:after="0" w:line="240" w:lineRule="auto"/>
              <w:jc w:val="center"/>
              <w:rPr>
                <w:rFonts w:ascii="Times New Roman" w:hAnsi="Times New Roman" w:cs="Times New Roman"/>
                <w:bCs/>
                <w:lang w:val="ky-KG"/>
              </w:rPr>
            </w:pPr>
            <w:r>
              <w:rPr>
                <w:rFonts w:ascii="Times New Roman" w:hAnsi="Times New Roman" w:cs="Times New Roman"/>
                <w:bCs/>
                <w:lang w:val="ky-KG"/>
              </w:rPr>
              <w:t>(короо)</w:t>
            </w:r>
          </w:p>
        </w:tc>
      </w:tr>
      <w:tr w14:paraId="1A7F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vMerge w:val="continue"/>
          </w:tcPr>
          <w:p w14:paraId="254BDE8E">
            <w:pPr>
              <w:spacing w:after="0" w:line="240" w:lineRule="auto"/>
              <w:rPr>
                <w:rFonts w:ascii="Times New Roman" w:hAnsi="Times New Roman" w:cs="Times New Roman"/>
                <w:bCs/>
              </w:rPr>
            </w:pPr>
          </w:p>
        </w:tc>
        <w:tc>
          <w:tcPr>
            <w:tcW w:w="1072" w:type="dxa"/>
            <w:vMerge w:val="continue"/>
          </w:tcPr>
          <w:p w14:paraId="6AA5C579">
            <w:pPr>
              <w:spacing w:after="0" w:line="240" w:lineRule="auto"/>
              <w:rPr>
                <w:rFonts w:ascii="Times New Roman" w:hAnsi="Times New Roman" w:cs="Times New Roman"/>
                <w:bCs/>
              </w:rPr>
            </w:pPr>
          </w:p>
        </w:tc>
        <w:tc>
          <w:tcPr>
            <w:tcW w:w="864" w:type="dxa"/>
            <w:vMerge w:val="continue"/>
          </w:tcPr>
          <w:p w14:paraId="7495B5A1">
            <w:pPr>
              <w:spacing w:after="0" w:line="240" w:lineRule="auto"/>
              <w:rPr>
                <w:rFonts w:ascii="Times New Roman" w:hAnsi="Times New Roman" w:cs="Times New Roman"/>
                <w:bCs/>
              </w:rPr>
            </w:pPr>
          </w:p>
        </w:tc>
        <w:tc>
          <w:tcPr>
            <w:tcW w:w="744" w:type="dxa"/>
            <w:vMerge w:val="continue"/>
          </w:tcPr>
          <w:p w14:paraId="2E65D94D">
            <w:pPr>
              <w:spacing w:after="0" w:line="240" w:lineRule="auto"/>
              <w:rPr>
                <w:rFonts w:ascii="Times New Roman" w:hAnsi="Times New Roman" w:cs="Times New Roman"/>
                <w:bCs/>
              </w:rPr>
            </w:pPr>
          </w:p>
        </w:tc>
        <w:tc>
          <w:tcPr>
            <w:tcW w:w="780" w:type="dxa"/>
            <w:vMerge w:val="continue"/>
          </w:tcPr>
          <w:p w14:paraId="144E2389">
            <w:pPr>
              <w:spacing w:after="0" w:line="240" w:lineRule="auto"/>
              <w:rPr>
                <w:rFonts w:ascii="Times New Roman" w:hAnsi="Times New Roman" w:cs="Times New Roman"/>
                <w:bCs/>
                <w:lang w:val="ky-KG"/>
              </w:rPr>
            </w:pPr>
          </w:p>
        </w:tc>
        <w:tc>
          <w:tcPr>
            <w:tcW w:w="612" w:type="dxa"/>
            <w:vMerge w:val="continue"/>
          </w:tcPr>
          <w:p w14:paraId="14B5F9F7">
            <w:pPr>
              <w:spacing w:after="0" w:line="240" w:lineRule="auto"/>
              <w:rPr>
                <w:rFonts w:ascii="Times New Roman" w:hAnsi="Times New Roman" w:cs="Times New Roman"/>
                <w:bCs/>
                <w:lang w:val="ky-KG"/>
              </w:rPr>
            </w:pPr>
          </w:p>
        </w:tc>
        <w:tc>
          <w:tcPr>
            <w:tcW w:w="995" w:type="dxa"/>
            <w:vMerge w:val="continue"/>
          </w:tcPr>
          <w:p w14:paraId="24433F3D">
            <w:pPr>
              <w:spacing w:after="0" w:line="240" w:lineRule="auto"/>
              <w:rPr>
                <w:rFonts w:ascii="Times New Roman" w:hAnsi="Times New Roman" w:cs="Times New Roman"/>
                <w:bCs/>
                <w:lang w:val="ky-KG"/>
              </w:rPr>
            </w:pPr>
          </w:p>
        </w:tc>
        <w:tc>
          <w:tcPr>
            <w:tcW w:w="833" w:type="dxa"/>
            <w:shd w:val="clear" w:color="auto" w:fill="DEEAF6" w:themeFill="accent1" w:themeFillTint="33"/>
          </w:tcPr>
          <w:p w14:paraId="73201310">
            <w:pPr>
              <w:spacing w:after="0" w:line="240" w:lineRule="auto"/>
              <w:ind w:right="-113"/>
              <w:jc w:val="center"/>
              <w:rPr>
                <w:rFonts w:ascii="Times New Roman" w:hAnsi="Times New Roman" w:cs="Times New Roman"/>
                <w:bCs/>
              </w:rPr>
            </w:pPr>
            <w:r>
              <w:rPr>
                <w:rFonts w:ascii="Times New Roman" w:hAnsi="Times New Roman" w:cs="Times New Roman"/>
                <w:bCs/>
                <w:lang w:val="ky-KG"/>
              </w:rPr>
              <w:t>КРС</w:t>
            </w:r>
          </w:p>
          <w:p w14:paraId="42DDDE14">
            <w:pPr>
              <w:spacing w:after="0" w:line="240" w:lineRule="auto"/>
              <w:ind w:right="-113"/>
              <w:jc w:val="center"/>
              <w:rPr>
                <w:rFonts w:ascii="Times New Roman" w:hAnsi="Times New Roman" w:cs="Times New Roman"/>
                <w:bCs/>
              </w:rPr>
            </w:pPr>
            <w:r>
              <w:rPr>
                <w:rFonts w:ascii="Times New Roman" w:hAnsi="Times New Roman" w:cs="Times New Roman"/>
                <w:bCs/>
              </w:rPr>
              <w:t>жылкы</w:t>
            </w:r>
          </w:p>
        </w:tc>
        <w:tc>
          <w:tcPr>
            <w:tcW w:w="709" w:type="dxa"/>
            <w:shd w:val="clear" w:color="auto" w:fill="DEEAF6" w:themeFill="accent1" w:themeFillTint="33"/>
          </w:tcPr>
          <w:p w14:paraId="549D73B7">
            <w:pPr>
              <w:spacing w:after="0" w:line="240" w:lineRule="auto"/>
              <w:jc w:val="center"/>
              <w:rPr>
                <w:rFonts w:ascii="Times New Roman" w:hAnsi="Times New Roman" w:cs="Times New Roman"/>
                <w:bCs/>
                <w:lang w:val="ky-KG"/>
              </w:rPr>
            </w:pPr>
            <w:r>
              <w:rPr>
                <w:rFonts w:ascii="Times New Roman" w:hAnsi="Times New Roman" w:cs="Times New Roman"/>
                <w:bCs/>
                <w:lang w:val="ky-KG"/>
              </w:rPr>
              <w:t>МРС</w:t>
            </w:r>
          </w:p>
        </w:tc>
        <w:tc>
          <w:tcPr>
            <w:tcW w:w="850" w:type="dxa"/>
            <w:vMerge w:val="continue"/>
          </w:tcPr>
          <w:p w14:paraId="376D1424">
            <w:pPr>
              <w:spacing w:after="0" w:line="240" w:lineRule="auto"/>
              <w:rPr>
                <w:rFonts w:ascii="Times New Roman" w:hAnsi="Times New Roman" w:cs="Times New Roman"/>
                <w:bCs/>
                <w:lang w:val="ky-KG"/>
              </w:rPr>
            </w:pPr>
          </w:p>
        </w:tc>
        <w:tc>
          <w:tcPr>
            <w:tcW w:w="1845" w:type="dxa"/>
            <w:vMerge w:val="continue"/>
          </w:tcPr>
          <w:p w14:paraId="6EAA68B1">
            <w:pPr>
              <w:spacing w:after="0" w:line="240" w:lineRule="auto"/>
              <w:rPr>
                <w:rFonts w:ascii="Times New Roman" w:hAnsi="Times New Roman" w:cs="Times New Roman"/>
                <w:bCs/>
                <w:lang w:val="ky-KG"/>
              </w:rPr>
            </w:pPr>
          </w:p>
        </w:tc>
      </w:tr>
      <w:tr w14:paraId="33E7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11"/>
          </w:tcPr>
          <w:p w14:paraId="34A187E8">
            <w:pPr>
              <w:spacing w:after="0" w:line="240" w:lineRule="auto"/>
              <w:rPr>
                <w:rFonts w:ascii="Times New Roman" w:hAnsi="Times New Roman" w:cs="Times New Roman"/>
                <w:bCs/>
                <w:lang w:val="ky-KG"/>
              </w:rPr>
            </w:pPr>
            <w:r>
              <w:rPr>
                <w:rFonts w:ascii="Times New Roman" w:hAnsi="Times New Roman" w:cs="Times New Roman"/>
                <w:bCs/>
                <w:color w:val="FF0000"/>
                <w:lang w:val="ky-KG"/>
              </w:rPr>
              <w:t>Арал, Бирдик айылдары</w:t>
            </w:r>
          </w:p>
        </w:tc>
      </w:tr>
      <w:tr w14:paraId="3A19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A522F26">
            <w:pPr>
              <w:spacing w:after="0" w:line="240" w:lineRule="auto"/>
              <w:rPr>
                <w:rFonts w:ascii="Times New Roman" w:hAnsi="Times New Roman" w:cs="Times New Roman"/>
                <w:bCs/>
              </w:rPr>
            </w:pPr>
            <w:r>
              <w:rPr>
                <w:rFonts w:ascii="Times New Roman" w:hAnsi="Times New Roman" w:cs="Times New Roman"/>
                <w:bCs/>
              </w:rPr>
              <w:t>1</w:t>
            </w:r>
          </w:p>
        </w:tc>
        <w:tc>
          <w:tcPr>
            <w:tcW w:w="1072" w:type="dxa"/>
          </w:tcPr>
          <w:p w14:paraId="6DE7AA08">
            <w:pPr>
              <w:spacing w:after="0" w:line="240" w:lineRule="auto"/>
              <w:rPr>
                <w:rFonts w:ascii="Times New Roman" w:hAnsi="Times New Roman" w:cs="Times New Roman"/>
                <w:bCs/>
              </w:rPr>
            </w:pPr>
            <w:r>
              <w:rPr>
                <w:rFonts w:ascii="Times New Roman" w:hAnsi="Times New Roman" w:cs="Times New Roman"/>
                <w:bCs/>
              </w:rPr>
              <w:t>Чаар-Музоо</w:t>
            </w:r>
          </w:p>
        </w:tc>
        <w:tc>
          <w:tcPr>
            <w:tcW w:w="864" w:type="dxa"/>
          </w:tcPr>
          <w:p w14:paraId="6B72DDF4">
            <w:pPr>
              <w:spacing w:after="0" w:line="240" w:lineRule="auto"/>
              <w:rPr>
                <w:rFonts w:ascii="Times New Roman" w:hAnsi="Times New Roman" w:cs="Times New Roman"/>
                <w:bCs/>
              </w:rPr>
            </w:pPr>
            <w:r>
              <w:rPr>
                <w:rFonts w:ascii="Times New Roman" w:hAnsi="Times New Roman" w:cs="Times New Roman"/>
                <w:bCs/>
                <w:lang w:val="ky-KG"/>
              </w:rPr>
              <w:t>3497</w:t>
            </w:r>
          </w:p>
        </w:tc>
        <w:tc>
          <w:tcPr>
            <w:tcW w:w="744" w:type="dxa"/>
          </w:tcPr>
          <w:p w14:paraId="30B9CCF5">
            <w:pPr>
              <w:spacing w:after="0" w:line="240" w:lineRule="auto"/>
              <w:rPr>
                <w:rFonts w:ascii="Times New Roman" w:hAnsi="Times New Roman" w:cs="Times New Roman"/>
                <w:bCs/>
              </w:rPr>
            </w:pPr>
            <w:r>
              <w:rPr>
                <w:rFonts w:ascii="Times New Roman" w:hAnsi="Times New Roman" w:cs="Times New Roman"/>
                <w:bCs/>
              </w:rPr>
              <w:t>289</w:t>
            </w:r>
          </w:p>
        </w:tc>
        <w:tc>
          <w:tcPr>
            <w:tcW w:w="780" w:type="dxa"/>
          </w:tcPr>
          <w:p w14:paraId="62F89B75">
            <w:pPr>
              <w:spacing w:after="0" w:line="240" w:lineRule="auto"/>
              <w:rPr>
                <w:rFonts w:ascii="Times New Roman" w:hAnsi="Times New Roman" w:cs="Times New Roman"/>
                <w:bCs/>
              </w:rPr>
            </w:pPr>
            <w:r>
              <w:rPr>
                <w:rFonts w:ascii="Times New Roman" w:hAnsi="Times New Roman" w:cs="Times New Roman"/>
                <w:bCs/>
              </w:rPr>
              <w:t>2475</w:t>
            </w:r>
          </w:p>
        </w:tc>
        <w:tc>
          <w:tcPr>
            <w:tcW w:w="612" w:type="dxa"/>
          </w:tcPr>
          <w:p w14:paraId="7670CA24">
            <w:pPr>
              <w:spacing w:after="0" w:line="240" w:lineRule="auto"/>
              <w:rPr>
                <w:rFonts w:ascii="Times New Roman" w:hAnsi="Times New Roman" w:cs="Times New Roman"/>
                <w:bCs/>
              </w:rPr>
            </w:pPr>
            <w:r>
              <w:rPr>
                <w:rFonts w:ascii="Times New Roman" w:hAnsi="Times New Roman" w:cs="Times New Roman"/>
                <w:bCs/>
              </w:rPr>
              <w:t>90</w:t>
            </w:r>
          </w:p>
        </w:tc>
        <w:tc>
          <w:tcPr>
            <w:tcW w:w="995" w:type="dxa"/>
          </w:tcPr>
          <w:p w14:paraId="6007C3D5">
            <w:pPr>
              <w:spacing w:after="0" w:line="240" w:lineRule="auto"/>
              <w:rPr>
                <w:rFonts w:ascii="Times New Roman" w:hAnsi="Times New Roman" w:cs="Times New Roman"/>
                <w:bCs/>
                <w:highlight w:val="yellow"/>
              </w:rPr>
            </w:pPr>
            <w:r>
              <w:rPr>
                <w:rFonts w:ascii="Times New Roman" w:hAnsi="Times New Roman" w:cs="Times New Roman"/>
                <w:bCs/>
              </w:rPr>
              <w:t>Жай</w:t>
            </w:r>
          </w:p>
        </w:tc>
        <w:tc>
          <w:tcPr>
            <w:tcW w:w="833" w:type="dxa"/>
          </w:tcPr>
          <w:p w14:paraId="24F0ACDB">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709" w:type="dxa"/>
          </w:tcPr>
          <w:p w14:paraId="4024054E">
            <w:pPr>
              <w:spacing w:after="0" w:line="240" w:lineRule="auto"/>
              <w:rPr>
                <w:rFonts w:ascii="Times New Roman" w:hAnsi="Times New Roman" w:cs="Times New Roman"/>
                <w:bCs/>
                <w:lang w:val="ky-KG"/>
              </w:rPr>
            </w:pPr>
            <w:r>
              <w:rPr>
                <w:rFonts w:ascii="Times New Roman" w:hAnsi="Times New Roman" w:cs="Times New Roman"/>
                <w:bCs/>
                <w:lang w:val="ky-KG"/>
              </w:rPr>
              <w:t>700</w:t>
            </w:r>
          </w:p>
        </w:tc>
        <w:tc>
          <w:tcPr>
            <w:tcW w:w="850" w:type="dxa"/>
          </w:tcPr>
          <w:p w14:paraId="40EC6092">
            <w:pPr>
              <w:spacing w:after="0" w:line="240" w:lineRule="auto"/>
              <w:rPr>
                <w:rFonts w:ascii="Times New Roman" w:hAnsi="Times New Roman" w:cs="Times New Roman"/>
                <w:bCs/>
              </w:rPr>
            </w:pPr>
            <w:r>
              <w:rPr>
                <w:rFonts w:ascii="Times New Roman" w:hAnsi="Times New Roman" w:cs="Times New Roman"/>
                <w:bCs/>
              </w:rPr>
              <w:t>орто</w:t>
            </w:r>
          </w:p>
        </w:tc>
        <w:tc>
          <w:tcPr>
            <w:tcW w:w="1845" w:type="dxa"/>
          </w:tcPr>
          <w:p w14:paraId="474195B5">
            <w:pPr>
              <w:spacing w:after="0" w:line="240" w:lineRule="auto"/>
              <w:rPr>
                <w:rFonts w:ascii="Times New Roman" w:hAnsi="Times New Roman" w:cs="Times New Roman"/>
                <w:bCs/>
                <w:lang w:val="ky-KG"/>
              </w:rPr>
            </w:pPr>
            <w:r>
              <w:rPr>
                <w:rFonts w:ascii="Times New Roman" w:hAnsi="Times New Roman" w:cs="Times New Roman"/>
                <w:bCs/>
                <w:lang w:val="ky-KG"/>
              </w:rPr>
              <w:t>Бороев К</w:t>
            </w:r>
          </w:p>
        </w:tc>
      </w:tr>
      <w:tr w14:paraId="1852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193BA13">
            <w:pPr>
              <w:spacing w:after="0" w:line="240" w:lineRule="auto"/>
              <w:rPr>
                <w:rFonts w:ascii="Times New Roman" w:hAnsi="Times New Roman" w:cs="Times New Roman"/>
                <w:bCs/>
              </w:rPr>
            </w:pPr>
            <w:r>
              <w:rPr>
                <w:rFonts w:ascii="Times New Roman" w:hAnsi="Times New Roman" w:cs="Times New Roman"/>
                <w:bCs/>
              </w:rPr>
              <w:t>2</w:t>
            </w:r>
          </w:p>
        </w:tc>
        <w:tc>
          <w:tcPr>
            <w:tcW w:w="1072" w:type="dxa"/>
          </w:tcPr>
          <w:p w14:paraId="4B566C01">
            <w:pPr>
              <w:spacing w:after="0" w:line="240" w:lineRule="auto"/>
              <w:rPr>
                <w:rFonts w:ascii="Times New Roman" w:hAnsi="Times New Roman" w:cs="Times New Roman"/>
                <w:bCs/>
              </w:rPr>
            </w:pPr>
            <w:r>
              <w:rPr>
                <w:rFonts w:ascii="Times New Roman" w:hAnsi="Times New Roman" w:cs="Times New Roman"/>
                <w:bCs/>
              </w:rPr>
              <w:t>Ат-Жайлоо</w:t>
            </w:r>
          </w:p>
        </w:tc>
        <w:tc>
          <w:tcPr>
            <w:tcW w:w="864" w:type="dxa"/>
          </w:tcPr>
          <w:p w14:paraId="4D7A3B01">
            <w:pPr>
              <w:spacing w:after="0" w:line="240" w:lineRule="auto"/>
              <w:rPr>
                <w:rFonts w:ascii="Times New Roman" w:hAnsi="Times New Roman" w:cs="Times New Roman"/>
                <w:bCs/>
              </w:rPr>
            </w:pPr>
            <w:r>
              <w:rPr>
                <w:rFonts w:ascii="Times New Roman" w:hAnsi="Times New Roman" w:cs="Times New Roman"/>
                <w:bCs/>
                <w:lang w:val="ky-KG"/>
              </w:rPr>
              <w:t>4413</w:t>
            </w:r>
          </w:p>
        </w:tc>
        <w:tc>
          <w:tcPr>
            <w:tcW w:w="744" w:type="dxa"/>
          </w:tcPr>
          <w:p w14:paraId="65366AA1">
            <w:pPr>
              <w:spacing w:after="0" w:line="240" w:lineRule="auto"/>
              <w:rPr>
                <w:rFonts w:ascii="Times New Roman" w:hAnsi="Times New Roman" w:cs="Times New Roman"/>
                <w:bCs/>
              </w:rPr>
            </w:pPr>
            <w:r>
              <w:rPr>
                <w:rFonts w:ascii="Times New Roman" w:hAnsi="Times New Roman" w:cs="Times New Roman"/>
                <w:bCs/>
              </w:rPr>
              <w:t>288</w:t>
            </w:r>
          </w:p>
        </w:tc>
        <w:tc>
          <w:tcPr>
            <w:tcW w:w="780" w:type="dxa"/>
          </w:tcPr>
          <w:p w14:paraId="73A59773">
            <w:pPr>
              <w:spacing w:after="0" w:line="240" w:lineRule="auto"/>
              <w:rPr>
                <w:rFonts w:ascii="Times New Roman" w:hAnsi="Times New Roman" w:cs="Times New Roman"/>
                <w:bCs/>
              </w:rPr>
            </w:pPr>
            <w:r>
              <w:rPr>
                <w:rFonts w:ascii="Times New Roman" w:hAnsi="Times New Roman" w:cs="Times New Roman"/>
                <w:bCs/>
              </w:rPr>
              <w:t>433</w:t>
            </w:r>
          </w:p>
        </w:tc>
        <w:tc>
          <w:tcPr>
            <w:tcW w:w="612" w:type="dxa"/>
          </w:tcPr>
          <w:p w14:paraId="32B0055F">
            <w:pPr>
              <w:spacing w:after="0" w:line="240" w:lineRule="auto"/>
              <w:rPr>
                <w:rFonts w:ascii="Times New Roman" w:hAnsi="Times New Roman" w:cs="Times New Roman"/>
                <w:bCs/>
              </w:rPr>
            </w:pPr>
            <w:r>
              <w:rPr>
                <w:rFonts w:ascii="Times New Roman" w:hAnsi="Times New Roman" w:cs="Times New Roman"/>
                <w:bCs/>
              </w:rPr>
              <w:t>93</w:t>
            </w:r>
          </w:p>
        </w:tc>
        <w:tc>
          <w:tcPr>
            <w:tcW w:w="995" w:type="dxa"/>
          </w:tcPr>
          <w:p w14:paraId="25CAEB40">
            <w:pPr>
              <w:spacing w:after="0" w:line="240" w:lineRule="auto"/>
              <w:rPr>
                <w:rFonts w:ascii="Times New Roman" w:hAnsi="Times New Roman" w:cs="Times New Roman"/>
                <w:bCs/>
              </w:rPr>
            </w:pPr>
            <w:r>
              <w:rPr>
                <w:rFonts w:ascii="Times New Roman" w:hAnsi="Times New Roman" w:cs="Times New Roman"/>
                <w:bCs/>
              </w:rPr>
              <w:t>Жай</w:t>
            </w:r>
          </w:p>
        </w:tc>
        <w:tc>
          <w:tcPr>
            <w:tcW w:w="833" w:type="dxa"/>
          </w:tcPr>
          <w:p w14:paraId="74AFB2A4">
            <w:pPr>
              <w:spacing w:after="0" w:line="240" w:lineRule="auto"/>
              <w:rPr>
                <w:rFonts w:ascii="Times New Roman" w:hAnsi="Times New Roman" w:cs="Times New Roman"/>
                <w:bCs/>
              </w:rPr>
            </w:pPr>
            <w:r>
              <w:rPr>
                <w:rFonts w:ascii="Times New Roman" w:hAnsi="Times New Roman" w:cs="Times New Roman"/>
                <w:bCs/>
              </w:rPr>
              <w:t>160</w:t>
            </w:r>
          </w:p>
        </w:tc>
        <w:tc>
          <w:tcPr>
            <w:tcW w:w="709" w:type="dxa"/>
          </w:tcPr>
          <w:p w14:paraId="136526DB">
            <w:pPr>
              <w:spacing w:after="0" w:line="240" w:lineRule="auto"/>
              <w:rPr>
                <w:rFonts w:ascii="Times New Roman" w:hAnsi="Times New Roman" w:cs="Times New Roman"/>
                <w:bCs/>
              </w:rPr>
            </w:pPr>
            <w:r>
              <w:rPr>
                <w:rFonts w:ascii="Times New Roman" w:hAnsi="Times New Roman" w:cs="Times New Roman"/>
                <w:bCs/>
              </w:rPr>
              <w:t>900</w:t>
            </w:r>
          </w:p>
        </w:tc>
        <w:tc>
          <w:tcPr>
            <w:tcW w:w="850" w:type="dxa"/>
          </w:tcPr>
          <w:p w14:paraId="2A905AFA">
            <w:pPr>
              <w:spacing w:after="0" w:line="240" w:lineRule="auto"/>
              <w:rPr>
                <w:rFonts w:ascii="Times New Roman" w:hAnsi="Times New Roman" w:cs="Times New Roman"/>
                <w:bCs/>
              </w:rPr>
            </w:pPr>
            <w:r>
              <w:rPr>
                <w:rFonts w:ascii="Times New Roman" w:hAnsi="Times New Roman" w:cs="Times New Roman"/>
                <w:bCs/>
              </w:rPr>
              <w:t>начар</w:t>
            </w:r>
          </w:p>
        </w:tc>
        <w:tc>
          <w:tcPr>
            <w:tcW w:w="1845" w:type="dxa"/>
          </w:tcPr>
          <w:p w14:paraId="7EFF043B">
            <w:pPr>
              <w:spacing w:after="0" w:line="240" w:lineRule="auto"/>
              <w:rPr>
                <w:rFonts w:ascii="Times New Roman" w:hAnsi="Times New Roman" w:cs="Times New Roman"/>
                <w:bCs/>
                <w:lang w:val="ky-KG"/>
              </w:rPr>
            </w:pPr>
            <w:r>
              <w:rPr>
                <w:rFonts w:ascii="Times New Roman" w:hAnsi="Times New Roman" w:cs="Times New Roman"/>
                <w:bCs/>
                <w:lang w:val="ky-KG"/>
              </w:rPr>
              <w:t>ЧоялиевК, Байызов Ж,Калчаев М,</w:t>
            </w:r>
          </w:p>
        </w:tc>
      </w:tr>
      <w:tr w14:paraId="45C7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25E21859">
            <w:pPr>
              <w:spacing w:after="0" w:line="240" w:lineRule="auto"/>
              <w:rPr>
                <w:rFonts w:ascii="Times New Roman" w:hAnsi="Times New Roman" w:cs="Times New Roman"/>
                <w:bCs/>
              </w:rPr>
            </w:pPr>
            <w:r>
              <w:rPr>
                <w:rFonts w:ascii="Times New Roman" w:hAnsi="Times New Roman" w:cs="Times New Roman"/>
                <w:bCs/>
              </w:rPr>
              <w:t>3</w:t>
            </w:r>
          </w:p>
        </w:tc>
        <w:tc>
          <w:tcPr>
            <w:tcW w:w="1072" w:type="dxa"/>
          </w:tcPr>
          <w:p w14:paraId="6DCCC507">
            <w:pPr>
              <w:spacing w:after="0" w:line="240" w:lineRule="auto"/>
              <w:rPr>
                <w:rFonts w:ascii="Times New Roman" w:hAnsi="Times New Roman" w:cs="Times New Roman"/>
                <w:bCs/>
              </w:rPr>
            </w:pPr>
            <w:r>
              <w:rPr>
                <w:rFonts w:ascii="Times New Roman" w:hAnsi="Times New Roman" w:cs="Times New Roman"/>
                <w:bCs/>
              </w:rPr>
              <w:t>Ак-Таш</w:t>
            </w:r>
          </w:p>
        </w:tc>
        <w:tc>
          <w:tcPr>
            <w:tcW w:w="864" w:type="dxa"/>
          </w:tcPr>
          <w:p w14:paraId="63AF8E4F">
            <w:pPr>
              <w:spacing w:after="0" w:line="240" w:lineRule="auto"/>
              <w:rPr>
                <w:rFonts w:ascii="Times New Roman" w:hAnsi="Times New Roman" w:cs="Times New Roman"/>
                <w:bCs/>
              </w:rPr>
            </w:pPr>
            <w:r>
              <w:rPr>
                <w:rFonts w:ascii="Times New Roman" w:hAnsi="Times New Roman" w:cs="Times New Roman"/>
                <w:bCs/>
                <w:lang w:val="ky-KG"/>
              </w:rPr>
              <w:t>2</w:t>
            </w:r>
            <w:r>
              <w:rPr>
                <w:rFonts w:ascii="Times New Roman" w:hAnsi="Times New Roman" w:cs="Times New Roman"/>
                <w:bCs/>
              </w:rPr>
              <w:t>005</w:t>
            </w:r>
          </w:p>
        </w:tc>
        <w:tc>
          <w:tcPr>
            <w:tcW w:w="744" w:type="dxa"/>
          </w:tcPr>
          <w:p w14:paraId="60F354C6">
            <w:pPr>
              <w:spacing w:after="0" w:line="240" w:lineRule="auto"/>
              <w:rPr>
                <w:rFonts w:ascii="Times New Roman" w:hAnsi="Times New Roman" w:cs="Times New Roman"/>
                <w:bCs/>
              </w:rPr>
            </w:pPr>
            <w:r>
              <w:rPr>
                <w:rFonts w:ascii="Times New Roman" w:hAnsi="Times New Roman" w:cs="Times New Roman"/>
                <w:bCs/>
              </w:rPr>
              <w:t>288</w:t>
            </w:r>
          </w:p>
        </w:tc>
        <w:tc>
          <w:tcPr>
            <w:tcW w:w="780" w:type="dxa"/>
          </w:tcPr>
          <w:p w14:paraId="7208153B">
            <w:pPr>
              <w:spacing w:after="0" w:line="240" w:lineRule="auto"/>
              <w:rPr>
                <w:rFonts w:ascii="Times New Roman" w:hAnsi="Times New Roman" w:cs="Times New Roman"/>
                <w:bCs/>
              </w:rPr>
            </w:pPr>
            <w:r>
              <w:rPr>
                <w:rFonts w:ascii="Times New Roman" w:hAnsi="Times New Roman" w:cs="Times New Roman"/>
                <w:bCs/>
              </w:rPr>
              <w:t>359</w:t>
            </w:r>
          </w:p>
        </w:tc>
        <w:tc>
          <w:tcPr>
            <w:tcW w:w="612" w:type="dxa"/>
          </w:tcPr>
          <w:p w14:paraId="3B236874">
            <w:pPr>
              <w:spacing w:after="0" w:line="240" w:lineRule="auto"/>
              <w:rPr>
                <w:rFonts w:ascii="Times New Roman" w:hAnsi="Times New Roman" w:cs="Times New Roman"/>
                <w:bCs/>
              </w:rPr>
            </w:pPr>
            <w:r>
              <w:rPr>
                <w:rFonts w:ascii="Times New Roman" w:hAnsi="Times New Roman" w:cs="Times New Roman"/>
                <w:bCs/>
              </w:rPr>
              <w:t>93</w:t>
            </w:r>
          </w:p>
        </w:tc>
        <w:tc>
          <w:tcPr>
            <w:tcW w:w="995" w:type="dxa"/>
          </w:tcPr>
          <w:p w14:paraId="586AF2E5">
            <w:pPr>
              <w:spacing w:after="0" w:line="240" w:lineRule="auto"/>
              <w:rPr>
                <w:rFonts w:ascii="Times New Roman" w:hAnsi="Times New Roman" w:cs="Times New Roman"/>
                <w:bCs/>
              </w:rPr>
            </w:pPr>
            <w:r>
              <w:rPr>
                <w:rFonts w:ascii="Times New Roman" w:hAnsi="Times New Roman" w:cs="Times New Roman"/>
                <w:bCs/>
              </w:rPr>
              <w:t>Жай</w:t>
            </w:r>
          </w:p>
        </w:tc>
        <w:tc>
          <w:tcPr>
            <w:tcW w:w="833" w:type="dxa"/>
          </w:tcPr>
          <w:p w14:paraId="19F52358">
            <w:pPr>
              <w:spacing w:after="0" w:line="240" w:lineRule="auto"/>
              <w:rPr>
                <w:rFonts w:ascii="Times New Roman" w:hAnsi="Times New Roman" w:cs="Times New Roman"/>
                <w:bCs/>
              </w:rPr>
            </w:pPr>
            <w:r>
              <w:rPr>
                <w:rFonts w:ascii="Times New Roman" w:hAnsi="Times New Roman" w:cs="Times New Roman"/>
                <w:bCs/>
              </w:rPr>
              <w:t>822</w:t>
            </w:r>
          </w:p>
        </w:tc>
        <w:tc>
          <w:tcPr>
            <w:tcW w:w="709" w:type="dxa"/>
          </w:tcPr>
          <w:p w14:paraId="6C59ACE0">
            <w:pPr>
              <w:spacing w:after="0" w:line="240" w:lineRule="auto"/>
              <w:rPr>
                <w:rFonts w:ascii="Times New Roman" w:hAnsi="Times New Roman" w:cs="Times New Roman"/>
                <w:bCs/>
              </w:rPr>
            </w:pPr>
            <w:r>
              <w:rPr>
                <w:rFonts w:ascii="Times New Roman" w:hAnsi="Times New Roman" w:cs="Times New Roman"/>
                <w:bCs/>
              </w:rPr>
              <w:t>565</w:t>
            </w:r>
          </w:p>
        </w:tc>
        <w:tc>
          <w:tcPr>
            <w:tcW w:w="850" w:type="dxa"/>
          </w:tcPr>
          <w:p w14:paraId="4749F946">
            <w:pPr>
              <w:spacing w:after="0" w:line="240" w:lineRule="auto"/>
              <w:rPr>
                <w:rFonts w:ascii="Times New Roman" w:hAnsi="Times New Roman" w:cs="Times New Roman"/>
                <w:bCs/>
              </w:rPr>
            </w:pPr>
            <w:r>
              <w:rPr>
                <w:rFonts w:ascii="Times New Roman" w:hAnsi="Times New Roman" w:cs="Times New Roman"/>
                <w:bCs/>
              </w:rPr>
              <w:t>орто</w:t>
            </w:r>
          </w:p>
        </w:tc>
        <w:tc>
          <w:tcPr>
            <w:tcW w:w="1845" w:type="dxa"/>
          </w:tcPr>
          <w:p w14:paraId="7BECBB7B">
            <w:pPr>
              <w:spacing w:after="0" w:line="240" w:lineRule="auto"/>
              <w:rPr>
                <w:rFonts w:ascii="Times New Roman" w:hAnsi="Times New Roman" w:cs="Times New Roman"/>
                <w:bCs/>
              </w:rPr>
            </w:pPr>
            <w:r>
              <w:rPr>
                <w:rFonts w:ascii="Times New Roman" w:hAnsi="Times New Roman" w:cs="Times New Roman"/>
                <w:bCs/>
              </w:rPr>
              <w:t>Мусалиев Б.</w:t>
            </w:r>
          </w:p>
          <w:p w14:paraId="43E161B5">
            <w:pPr>
              <w:spacing w:after="0" w:line="240" w:lineRule="auto"/>
              <w:rPr>
                <w:rFonts w:ascii="Times New Roman" w:hAnsi="Times New Roman" w:cs="Times New Roman"/>
                <w:bCs/>
              </w:rPr>
            </w:pPr>
            <w:r>
              <w:rPr>
                <w:rFonts w:ascii="Times New Roman" w:hAnsi="Times New Roman" w:cs="Times New Roman"/>
                <w:bCs/>
              </w:rPr>
              <w:t>Тотоев Ж.</w:t>
            </w:r>
          </w:p>
          <w:p w14:paraId="386E38B1">
            <w:pPr>
              <w:spacing w:after="0" w:line="240" w:lineRule="auto"/>
              <w:ind w:right="-105"/>
              <w:rPr>
                <w:rFonts w:ascii="Times New Roman" w:hAnsi="Times New Roman" w:cs="Times New Roman"/>
                <w:bCs/>
              </w:rPr>
            </w:pPr>
            <w:r>
              <w:rPr>
                <w:rFonts w:ascii="Times New Roman" w:hAnsi="Times New Roman" w:cs="Times New Roman"/>
                <w:bCs/>
              </w:rPr>
              <w:t>Абдрахманов А.</w:t>
            </w:r>
          </w:p>
          <w:p w14:paraId="7781B344">
            <w:pPr>
              <w:spacing w:after="0" w:line="240" w:lineRule="auto"/>
              <w:rPr>
                <w:rFonts w:ascii="Times New Roman" w:hAnsi="Times New Roman" w:cs="Times New Roman"/>
                <w:bCs/>
              </w:rPr>
            </w:pPr>
            <w:r>
              <w:rPr>
                <w:rFonts w:ascii="Times New Roman" w:hAnsi="Times New Roman" w:cs="Times New Roman"/>
                <w:bCs/>
              </w:rPr>
              <w:t>Булакбаев К.</w:t>
            </w:r>
          </w:p>
        </w:tc>
      </w:tr>
      <w:tr w14:paraId="629A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69BD253">
            <w:pPr>
              <w:spacing w:after="0" w:line="240" w:lineRule="auto"/>
              <w:rPr>
                <w:rFonts w:ascii="Times New Roman" w:hAnsi="Times New Roman" w:cs="Times New Roman"/>
                <w:bCs/>
              </w:rPr>
            </w:pPr>
            <w:r>
              <w:rPr>
                <w:rFonts w:ascii="Times New Roman" w:hAnsi="Times New Roman" w:cs="Times New Roman"/>
                <w:bCs/>
                <w:lang w:val="ky-KG"/>
              </w:rPr>
              <w:t>4</w:t>
            </w:r>
          </w:p>
        </w:tc>
        <w:tc>
          <w:tcPr>
            <w:tcW w:w="1072" w:type="dxa"/>
          </w:tcPr>
          <w:p w14:paraId="22E076FF">
            <w:pPr>
              <w:spacing w:after="0" w:line="240" w:lineRule="auto"/>
              <w:rPr>
                <w:rFonts w:ascii="Times New Roman" w:hAnsi="Times New Roman" w:cs="Times New Roman"/>
                <w:bCs/>
              </w:rPr>
            </w:pPr>
            <w:r>
              <w:rPr>
                <w:rFonts w:ascii="Times New Roman" w:hAnsi="Times New Roman" w:cs="Times New Roman"/>
                <w:bCs/>
              </w:rPr>
              <w:t>Кара-Кыр</w:t>
            </w:r>
          </w:p>
        </w:tc>
        <w:tc>
          <w:tcPr>
            <w:tcW w:w="864" w:type="dxa"/>
          </w:tcPr>
          <w:p w14:paraId="1841DAFF">
            <w:pPr>
              <w:spacing w:after="0" w:line="240" w:lineRule="auto"/>
              <w:rPr>
                <w:rFonts w:ascii="Times New Roman" w:hAnsi="Times New Roman" w:cs="Times New Roman"/>
                <w:bCs/>
              </w:rPr>
            </w:pPr>
            <w:r>
              <w:rPr>
                <w:rFonts w:ascii="Times New Roman" w:hAnsi="Times New Roman" w:cs="Times New Roman"/>
                <w:bCs/>
                <w:lang w:val="ky-KG"/>
              </w:rPr>
              <w:t>3598</w:t>
            </w:r>
          </w:p>
        </w:tc>
        <w:tc>
          <w:tcPr>
            <w:tcW w:w="744" w:type="dxa"/>
          </w:tcPr>
          <w:p w14:paraId="317B319E">
            <w:pPr>
              <w:spacing w:after="0" w:line="240" w:lineRule="auto"/>
              <w:rPr>
                <w:rFonts w:ascii="Times New Roman" w:hAnsi="Times New Roman" w:cs="Times New Roman"/>
                <w:bCs/>
              </w:rPr>
            </w:pPr>
            <w:r>
              <w:rPr>
                <w:rFonts w:ascii="Times New Roman" w:hAnsi="Times New Roman" w:cs="Times New Roman"/>
                <w:bCs/>
              </w:rPr>
              <w:t>280</w:t>
            </w:r>
          </w:p>
        </w:tc>
        <w:tc>
          <w:tcPr>
            <w:tcW w:w="780" w:type="dxa"/>
          </w:tcPr>
          <w:p w14:paraId="5E2B5117">
            <w:pPr>
              <w:spacing w:after="0" w:line="240" w:lineRule="auto"/>
              <w:rPr>
                <w:rFonts w:ascii="Times New Roman" w:hAnsi="Times New Roman" w:cs="Times New Roman"/>
                <w:bCs/>
              </w:rPr>
            </w:pPr>
            <w:r>
              <w:rPr>
                <w:rFonts w:ascii="Times New Roman" w:hAnsi="Times New Roman" w:cs="Times New Roman"/>
                <w:bCs/>
              </w:rPr>
              <w:t>595</w:t>
            </w:r>
          </w:p>
        </w:tc>
        <w:tc>
          <w:tcPr>
            <w:tcW w:w="612" w:type="dxa"/>
          </w:tcPr>
          <w:p w14:paraId="3ED2BF44">
            <w:pPr>
              <w:spacing w:after="0" w:line="240" w:lineRule="auto"/>
              <w:rPr>
                <w:rFonts w:ascii="Times New Roman" w:hAnsi="Times New Roman" w:cs="Times New Roman"/>
                <w:bCs/>
              </w:rPr>
            </w:pPr>
            <w:r>
              <w:rPr>
                <w:rFonts w:ascii="Times New Roman" w:hAnsi="Times New Roman" w:cs="Times New Roman"/>
                <w:bCs/>
              </w:rPr>
              <w:t>95</w:t>
            </w:r>
          </w:p>
        </w:tc>
        <w:tc>
          <w:tcPr>
            <w:tcW w:w="995" w:type="dxa"/>
          </w:tcPr>
          <w:p w14:paraId="36005A5D">
            <w:pPr>
              <w:spacing w:after="0" w:line="240" w:lineRule="auto"/>
              <w:rPr>
                <w:rFonts w:ascii="Times New Roman" w:hAnsi="Times New Roman" w:cs="Times New Roman"/>
                <w:bCs/>
              </w:rPr>
            </w:pPr>
            <w:r>
              <w:rPr>
                <w:rFonts w:ascii="Times New Roman" w:hAnsi="Times New Roman" w:cs="Times New Roman"/>
                <w:bCs/>
              </w:rPr>
              <w:t>Жай</w:t>
            </w:r>
          </w:p>
        </w:tc>
        <w:tc>
          <w:tcPr>
            <w:tcW w:w="833" w:type="dxa"/>
          </w:tcPr>
          <w:p w14:paraId="46976046">
            <w:pPr>
              <w:spacing w:after="0" w:line="240" w:lineRule="auto"/>
              <w:rPr>
                <w:rFonts w:ascii="Times New Roman" w:hAnsi="Times New Roman" w:cs="Times New Roman"/>
                <w:bCs/>
              </w:rPr>
            </w:pPr>
            <w:r>
              <w:rPr>
                <w:rFonts w:ascii="Times New Roman" w:hAnsi="Times New Roman" w:cs="Times New Roman"/>
                <w:bCs/>
              </w:rPr>
              <w:t>34</w:t>
            </w:r>
          </w:p>
        </w:tc>
        <w:tc>
          <w:tcPr>
            <w:tcW w:w="709" w:type="dxa"/>
          </w:tcPr>
          <w:p w14:paraId="38554A00">
            <w:pPr>
              <w:spacing w:after="0" w:line="240" w:lineRule="auto"/>
              <w:rPr>
                <w:rFonts w:ascii="Times New Roman" w:hAnsi="Times New Roman" w:cs="Times New Roman"/>
                <w:bCs/>
              </w:rPr>
            </w:pPr>
            <w:r>
              <w:rPr>
                <w:rFonts w:ascii="Times New Roman" w:hAnsi="Times New Roman" w:cs="Times New Roman"/>
                <w:bCs/>
              </w:rPr>
              <w:t>1000</w:t>
            </w:r>
          </w:p>
        </w:tc>
        <w:tc>
          <w:tcPr>
            <w:tcW w:w="850" w:type="dxa"/>
          </w:tcPr>
          <w:p w14:paraId="3B04C368">
            <w:pPr>
              <w:spacing w:after="0" w:line="240" w:lineRule="auto"/>
              <w:rPr>
                <w:rFonts w:ascii="Times New Roman" w:hAnsi="Times New Roman" w:cs="Times New Roman"/>
                <w:bCs/>
              </w:rPr>
            </w:pPr>
            <w:r>
              <w:rPr>
                <w:rFonts w:ascii="Times New Roman" w:hAnsi="Times New Roman" w:cs="Times New Roman"/>
                <w:bCs/>
                <w:lang w:val="ky-KG"/>
              </w:rPr>
              <w:t>о</w:t>
            </w:r>
            <w:r>
              <w:rPr>
                <w:rFonts w:ascii="Times New Roman" w:hAnsi="Times New Roman" w:cs="Times New Roman"/>
                <w:bCs/>
              </w:rPr>
              <w:t>рто</w:t>
            </w:r>
          </w:p>
        </w:tc>
        <w:tc>
          <w:tcPr>
            <w:tcW w:w="1845" w:type="dxa"/>
          </w:tcPr>
          <w:p w14:paraId="40C94BB7">
            <w:pPr>
              <w:spacing w:after="0" w:line="240" w:lineRule="auto"/>
              <w:rPr>
                <w:rFonts w:ascii="Times New Roman" w:hAnsi="Times New Roman" w:cs="Times New Roman"/>
                <w:bCs/>
              </w:rPr>
            </w:pPr>
            <w:r>
              <w:rPr>
                <w:rFonts w:ascii="Times New Roman" w:hAnsi="Times New Roman" w:cs="Times New Roman"/>
                <w:bCs/>
              </w:rPr>
              <w:t>Бактыгул у Т.</w:t>
            </w:r>
          </w:p>
          <w:p w14:paraId="056A8AA5">
            <w:pPr>
              <w:spacing w:after="0" w:line="240" w:lineRule="auto"/>
              <w:rPr>
                <w:rFonts w:ascii="Times New Roman" w:hAnsi="Times New Roman" w:cs="Times New Roman"/>
                <w:bCs/>
              </w:rPr>
            </w:pPr>
            <w:r>
              <w:rPr>
                <w:rFonts w:ascii="Times New Roman" w:hAnsi="Times New Roman" w:cs="Times New Roman"/>
                <w:bCs/>
              </w:rPr>
              <w:t>Байбеков Э.</w:t>
            </w:r>
          </w:p>
          <w:p w14:paraId="63558347">
            <w:pPr>
              <w:spacing w:after="0" w:line="240" w:lineRule="auto"/>
              <w:rPr>
                <w:rFonts w:ascii="Times New Roman" w:hAnsi="Times New Roman" w:cs="Times New Roman"/>
                <w:bCs/>
              </w:rPr>
            </w:pPr>
            <w:r>
              <w:rPr>
                <w:rFonts w:ascii="Times New Roman" w:hAnsi="Times New Roman" w:cs="Times New Roman"/>
                <w:bCs/>
              </w:rPr>
              <w:t>Акибаев А.</w:t>
            </w:r>
          </w:p>
        </w:tc>
      </w:tr>
      <w:tr w14:paraId="4A78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E2A2499">
            <w:pPr>
              <w:spacing w:after="0" w:line="240" w:lineRule="auto"/>
              <w:rPr>
                <w:rFonts w:ascii="Times New Roman" w:hAnsi="Times New Roman" w:cs="Times New Roman"/>
                <w:bCs/>
              </w:rPr>
            </w:pPr>
            <w:r>
              <w:rPr>
                <w:rFonts w:ascii="Times New Roman" w:hAnsi="Times New Roman" w:cs="Times New Roman"/>
                <w:bCs/>
                <w:lang w:val="ky-KG"/>
              </w:rPr>
              <w:t>5</w:t>
            </w:r>
          </w:p>
        </w:tc>
        <w:tc>
          <w:tcPr>
            <w:tcW w:w="1072" w:type="dxa"/>
          </w:tcPr>
          <w:p w14:paraId="41CADFD8">
            <w:pPr>
              <w:spacing w:after="0" w:line="240" w:lineRule="auto"/>
              <w:rPr>
                <w:rFonts w:ascii="Times New Roman" w:hAnsi="Times New Roman" w:cs="Times New Roman"/>
                <w:bCs/>
              </w:rPr>
            </w:pPr>
            <w:r>
              <w:rPr>
                <w:rFonts w:ascii="Times New Roman" w:hAnsi="Times New Roman" w:cs="Times New Roman"/>
                <w:bCs/>
              </w:rPr>
              <w:t>К</w:t>
            </w:r>
            <w:r>
              <w:rPr>
                <w:rFonts w:ascii="Times New Roman" w:hAnsi="Times New Roman" w:cs="Times New Roman"/>
                <w:bCs/>
                <w:lang w:val="ky-KG"/>
              </w:rPr>
              <w:t>өл-Камыш</w:t>
            </w:r>
          </w:p>
        </w:tc>
        <w:tc>
          <w:tcPr>
            <w:tcW w:w="864" w:type="dxa"/>
          </w:tcPr>
          <w:p w14:paraId="1EFA2847">
            <w:pPr>
              <w:spacing w:after="0" w:line="240" w:lineRule="auto"/>
              <w:rPr>
                <w:rFonts w:ascii="Times New Roman" w:hAnsi="Times New Roman" w:cs="Times New Roman"/>
                <w:bCs/>
              </w:rPr>
            </w:pPr>
            <w:r>
              <w:rPr>
                <w:rFonts w:ascii="Times New Roman" w:hAnsi="Times New Roman" w:cs="Times New Roman"/>
                <w:bCs/>
              </w:rPr>
              <w:t>1321</w:t>
            </w:r>
          </w:p>
        </w:tc>
        <w:tc>
          <w:tcPr>
            <w:tcW w:w="744" w:type="dxa"/>
          </w:tcPr>
          <w:p w14:paraId="7DE7F837">
            <w:pPr>
              <w:spacing w:after="0" w:line="240" w:lineRule="auto"/>
              <w:rPr>
                <w:rFonts w:ascii="Times New Roman" w:hAnsi="Times New Roman" w:cs="Times New Roman"/>
                <w:bCs/>
              </w:rPr>
            </w:pPr>
            <w:r>
              <w:rPr>
                <w:rFonts w:ascii="Times New Roman" w:hAnsi="Times New Roman" w:cs="Times New Roman"/>
                <w:bCs/>
                <w:lang w:val="ky-KG"/>
              </w:rPr>
              <w:t>275</w:t>
            </w:r>
          </w:p>
        </w:tc>
        <w:tc>
          <w:tcPr>
            <w:tcW w:w="780" w:type="dxa"/>
          </w:tcPr>
          <w:p w14:paraId="472A60AC">
            <w:pPr>
              <w:spacing w:after="0" w:line="240" w:lineRule="auto"/>
              <w:rPr>
                <w:rFonts w:ascii="Times New Roman" w:hAnsi="Times New Roman" w:cs="Times New Roman"/>
                <w:bCs/>
              </w:rPr>
            </w:pPr>
            <w:r>
              <w:rPr>
                <w:rFonts w:ascii="Times New Roman" w:hAnsi="Times New Roman" w:cs="Times New Roman"/>
                <w:bCs/>
                <w:lang w:val="ky-KG"/>
              </w:rPr>
              <w:t>296</w:t>
            </w:r>
          </w:p>
        </w:tc>
        <w:tc>
          <w:tcPr>
            <w:tcW w:w="612" w:type="dxa"/>
          </w:tcPr>
          <w:p w14:paraId="3FCB88B7">
            <w:pPr>
              <w:spacing w:after="0" w:line="240" w:lineRule="auto"/>
              <w:rPr>
                <w:rFonts w:ascii="Times New Roman" w:hAnsi="Times New Roman" w:cs="Times New Roman"/>
                <w:bCs/>
              </w:rPr>
            </w:pPr>
            <w:r>
              <w:rPr>
                <w:rFonts w:ascii="Times New Roman" w:hAnsi="Times New Roman" w:cs="Times New Roman"/>
                <w:bCs/>
                <w:lang w:val="ky-KG"/>
              </w:rPr>
              <w:t>143</w:t>
            </w:r>
          </w:p>
        </w:tc>
        <w:tc>
          <w:tcPr>
            <w:tcW w:w="995" w:type="dxa"/>
          </w:tcPr>
          <w:p w14:paraId="7E48B356">
            <w:pPr>
              <w:spacing w:after="0" w:line="240" w:lineRule="auto"/>
              <w:rPr>
                <w:rFonts w:ascii="Times New Roman" w:hAnsi="Times New Roman" w:cs="Times New Roman"/>
                <w:bCs/>
              </w:rPr>
            </w:pPr>
            <w:r>
              <w:rPr>
                <w:rFonts w:ascii="Times New Roman" w:hAnsi="Times New Roman" w:cs="Times New Roman"/>
                <w:bCs/>
                <w:lang w:val="ky-KG"/>
              </w:rPr>
              <w:t>Жаз-куз</w:t>
            </w:r>
          </w:p>
        </w:tc>
        <w:tc>
          <w:tcPr>
            <w:tcW w:w="833" w:type="dxa"/>
          </w:tcPr>
          <w:p w14:paraId="4614E8CC">
            <w:pPr>
              <w:spacing w:after="0" w:line="240" w:lineRule="auto"/>
              <w:rPr>
                <w:rFonts w:ascii="Times New Roman" w:hAnsi="Times New Roman" w:cs="Times New Roman"/>
                <w:bCs/>
              </w:rPr>
            </w:pPr>
            <w:r>
              <w:rPr>
                <w:rFonts w:ascii="Times New Roman" w:hAnsi="Times New Roman" w:cs="Times New Roman"/>
                <w:bCs/>
              </w:rPr>
              <w:t>34</w:t>
            </w:r>
          </w:p>
        </w:tc>
        <w:tc>
          <w:tcPr>
            <w:tcW w:w="709" w:type="dxa"/>
          </w:tcPr>
          <w:p w14:paraId="2B33AC02">
            <w:pPr>
              <w:spacing w:after="0" w:line="240" w:lineRule="auto"/>
              <w:rPr>
                <w:rFonts w:ascii="Times New Roman" w:hAnsi="Times New Roman" w:cs="Times New Roman"/>
                <w:bCs/>
              </w:rPr>
            </w:pPr>
            <w:r>
              <w:rPr>
                <w:rFonts w:ascii="Times New Roman" w:hAnsi="Times New Roman" w:cs="Times New Roman"/>
                <w:bCs/>
              </w:rPr>
              <w:t>1000</w:t>
            </w:r>
          </w:p>
        </w:tc>
        <w:tc>
          <w:tcPr>
            <w:tcW w:w="850" w:type="dxa"/>
          </w:tcPr>
          <w:p w14:paraId="785A90A8">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456C6542">
            <w:pPr>
              <w:spacing w:after="0" w:line="240" w:lineRule="auto"/>
              <w:rPr>
                <w:rFonts w:ascii="Times New Roman" w:hAnsi="Times New Roman" w:cs="Times New Roman"/>
                <w:bCs/>
              </w:rPr>
            </w:pPr>
            <w:r>
              <w:rPr>
                <w:rFonts w:ascii="Times New Roman" w:hAnsi="Times New Roman" w:cs="Times New Roman"/>
                <w:bCs/>
              </w:rPr>
              <w:t>Бактыгул у Т.</w:t>
            </w:r>
          </w:p>
          <w:p w14:paraId="6A7561ED">
            <w:pPr>
              <w:spacing w:after="0" w:line="240" w:lineRule="auto"/>
              <w:rPr>
                <w:rFonts w:ascii="Times New Roman" w:hAnsi="Times New Roman" w:cs="Times New Roman"/>
                <w:bCs/>
              </w:rPr>
            </w:pPr>
            <w:r>
              <w:rPr>
                <w:rFonts w:ascii="Times New Roman" w:hAnsi="Times New Roman" w:cs="Times New Roman"/>
                <w:bCs/>
              </w:rPr>
              <w:t>Байбеков Э.</w:t>
            </w:r>
          </w:p>
          <w:p w14:paraId="343AAFD8">
            <w:pPr>
              <w:spacing w:after="0" w:line="240" w:lineRule="auto"/>
              <w:rPr>
                <w:rFonts w:ascii="Times New Roman" w:hAnsi="Times New Roman" w:cs="Times New Roman"/>
                <w:bCs/>
              </w:rPr>
            </w:pPr>
            <w:r>
              <w:rPr>
                <w:rFonts w:ascii="Times New Roman" w:hAnsi="Times New Roman" w:cs="Times New Roman"/>
                <w:bCs/>
              </w:rPr>
              <w:t>Акибаев А.</w:t>
            </w:r>
          </w:p>
        </w:tc>
      </w:tr>
      <w:tr w14:paraId="67CE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1408CACF">
            <w:pPr>
              <w:spacing w:after="0" w:line="240" w:lineRule="auto"/>
              <w:rPr>
                <w:rFonts w:ascii="Times New Roman" w:hAnsi="Times New Roman" w:cs="Times New Roman"/>
                <w:bCs/>
              </w:rPr>
            </w:pPr>
            <w:r>
              <w:rPr>
                <w:rFonts w:ascii="Times New Roman" w:hAnsi="Times New Roman" w:cs="Times New Roman"/>
                <w:bCs/>
                <w:lang w:val="ky-KG"/>
              </w:rPr>
              <w:t>6</w:t>
            </w:r>
          </w:p>
        </w:tc>
        <w:tc>
          <w:tcPr>
            <w:tcW w:w="1072" w:type="dxa"/>
          </w:tcPr>
          <w:p w14:paraId="30592ADC">
            <w:pPr>
              <w:spacing w:after="0" w:line="240" w:lineRule="auto"/>
              <w:rPr>
                <w:rFonts w:ascii="Times New Roman" w:hAnsi="Times New Roman" w:cs="Times New Roman"/>
                <w:bCs/>
                <w:lang w:val="ky-KG"/>
              </w:rPr>
            </w:pPr>
            <w:r>
              <w:rPr>
                <w:rFonts w:ascii="Times New Roman" w:hAnsi="Times New Roman" w:cs="Times New Roman"/>
                <w:bCs/>
                <w:lang w:val="ky-KG"/>
              </w:rPr>
              <w:t>Жаңы -Арык</w:t>
            </w:r>
          </w:p>
        </w:tc>
        <w:tc>
          <w:tcPr>
            <w:tcW w:w="864" w:type="dxa"/>
          </w:tcPr>
          <w:p w14:paraId="67CE1495">
            <w:pPr>
              <w:spacing w:after="0" w:line="240" w:lineRule="auto"/>
              <w:rPr>
                <w:rFonts w:ascii="Times New Roman" w:hAnsi="Times New Roman" w:cs="Times New Roman"/>
                <w:bCs/>
              </w:rPr>
            </w:pPr>
            <w:r>
              <w:rPr>
                <w:rFonts w:ascii="Times New Roman" w:hAnsi="Times New Roman" w:cs="Times New Roman"/>
                <w:bCs/>
              </w:rPr>
              <w:t>1950</w:t>
            </w:r>
          </w:p>
        </w:tc>
        <w:tc>
          <w:tcPr>
            <w:tcW w:w="744" w:type="dxa"/>
          </w:tcPr>
          <w:p w14:paraId="67F89016">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780" w:type="dxa"/>
          </w:tcPr>
          <w:p w14:paraId="45BC94C7">
            <w:pPr>
              <w:spacing w:after="0" w:line="240" w:lineRule="auto"/>
              <w:rPr>
                <w:rFonts w:ascii="Times New Roman" w:hAnsi="Times New Roman" w:cs="Times New Roman"/>
                <w:bCs/>
                <w:lang w:val="ky-KG"/>
              </w:rPr>
            </w:pPr>
            <w:r>
              <w:rPr>
                <w:rFonts w:ascii="Times New Roman" w:hAnsi="Times New Roman" w:cs="Times New Roman"/>
                <w:bCs/>
                <w:lang w:val="ky-KG"/>
              </w:rPr>
              <w:t>522</w:t>
            </w:r>
          </w:p>
        </w:tc>
        <w:tc>
          <w:tcPr>
            <w:tcW w:w="612" w:type="dxa"/>
          </w:tcPr>
          <w:p w14:paraId="6EA468A3">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995" w:type="dxa"/>
          </w:tcPr>
          <w:p w14:paraId="344F26F5">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B9654A7">
            <w:pPr>
              <w:spacing w:after="0" w:line="240" w:lineRule="auto"/>
              <w:rPr>
                <w:rFonts w:ascii="Times New Roman" w:hAnsi="Times New Roman" w:cs="Times New Roman"/>
                <w:bCs/>
              </w:rPr>
            </w:pPr>
            <w:r>
              <w:rPr>
                <w:rFonts w:ascii="Times New Roman" w:hAnsi="Times New Roman" w:cs="Times New Roman"/>
                <w:bCs/>
              </w:rPr>
              <w:t>12</w:t>
            </w:r>
          </w:p>
        </w:tc>
        <w:tc>
          <w:tcPr>
            <w:tcW w:w="709" w:type="dxa"/>
          </w:tcPr>
          <w:p w14:paraId="313A67BB">
            <w:pPr>
              <w:spacing w:after="0" w:line="240" w:lineRule="auto"/>
              <w:rPr>
                <w:rFonts w:ascii="Times New Roman" w:hAnsi="Times New Roman" w:cs="Times New Roman"/>
                <w:bCs/>
              </w:rPr>
            </w:pPr>
            <w:r>
              <w:rPr>
                <w:rFonts w:ascii="Times New Roman" w:hAnsi="Times New Roman" w:cs="Times New Roman"/>
                <w:bCs/>
              </w:rPr>
              <w:t>500</w:t>
            </w:r>
          </w:p>
        </w:tc>
        <w:tc>
          <w:tcPr>
            <w:tcW w:w="850" w:type="dxa"/>
          </w:tcPr>
          <w:p w14:paraId="28AA3B57">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5B33A3F">
            <w:pPr>
              <w:spacing w:after="0" w:line="240" w:lineRule="auto"/>
              <w:rPr>
                <w:rFonts w:ascii="Times New Roman" w:hAnsi="Times New Roman" w:cs="Times New Roman"/>
                <w:bCs/>
              </w:rPr>
            </w:pPr>
            <w:r>
              <w:rPr>
                <w:rFonts w:ascii="Times New Roman" w:hAnsi="Times New Roman" w:cs="Times New Roman"/>
                <w:bCs/>
              </w:rPr>
              <w:t>Саадабаев М.</w:t>
            </w:r>
          </w:p>
        </w:tc>
      </w:tr>
      <w:tr w14:paraId="3AE4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DB4D7B2">
            <w:pPr>
              <w:spacing w:after="0" w:line="240" w:lineRule="auto"/>
              <w:rPr>
                <w:rFonts w:ascii="Times New Roman" w:hAnsi="Times New Roman" w:cs="Times New Roman"/>
                <w:bCs/>
              </w:rPr>
            </w:pPr>
            <w:r>
              <w:rPr>
                <w:rFonts w:ascii="Times New Roman" w:hAnsi="Times New Roman" w:cs="Times New Roman"/>
                <w:bCs/>
                <w:lang w:val="ky-KG"/>
              </w:rPr>
              <w:t>7</w:t>
            </w:r>
          </w:p>
        </w:tc>
        <w:tc>
          <w:tcPr>
            <w:tcW w:w="1072" w:type="dxa"/>
          </w:tcPr>
          <w:p w14:paraId="4DC3B655">
            <w:pPr>
              <w:spacing w:after="0" w:line="240" w:lineRule="auto"/>
              <w:rPr>
                <w:rFonts w:ascii="Times New Roman" w:hAnsi="Times New Roman" w:cs="Times New Roman"/>
                <w:bCs/>
                <w:lang w:val="ky-KG"/>
              </w:rPr>
            </w:pPr>
            <w:r>
              <w:rPr>
                <w:rFonts w:ascii="Times New Roman" w:hAnsi="Times New Roman" w:cs="Times New Roman"/>
                <w:bCs/>
                <w:lang w:val="ky-KG"/>
              </w:rPr>
              <w:t>Көк-Чөө</w:t>
            </w:r>
          </w:p>
        </w:tc>
        <w:tc>
          <w:tcPr>
            <w:tcW w:w="864" w:type="dxa"/>
          </w:tcPr>
          <w:p w14:paraId="6836BFA8">
            <w:pPr>
              <w:spacing w:after="0" w:line="240" w:lineRule="auto"/>
              <w:rPr>
                <w:rFonts w:ascii="Times New Roman" w:hAnsi="Times New Roman" w:cs="Times New Roman"/>
                <w:bCs/>
              </w:rPr>
            </w:pPr>
            <w:r>
              <w:rPr>
                <w:rFonts w:ascii="Times New Roman" w:hAnsi="Times New Roman" w:cs="Times New Roman"/>
                <w:bCs/>
              </w:rPr>
              <w:t>730</w:t>
            </w:r>
          </w:p>
        </w:tc>
        <w:tc>
          <w:tcPr>
            <w:tcW w:w="744" w:type="dxa"/>
          </w:tcPr>
          <w:p w14:paraId="176375A3">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5DA4AD61">
            <w:pPr>
              <w:spacing w:after="0" w:line="240" w:lineRule="auto"/>
              <w:rPr>
                <w:rFonts w:ascii="Times New Roman" w:hAnsi="Times New Roman" w:cs="Times New Roman"/>
                <w:bCs/>
                <w:lang w:val="ky-KG"/>
              </w:rPr>
            </w:pPr>
            <w:r>
              <w:rPr>
                <w:rFonts w:ascii="Times New Roman" w:hAnsi="Times New Roman" w:cs="Times New Roman"/>
                <w:bCs/>
                <w:lang w:val="ky-KG"/>
              </w:rPr>
              <w:t>170</w:t>
            </w:r>
          </w:p>
        </w:tc>
        <w:tc>
          <w:tcPr>
            <w:tcW w:w="612" w:type="dxa"/>
          </w:tcPr>
          <w:p w14:paraId="119C40CD">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326EB4CB">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C1A8BB0">
            <w:pPr>
              <w:spacing w:after="0" w:line="240" w:lineRule="auto"/>
              <w:rPr>
                <w:rFonts w:ascii="Times New Roman" w:hAnsi="Times New Roman" w:cs="Times New Roman"/>
                <w:bCs/>
              </w:rPr>
            </w:pPr>
            <w:r>
              <w:rPr>
                <w:rFonts w:ascii="Times New Roman" w:hAnsi="Times New Roman" w:cs="Times New Roman"/>
                <w:bCs/>
              </w:rPr>
              <w:t>39</w:t>
            </w:r>
          </w:p>
        </w:tc>
        <w:tc>
          <w:tcPr>
            <w:tcW w:w="709" w:type="dxa"/>
          </w:tcPr>
          <w:p w14:paraId="016DC4C5">
            <w:pPr>
              <w:spacing w:after="0" w:line="240" w:lineRule="auto"/>
              <w:rPr>
                <w:rFonts w:ascii="Times New Roman" w:hAnsi="Times New Roman" w:cs="Times New Roman"/>
                <w:bCs/>
              </w:rPr>
            </w:pPr>
            <w:r>
              <w:rPr>
                <w:rFonts w:ascii="Times New Roman" w:hAnsi="Times New Roman" w:cs="Times New Roman"/>
                <w:bCs/>
              </w:rPr>
              <w:t>1060</w:t>
            </w:r>
          </w:p>
        </w:tc>
        <w:tc>
          <w:tcPr>
            <w:tcW w:w="850" w:type="dxa"/>
          </w:tcPr>
          <w:p w14:paraId="6B226745">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1E0BAA1">
            <w:pPr>
              <w:spacing w:after="0" w:line="240" w:lineRule="auto"/>
              <w:rPr>
                <w:rFonts w:ascii="Times New Roman" w:hAnsi="Times New Roman" w:cs="Times New Roman"/>
                <w:bCs/>
              </w:rPr>
            </w:pPr>
            <w:r>
              <w:rPr>
                <w:rFonts w:ascii="Times New Roman" w:hAnsi="Times New Roman" w:cs="Times New Roman"/>
                <w:bCs/>
              </w:rPr>
              <w:t>Чоялиев К</w:t>
            </w:r>
          </w:p>
          <w:p w14:paraId="45647B8B">
            <w:pPr>
              <w:spacing w:after="0" w:line="240" w:lineRule="auto"/>
              <w:rPr>
                <w:rFonts w:ascii="Times New Roman" w:hAnsi="Times New Roman" w:cs="Times New Roman"/>
                <w:bCs/>
              </w:rPr>
            </w:pPr>
            <w:r>
              <w:rPr>
                <w:rFonts w:ascii="Times New Roman" w:hAnsi="Times New Roman" w:cs="Times New Roman"/>
                <w:bCs/>
              </w:rPr>
              <w:t>Бороев К.</w:t>
            </w:r>
          </w:p>
        </w:tc>
      </w:tr>
      <w:tr w14:paraId="5AD9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6701751">
            <w:pPr>
              <w:spacing w:after="0" w:line="240" w:lineRule="auto"/>
              <w:rPr>
                <w:rFonts w:ascii="Times New Roman" w:hAnsi="Times New Roman" w:cs="Times New Roman"/>
                <w:bCs/>
              </w:rPr>
            </w:pPr>
            <w:r>
              <w:rPr>
                <w:rFonts w:ascii="Times New Roman" w:hAnsi="Times New Roman" w:cs="Times New Roman"/>
                <w:bCs/>
                <w:lang w:val="ky-KG"/>
              </w:rPr>
              <w:t>8</w:t>
            </w:r>
          </w:p>
        </w:tc>
        <w:tc>
          <w:tcPr>
            <w:tcW w:w="1072" w:type="dxa"/>
          </w:tcPr>
          <w:p w14:paraId="753B6BD1">
            <w:pPr>
              <w:spacing w:after="0" w:line="240" w:lineRule="auto"/>
              <w:rPr>
                <w:rFonts w:ascii="Times New Roman" w:hAnsi="Times New Roman" w:cs="Times New Roman"/>
                <w:bCs/>
                <w:lang w:val="ky-KG"/>
              </w:rPr>
            </w:pPr>
            <w:r>
              <w:rPr>
                <w:rFonts w:ascii="Times New Roman" w:hAnsi="Times New Roman" w:cs="Times New Roman"/>
                <w:bCs/>
                <w:lang w:val="ky-KG"/>
              </w:rPr>
              <w:t>Кара-Таш</w:t>
            </w:r>
          </w:p>
        </w:tc>
        <w:tc>
          <w:tcPr>
            <w:tcW w:w="864" w:type="dxa"/>
          </w:tcPr>
          <w:p w14:paraId="03A438A0">
            <w:pPr>
              <w:spacing w:after="0" w:line="240" w:lineRule="auto"/>
              <w:rPr>
                <w:rFonts w:ascii="Times New Roman" w:hAnsi="Times New Roman" w:cs="Times New Roman"/>
                <w:bCs/>
              </w:rPr>
            </w:pPr>
            <w:r>
              <w:rPr>
                <w:rFonts w:ascii="Times New Roman" w:hAnsi="Times New Roman" w:cs="Times New Roman"/>
                <w:bCs/>
              </w:rPr>
              <w:t>2022</w:t>
            </w:r>
          </w:p>
        </w:tc>
        <w:tc>
          <w:tcPr>
            <w:tcW w:w="744" w:type="dxa"/>
          </w:tcPr>
          <w:p w14:paraId="4E1D03CD">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4A27B9B8">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612" w:type="dxa"/>
          </w:tcPr>
          <w:p w14:paraId="710CB769">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0FE522BF">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833" w:type="dxa"/>
          </w:tcPr>
          <w:p w14:paraId="6472A691">
            <w:pPr>
              <w:spacing w:after="0" w:line="240" w:lineRule="auto"/>
              <w:rPr>
                <w:rFonts w:ascii="Times New Roman" w:hAnsi="Times New Roman" w:cs="Times New Roman"/>
                <w:bCs/>
              </w:rPr>
            </w:pPr>
            <w:r>
              <w:rPr>
                <w:rFonts w:ascii="Times New Roman" w:hAnsi="Times New Roman" w:cs="Times New Roman"/>
                <w:bCs/>
              </w:rPr>
              <w:t>-</w:t>
            </w:r>
          </w:p>
        </w:tc>
        <w:tc>
          <w:tcPr>
            <w:tcW w:w="709" w:type="dxa"/>
          </w:tcPr>
          <w:p w14:paraId="1D6CF6D3">
            <w:pPr>
              <w:spacing w:after="0" w:line="240" w:lineRule="auto"/>
              <w:rPr>
                <w:rFonts w:ascii="Times New Roman" w:hAnsi="Times New Roman" w:cs="Times New Roman"/>
                <w:bCs/>
              </w:rPr>
            </w:pPr>
            <w:r>
              <w:rPr>
                <w:rFonts w:ascii="Times New Roman" w:hAnsi="Times New Roman" w:cs="Times New Roman"/>
                <w:bCs/>
              </w:rPr>
              <w:t>400</w:t>
            </w:r>
          </w:p>
        </w:tc>
        <w:tc>
          <w:tcPr>
            <w:tcW w:w="850" w:type="dxa"/>
          </w:tcPr>
          <w:p w14:paraId="7845B093">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493F2E3">
            <w:pPr>
              <w:spacing w:after="0" w:line="240" w:lineRule="auto"/>
              <w:rPr>
                <w:rFonts w:ascii="Times New Roman" w:hAnsi="Times New Roman" w:cs="Times New Roman"/>
                <w:bCs/>
              </w:rPr>
            </w:pPr>
            <w:r>
              <w:rPr>
                <w:rFonts w:ascii="Times New Roman" w:hAnsi="Times New Roman" w:cs="Times New Roman"/>
                <w:bCs/>
              </w:rPr>
              <w:t>Кутунаев Ж.</w:t>
            </w:r>
          </w:p>
        </w:tc>
      </w:tr>
      <w:tr w14:paraId="345E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C205575">
            <w:pPr>
              <w:spacing w:after="0" w:line="240" w:lineRule="auto"/>
              <w:rPr>
                <w:rFonts w:ascii="Times New Roman" w:hAnsi="Times New Roman" w:cs="Times New Roman"/>
                <w:bCs/>
              </w:rPr>
            </w:pPr>
            <w:r>
              <w:rPr>
                <w:rFonts w:ascii="Times New Roman" w:hAnsi="Times New Roman" w:cs="Times New Roman"/>
                <w:bCs/>
                <w:lang w:val="ky-KG"/>
              </w:rPr>
              <w:t>9</w:t>
            </w:r>
          </w:p>
        </w:tc>
        <w:tc>
          <w:tcPr>
            <w:tcW w:w="1072" w:type="dxa"/>
          </w:tcPr>
          <w:p w14:paraId="2F7B6CDB">
            <w:pPr>
              <w:spacing w:after="0" w:line="240" w:lineRule="auto"/>
              <w:rPr>
                <w:rFonts w:ascii="Times New Roman" w:hAnsi="Times New Roman" w:cs="Times New Roman"/>
                <w:bCs/>
                <w:lang w:val="ky-KG"/>
              </w:rPr>
            </w:pPr>
            <w:r>
              <w:rPr>
                <w:rFonts w:ascii="Times New Roman" w:hAnsi="Times New Roman" w:cs="Times New Roman"/>
                <w:bCs/>
                <w:lang w:val="ky-KG"/>
              </w:rPr>
              <w:t>Кеме</w:t>
            </w:r>
          </w:p>
        </w:tc>
        <w:tc>
          <w:tcPr>
            <w:tcW w:w="864" w:type="dxa"/>
          </w:tcPr>
          <w:p w14:paraId="2D0BD112">
            <w:pPr>
              <w:spacing w:after="0" w:line="240" w:lineRule="auto"/>
              <w:rPr>
                <w:rFonts w:ascii="Times New Roman" w:hAnsi="Times New Roman" w:cs="Times New Roman"/>
                <w:bCs/>
              </w:rPr>
            </w:pPr>
            <w:r>
              <w:rPr>
                <w:rFonts w:ascii="Times New Roman" w:hAnsi="Times New Roman" w:cs="Times New Roman"/>
                <w:bCs/>
              </w:rPr>
              <w:t>422</w:t>
            </w:r>
          </w:p>
        </w:tc>
        <w:tc>
          <w:tcPr>
            <w:tcW w:w="744" w:type="dxa"/>
          </w:tcPr>
          <w:p w14:paraId="39606C44">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4326468B">
            <w:pPr>
              <w:spacing w:after="0" w:line="240" w:lineRule="auto"/>
              <w:rPr>
                <w:rFonts w:ascii="Times New Roman" w:hAnsi="Times New Roman" w:cs="Times New Roman"/>
                <w:bCs/>
                <w:lang w:val="ky-KG"/>
              </w:rPr>
            </w:pPr>
            <w:r>
              <w:rPr>
                <w:rFonts w:ascii="Times New Roman" w:hAnsi="Times New Roman" w:cs="Times New Roman"/>
                <w:bCs/>
                <w:lang w:val="ky-KG"/>
              </w:rPr>
              <w:t>139</w:t>
            </w:r>
          </w:p>
        </w:tc>
        <w:tc>
          <w:tcPr>
            <w:tcW w:w="612" w:type="dxa"/>
          </w:tcPr>
          <w:p w14:paraId="2E6D142B">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29AB8F03">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359A3451">
            <w:pPr>
              <w:spacing w:after="0" w:line="240" w:lineRule="auto"/>
              <w:rPr>
                <w:rFonts w:ascii="Times New Roman" w:hAnsi="Times New Roman" w:cs="Times New Roman"/>
                <w:bCs/>
              </w:rPr>
            </w:pPr>
            <w:r>
              <w:rPr>
                <w:rFonts w:ascii="Times New Roman" w:hAnsi="Times New Roman" w:cs="Times New Roman"/>
                <w:bCs/>
              </w:rPr>
              <w:t>129</w:t>
            </w:r>
          </w:p>
        </w:tc>
        <w:tc>
          <w:tcPr>
            <w:tcW w:w="709" w:type="dxa"/>
          </w:tcPr>
          <w:p w14:paraId="77D5D32D">
            <w:pPr>
              <w:spacing w:after="0" w:line="240" w:lineRule="auto"/>
              <w:rPr>
                <w:rFonts w:ascii="Times New Roman" w:hAnsi="Times New Roman" w:cs="Times New Roman"/>
                <w:bCs/>
              </w:rPr>
            </w:pPr>
            <w:r>
              <w:rPr>
                <w:rFonts w:ascii="Times New Roman" w:hAnsi="Times New Roman" w:cs="Times New Roman"/>
                <w:bCs/>
              </w:rPr>
              <w:t>250</w:t>
            </w:r>
          </w:p>
        </w:tc>
        <w:tc>
          <w:tcPr>
            <w:tcW w:w="850" w:type="dxa"/>
          </w:tcPr>
          <w:p w14:paraId="611357B0">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E17DBF8">
            <w:pPr>
              <w:spacing w:after="0" w:line="240" w:lineRule="auto"/>
              <w:rPr>
                <w:rFonts w:ascii="Times New Roman" w:hAnsi="Times New Roman" w:cs="Times New Roman"/>
                <w:bCs/>
              </w:rPr>
            </w:pPr>
            <w:r>
              <w:rPr>
                <w:rFonts w:ascii="Times New Roman" w:hAnsi="Times New Roman" w:cs="Times New Roman"/>
                <w:bCs/>
              </w:rPr>
              <w:t>Опоков Т.</w:t>
            </w:r>
          </w:p>
        </w:tc>
      </w:tr>
      <w:tr w14:paraId="1CA1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2C823DA0">
            <w:pPr>
              <w:spacing w:after="0" w:line="240" w:lineRule="auto"/>
              <w:rPr>
                <w:rFonts w:ascii="Times New Roman" w:hAnsi="Times New Roman" w:cs="Times New Roman"/>
                <w:bCs/>
              </w:rPr>
            </w:pPr>
            <w:r>
              <w:rPr>
                <w:rFonts w:ascii="Times New Roman" w:hAnsi="Times New Roman" w:cs="Times New Roman"/>
                <w:bCs/>
                <w:lang w:val="ky-KG"/>
              </w:rPr>
              <w:t>10</w:t>
            </w:r>
          </w:p>
        </w:tc>
        <w:tc>
          <w:tcPr>
            <w:tcW w:w="1072" w:type="dxa"/>
          </w:tcPr>
          <w:p w14:paraId="1B82EEF4">
            <w:pPr>
              <w:spacing w:after="0" w:line="240" w:lineRule="auto"/>
              <w:rPr>
                <w:rFonts w:ascii="Times New Roman" w:hAnsi="Times New Roman" w:cs="Times New Roman"/>
                <w:bCs/>
                <w:lang w:val="ky-KG"/>
              </w:rPr>
            </w:pPr>
            <w:r>
              <w:rPr>
                <w:rFonts w:ascii="Times New Roman" w:hAnsi="Times New Roman" w:cs="Times New Roman"/>
                <w:bCs/>
                <w:lang w:val="ky-KG"/>
              </w:rPr>
              <w:t>Ноот</w:t>
            </w:r>
          </w:p>
        </w:tc>
        <w:tc>
          <w:tcPr>
            <w:tcW w:w="864" w:type="dxa"/>
          </w:tcPr>
          <w:p w14:paraId="0915D997">
            <w:pPr>
              <w:spacing w:after="0" w:line="240" w:lineRule="auto"/>
              <w:rPr>
                <w:rFonts w:ascii="Times New Roman" w:hAnsi="Times New Roman" w:cs="Times New Roman"/>
                <w:bCs/>
              </w:rPr>
            </w:pPr>
            <w:r>
              <w:rPr>
                <w:rFonts w:ascii="Times New Roman" w:hAnsi="Times New Roman" w:cs="Times New Roman"/>
                <w:bCs/>
              </w:rPr>
              <w:t>677</w:t>
            </w:r>
          </w:p>
        </w:tc>
        <w:tc>
          <w:tcPr>
            <w:tcW w:w="744" w:type="dxa"/>
          </w:tcPr>
          <w:p w14:paraId="26492C41">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780" w:type="dxa"/>
          </w:tcPr>
          <w:p w14:paraId="60338E81">
            <w:pPr>
              <w:spacing w:after="0" w:line="240" w:lineRule="auto"/>
              <w:rPr>
                <w:rFonts w:ascii="Times New Roman" w:hAnsi="Times New Roman" w:cs="Times New Roman"/>
                <w:bCs/>
                <w:lang w:val="ky-KG"/>
              </w:rPr>
            </w:pPr>
            <w:r>
              <w:rPr>
                <w:rFonts w:ascii="Times New Roman" w:hAnsi="Times New Roman" w:cs="Times New Roman"/>
                <w:bCs/>
                <w:lang w:val="ky-KG"/>
              </w:rPr>
              <w:t>206</w:t>
            </w:r>
          </w:p>
        </w:tc>
        <w:tc>
          <w:tcPr>
            <w:tcW w:w="612" w:type="dxa"/>
          </w:tcPr>
          <w:p w14:paraId="34EEE359">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4B94AA2B">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833" w:type="dxa"/>
          </w:tcPr>
          <w:p w14:paraId="21510F7C">
            <w:pPr>
              <w:spacing w:after="0" w:line="240" w:lineRule="auto"/>
              <w:rPr>
                <w:rFonts w:ascii="Times New Roman" w:hAnsi="Times New Roman" w:cs="Times New Roman"/>
                <w:bCs/>
              </w:rPr>
            </w:pPr>
            <w:r>
              <w:rPr>
                <w:rFonts w:ascii="Times New Roman" w:hAnsi="Times New Roman" w:cs="Times New Roman"/>
                <w:bCs/>
              </w:rPr>
              <w:t>33</w:t>
            </w:r>
          </w:p>
        </w:tc>
        <w:tc>
          <w:tcPr>
            <w:tcW w:w="709" w:type="dxa"/>
          </w:tcPr>
          <w:p w14:paraId="3DCBD60C">
            <w:pPr>
              <w:spacing w:after="0" w:line="240" w:lineRule="auto"/>
              <w:rPr>
                <w:rFonts w:ascii="Times New Roman" w:hAnsi="Times New Roman" w:cs="Times New Roman"/>
                <w:bCs/>
              </w:rPr>
            </w:pPr>
            <w:r>
              <w:rPr>
                <w:rFonts w:ascii="Times New Roman" w:hAnsi="Times New Roman" w:cs="Times New Roman"/>
                <w:bCs/>
              </w:rPr>
              <w:t>450</w:t>
            </w:r>
          </w:p>
        </w:tc>
        <w:tc>
          <w:tcPr>
            <w:tcW w:w="850" w:type="dxa"/>
          </w:tcPr>
          <w:p w14:paraId="4FDF6792">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48952461">
            <w:pPr>
              <w:spacing w:after="0" w:line="240" w:lineRule="auto"/>
              <w:rPr>
                <w:rFonts w:ascii="Times New Roman" w:hAnsi="Times New Roman" w:cs="Times New Roman"/>
                <w:bCs/>
              </w:rPr>
            </w:pPr>
            <w:r>
              <w:rPr>
                <w:rFonts w:ascii="Times New Roman" w:hAnsi="Times New Roman" w:cs="Times New Roman"/>
                <w:bCs/>
              </w:rPr>
              <w:t>Тентиев Т.</w:t>
            </w:r>
          </w:p>
        </w:tc>
      </w:tr>
      <w:tr w14:paraId="5599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A4521B8">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1072" w:type="dxa"/>
          </w:tcPr>
          <w:p w14:paraId="492B7CF0">
            <w:pPr>
              <w:spacing w:after="0" w:line="240" w:lineRule="auto"/>
              <w:rPr>
                <w:rFonts w:ascii="Times New Roman" w:hAnsi="Times New Roman" w:cs="Times New Roman"/>
                <w:bCs/>
                <w:lang w:val="ky-KG"/>
              </w:rPr>
            </w:pPr>
            <w:r>
              <w:rPr>
                <w:rFonts w:ascii="Times New Roman" w:hAnsi="Times New Roman" w:cs="Times New Roman"/>
                <w:bCs/>
                <w:lang w:val="ky-KG"/>
              </w:rPr>
              <w:t>Чийлүү-Колот</w:t>
            </w:r>
          </w:p>
        </w:tc>
        <w:tc>
          <w:tcPr>
            <w:tcW w:w="864" w:type="dxa"/>
          </w:tcPr>
          <w:p w14:paraId="2464EF03">
            <w:pPr>
              <w:spacing w:after="0" w:line="240" w:lineRule="auto"/>
              <w:rPr>
                <w:rFonts w:ascii="Times New Roman" w:hAnsi="Times New Roman" w:cs="Times New Roman"/>
                <w:bCs/>
              </w:rPr>
            </w:pPr>
            <w:r>
              <w:rPr>
                <w:rFonts w:ascii="Times New Roman" w:hAnsi="Times New Roman" w:cs="Times New Roman"/>
                <w:bCs/>
              </w:rPr>
              <w:t>1305</w:t>
            </w:r>
          </w:p>
        </w:tc>
        <w:tc>
          <w:tcPr>
            <w:tcW w:w="744" w:type="dxa"/>
          </w:tcPr>
          <w:p w14:paraId="4F32082D">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4D708821">
            <w:pPr>
              <w:spacing w:after="0" w:line="240" w:lineRule="auto"/>
              <w:rPr>
                <w:rFonts w:ascii="Times New Roman" w:hAnsi="Times New Roman" w:cs="Times New Roman"/>
                <w:bCs/>
                <w:lang w:val="ky-KG"/>
              </w:rPr>
            </w:pPr>
            <w:r>
              <w:rPr>
                <w:rFonts w:ascii="Times New Roman" w:hAnsi="Times New Roman" w:cs="Times New Roman"/>
                <w:bCs/>
                <w:lang w:val="ky-KG"/>
              </w:rPr>
              <w:t>379</w:t>
            </w:r>
          </w:p>
        </w:tc>
        <w:tc>
          <w:tcPr>
            <w:tcW w:w="612" w:type="dxa"/>
          </w:tcPr>
          <w:p w14:paraId="7123356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6EC47AF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02AE721C">
            <w:pPr>
              <w:spacing w:after="0" w:line="240" w:lineRule="auto"/>
              <w:rPr>
                <w:rFonts w:ascii="Times New Roman" w:hAnsi="Times New Roman" w:cs="Times New Roman"/>
                <w:bCs/>
              </w:rPr>
            </w:pPr>
            <w:r>
              <w:rPr>
                <w:rFonts w:ascii="Times New Roman" w:hAnsi="Times New Roman" w:cs="Times New Roman"/>
                <w:bCs/>
              </w:rPr>
              <w:t>15</w:t>
            </w:r>
          </w:p>
        </w:tc>
        <w:tc>
          <w:tcPr>
            <w:tcW w:w="709" w:type="dxa"/>
          </w:tcPr>
          <w:p w14:paraId="795C52F1">
            <w:pPr>
              <w:spacing w:after="0" w:line="240" w:lineRule="auto"/>
              <w:rPr>
                <w:rFonts w:ascii="Times New Roman" w:hAnsi="Times New Roman" w:cs="Times New Roman"/>
                <w:bCs/>
              </w:rPr>
            </w:pPr>
            <w:r>
              <w:rPr>
                <w:rFonts w:ascii="Times New Roman" w:hAnsi="Times New Roman" w:cs="Times New Roman"/>
                <w:bCs/>
              </w:rPr>
              <w:t>200</w:t>
            </w:r>
          </w:p>
        </w:tc>
        <w:tc>
          <w:tcPr>
            <w:tcW w:w="850" w:type="dxa"/>
          </w:tcPr>
          <w:p w14:paraId="65E6DF49">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6510EE7A">
            <w:pPr>
              <w:spacing w:after="0" w:line="240" w:lineRule="auto"/>
              <w:rPr>
                <w:rFonts w:ascii="Times New Roman" w:hAnsi="Times New Roman" w:cs="Times New Roman"/>
                <w:bCs/>
              </w:rPr>
            </w:pPr>
            <w:r>
              <w:rPr>
                <w:rFonts w:ascii="Times New Roman" w:hAnsi="Times New Roman" w:cs="Times New Roman"/>
                <w:bCs/>
              </w:rPr>
              <w:t>Кочкорбаев Ж.</w:t>
            </w:r>
          </w:p>
        </w:tc>
      </w:tr>
      <w:tr w14:paraId="7E96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0D989C9">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1072" w:type="dxa"/>
          </w:tcPr>
          <w:p w14:paraId="34879805">
            <w:pPr>
              <w:spacing w:after="0" w:line="240" w:lineRule="auto"/>
              <w:rPr>
                <w:rFonts w:ascii="Times New Roman" w:hAnsi="Times New Roman" w:cs="Times New Roman"/>
                <w:bCs/>
                <w:lang w:val="ky-KG"/>
              </w:rPr>
            </w:pPr>
            <w:r>
              <w:rPr>
                <w:rFonts w:ascii="Times New Roman" w:hAnsi="Times New Roman" w:cs="Times New Roman"/>
                <w:bCs/>
                <w:lang w:val="ky-KG"/>
              </w:rPr>
              <w:t>Как-Көл</w:t>
            </w:r>
          </w:p>
        </w:tc>
        <w:tc>
          <w:tcPr>
            <w:tcW w:w="864" w:type="dxa"/>
          </w:tcPr>
          <w:p w14:paraId="50DFD3E7">
            <w:pPr>
              <w:spacing w:after="0" w:line="240" w:lineRule="auto"/>
              <w:rPr>
                <w:rFonts w:ascii="Times New Roman" w:hAnsi="Times New Roman" w:cs="Times New Roman"/>
                <w:bCs/>
              </w:rPr>
            </w:pPr>
            <w:r>
              <w:rPr>
                <w:rFonts w:ascii="Times New Roman" w:hAnsi="Times New Roman" w:cs="Times New Roman"/>
                <w:bCs/>
                <w:lang w:val="ky-KG"/>
              </w:rPr>
              <w:t>1000</w:t>
            </w:r>
          </w:p>
        </w:tc>
        <w:tc>
          <w:tcPr>
            <w:tcW w:w="744" w:type="dxa"/>
          </w:tcPr>
          <w:p w14:paraId="35D13353">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780" w:type="dxa"/>
          </w:tcPr>
          <w:p w14:paraId="35AAD69D">
            <w:pPr>
              <w:spacing w:after="0" w:line="240" w:lineRule="auto"/>
              <w:rPr>
                <w:rFonts w:ascii="Times New Roman" w:hAnsi="Times New Roman" w:cs="Times New Roman"/>
                <w:bCs/>
                <w:lang w:val="ky-KG"/>
              </w:rPr>
            </w:pPr>
            <w:r>
              <w:rPr>
                <w:rFonts w:ascii="Times New Roman" w:hAnsi="Times New Roman" w:cs="Times New Roman"/>
                <w:bCs/>
                <w:lang w:val="ky-KG"/>
              </w:rPr>
              <w:t>1339</w:t>
            </w:r>
          </w:p>
        </w:tc>
        <w:tc>
          <w:tcPr>
            <w:tcW w:w="612" w:type="dxa"/>
          </w:tcPr>
          <w:p w14:paraId="75F8083E">
            <w:pPr>
              <w:spacing w:after="0" w:line="240" w:lineRule="auto"/>
              <w:rPr>
                <w:rFonts w:ascii="Times New Roman" w:hAnsi="Times New Roman" w:cs="Times New Roman"/>
                <w:bCs/>
                <w:lang w:val="ky-KG"/>
              </w:rPr>
            </w:pPr>
            <w:r>
              <w:rPr>
                <w:rFonts w:ascii="Times New Roman" w:hAnsi="Times New Roman" w:cs="Times New Roman"/>
                <w:bCs/>
                <w:lang w:val="ky-KG"/>
              </w:rPr>
              <w:t>141</w:t>
            </w:r>
          </w:p>
        </w:tc>
        <w:tc>
          <w:tcPr>
            <w:tcW w:w="995" w:type="dxa"/>
          </w:tcPr>
          <w:p w14:paraId="4761301A">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767F3FC4">
            <w:pPr>
              <w:spacing w:after="0" w:line="240" w:lineRule="auto"/>
              <w:rPr>
                <w:rFonts w:ascii="Times New Roman" w:hAnsi="Times New Roman" w:cs="Times New Roman"/>
                <w:bCs/>
              </w:rPr>
            </w:pPr>
            <w:r>
              <w:rPr>
                <w:rFonts w:ascii="Times New Roman" w:hAnsi="Times New Roman" w:cs="Times New Roman"/>
                <w:bCs/>
              </w:rPr>
              <w:t>10</w:t>
            </w:r>
          </w:p>
        </w:tc>
        <w:tc>
          <w:tcPr>
            <w:tcW w:w="709" w:type="dxa"/>
          </w:tcPr>
          <w:p w14:paraId="0ABE38BE">
            <w:pPr>
              <w:spacing w:after="0" w:line="240" w:lineRule="auto"/>
              <w:rPr>
                <w:rFonts w:ascii="Times New Roman" w:hAnsi="Times New Roman" w:cs="Times New Roman"/>
                <w:bCs/>
              </w:rPr>
            </w:pPr>
            <w:r>
              <w:rPr>
                <w:rFonts w:ascii="Times New Roman" w:hAnsi="Times New Roman" w:cs="Times New Roman"/>
                <w:bCs/>
              </w:rPr>
              <w:t>800</w:t>
            </w:r>
          </w:p>
        </w:tc>
        <w:tc>
          <w:tcPr>
            <w:tcW w:w="850" w:type="dxa"/>
          </w:tcPr>
          <w:p w14:paraId="3E939249">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E5FDC60">
            <w:pPr>
              <w:spacing w:after="0" w:line="240" w:lineRule="auto"/>
              <w:rPr>
                <w:rFonts w:ascii="Times New Roman" w:hAnsi="Times New Roman" w:cs="Times New Roman"/>
                <w:bCs/>
              </w:rPr>
            </w:pPr>
            <w:r>
              <w:rPr>
                <w:rFonts w:ascii="Times New Roman" w:hAnsi="Times New Roman" w:cs="Times New Roman"/>
                <w:bCs/>
              </w:rPr>
              <w:t>Мокеев К.</w:t>
            </w:r>
          </w:p>
        </w:tc>
      </w:tr>
      <w:tr w14:paraId="2B06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2EC7768">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1072" w:type="dxa"/>
          </w:tcPr>
          <w:p w14:paraId="24ADC718">
            <w:pPr>
              <w:spacing w:after="0" w:line="240" w:lineRule="auto"/>
              <w:rPr>
                <w:rFonts w:ascii="Times New Roman" w:hAnsi="Times New Roman" w:cs="Times New Roman"/>
                <w:bCs/>
                <w:lang w:val="ky-KG"/>
              </w:rPr>
            </w:pPr>
            <w:r>
              <w:rPr>
                <w:rFonts w:ascii="Times New Roman" w:hAnsi="Times New Roman" w:cs="Times New Roman"/>
                <w:bCs/>
                <w:lang w:val="ky-KG"/>
              </w:rPr>
              <w:t>Көк-Жардын сабы</w:t>
            </w:r>
          </w:p>
        </w:tc>
        <w:tc>
          <w:tcPr>
            <w:tcW w:w="864" w:type="dxa"/>
          </w:tcPr>
          <w:p w14:paraId="39BBB64A">
            <w:pPr>
              <w:spacing w:after="0" w:line="240" w:lineRule="auto"/>
              <w:rPr>
                <w:rFonts w:ascii="Times New Roman" w:hAnsi="Times New Roman" w:cs="Times New Roman"/>
                <w:bCs/>
              </w:rPr>
            </w:pPr>
            <w:r>
              <w:rPr>
                <w:rFonts w:ascii="Times New Roman" w:hAnsi="Times New Roman" w:cs="Times New Roman"/>
                <w:bCs/>
              </w:rPr>
              <w:t>1081</w:t>
            </w:r>
          </w:p>
        </w:tc>
        <w:tc>
          <w:tcPr>
            <w:tcW w:w="744" w:type="dxa"/>
          </w:tcPr>
          <w:p w14:paraId="714D152A">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3531D5C2">
            <w:pPr>
              <w:spacing w:after="0" w:line="240" w:lineRule="auto"/>
              <w:rPr>
                <w:rFonts w:ascii="Times New Roman" w:hAnsi="Times New Roman" w:cs="Times New Roman"/>
                <w:bCs/>
                <w:lang w:val="ky-KG"/>
              </w:rPr>
            </w:pPr>
            <w:r>
              <w:rPr>
                <w:rFonts w:ascii="Times New Roman" w:hAnsi="Times New Roman" w:cs="Times New Roman"/>
                <w:bCs/>
                <w:lang w:val="ky-KG"/>
              </w:rPr>
              <w:t>317</w:t>
            </w:r>
          </w:p>
        </w:tc>
        <w:tc>
          <w:tcPr>
            <w:tcW w:w="612" w:type="dxa"/>
          </w:tcPr>
          <w:p w14:paraId="53E243B9">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2A4CFEA7">
            <w:pPr>
              <w:spacing w:after="0" w:line="240" w:lineRule="auto"/>
              <w:rPr>
                <w:rFonts w:ascii="Times New Roman" w:hAnsi="Times New Roman" w:cs="Times New Roman"/>
                <w:bCs/>
                <w:lang w:val="en-US"/>
              </w:rPr>
            </w:pPr>
            <w:r>
              <w:rPr>
                <w:rFonts w:ascii="Times New Roman" w:hAnsi="Times New Roman" w:cs="Times New Roman"/>
                <w:bCs/>
              </w:rPr>
              <w:t>Жай</w:t>
            </w:r>
          </w:p>
        </w:tc>
        <w:tc>
          <w:tcPr>
            <w:tcW w:w="833" w:type="dxa"/>
          </w:tcPr>
          <w:p w14:paraId="66D21C77">
            <w:pPr>
              <w:spacing w:after="0" w:line="240" w:lineRule="auto"/>
              <w:rPr>
                <w:rFonts w:ascii="Times New Roman" w:hAnsi="Times New Roman" w:cs="Times New Roman"/>
                <w:bCs/>
              </w:rPr>
            </w:pPr>
            <w:r>
              <w:rPr>
                <w:rFonts w:ascii="Times New Roman" w:hAnsi="Times New Roman" w:cs="Times New Roman"/>
                <w:bCs/>
              </w:rPr>
              <w:t>300</w:t>
            </w:r>
          </w:p>
        </w:tc>
        <w:tc>
          <w:tcPr>
            <w:tcW w:w="709" w:type="dxa"/>
          </w:tcPr>
          <w:p w14:paraId="259AEC3B">
            <w:pPr>
              <w:spacing w:after="0" w:line="240" w:lineRule="auto"/>
              <w:rPr>
                <w:rFonts w:ascii="Times New Roman" w:hAnsi="Times New Roman" w:cs="Times New Roman"/>
                <w:bCs/>
              </w:rPr>
            </w:pPr>
            <w:r>
              <w:rPr>
                <w:rFonts w:ascii="Times New Roman" w:hAnsi="Times New Roman" w:cs="Times New Roman"/>
                <w:bCs/>
              </w:rPr>
              <w:t>-</w:t>
            </w:r>
          </w:p>
        </w:tc>
        <w:tc>
          <w:tcPr>
            <w:tcW w:w="850" w:type="dxa"/>
          </w:tcPr>
          <w:p w14:paraId="43655598">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219190F8">
            <w:pPr>
              <w:spacing w:after="0" w:line="240" w:lineRule="auto"/>
              <w:rPr>
                <w:rFonts w:ascii="Times New Roman" w:hAnsi="Times New Roman" w:cs="Times New Roman"/>
                <w:bCs/>
              </w:rPr>
            </w:pPr>
            <w:r>
              <w:rPr>
                <w:rFonts w:ascii="Times New Roman" w:hAnsi="Times New Roman" w:cs="Times New Roman"/>
                <w:bCs/>
              </w:rPr>
              <w:t>Мокеев У.</w:t>
            </w:r>
          </w:p>
          <w:p w14:paraId="68735162">
            <w:pPr>
              <w:spacing w:after="0" w:line="240" w:lineRule="auto"/>
              <w:rPr>
                <w:rFonts w:ascii="Times New Roman" w:hAnsi="Times New Roman" w:cs="Times New Roman"/>
                <w:bCs/>
              </w:rPr>
            </w:pPr>
          </w:p>
        </w:tc>
      </w:tr>
      <w:tr w14:paraId="0169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224FD63F">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1072" w:type="dxa"/>
          </w:tcPr>
          <w:p w14:paraId="6BDAF05F">
            <w:pPr>
              <w:spacing w:after="0" w:line="240" w:lineRule="auto"/>
              <w:rPr>
                <w:rFonts w:ascii="Times New Roman" w:hAnsi="Times New Roman" w:cs="Times New Roman"/>
                <w:bCs/>
                <w:lang w:val="ky-KG"/>
              </w:rPr>
            </w:pPr>
            <w:r>
              <w:rPr>
                <w:rFonts w:ascii="Times New Roman" w:hAnsi="Times New Roman" w:cs="Times New Roman"/>
                <w:bCs/>
                <w:lang w:val="ky-KG"/>
              </w:rPr>
              <w:t>Бытбылдык</w:t>
            </w:r>
          </w:p>
        </w:tc>
        <w:tc>
          <w:tcPr>
            <w:tcW w:w="864" w:type="dxa"/>
          </w:tcPr>
          <w:p w14:paraId="49446346">
            <w:pPr>
              <w:spacing w:after="0" w:line="240" w:lineRule="auto"/>
              <w:rPr>
                <w:rFonts w:ascii="Times New Roman" w:hAnsi="Times New Roman" w:cs="Times New Roman"/>
                <w:bCs/>
              </w:rPr>
            </w:pPr>
            <w:r>
              <w:rPr>
                <w:rFonts w:ascii="Times New Roman" w:hAnsi="Times New Roman" w:cs="Times New Roman"/>
                <w:bCs/>
              </w:rPr>
              <w:t>1304</w:t>
            </w:r>
          </w:p>
        </w:tc>
        <w:tc>
          <w:tcPr>
            <w:tcW w:w="744" w:type="dxa"/>
          </w:tcPr>
          <w:p w14:paraId="5FA14A85">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780" w:type="dxa"/>
          </w:tcPr>
          <w:p w14:paraId="49B4C534">
            <w:pPr>
              <w:spacing w:after="0" w:line="240" w:lineRule="auto"/>
              <w:rPr>
                <w:rFonts w:ascii="Times New Roman" w:hAnsi="Times New Roman" w:cs="Times New Roman"/>
                <w:bCs/>
                <w:lang w:val="ky-KG"/>
              </w:rPr>
            </w:pPr>
            <w:r>
              <w:rPr>
                <w:rFonts w:ascii="Times New Roman" w:hAnsi="Times New Roman" w:cs="Times New Roman"/>
                <w:bCs/>
                <w:lang w:val="ky-KG"/>
              </w:rPr>
              <w:t>396</w:t>
            </w:r>
          </w:p>
        </w:tc>
        <w:tc>
          <w:tcPr>
            <w:tcW w:w="612" w:type="dxa"/>
          </w:tcPr>
          <w:p w14:paraId="36FE4384">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995" w:type="dxa"/>
          </w:tcPr>
          <w:p w14:paraId="537100CF">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3138E795">
            <w:pPr>
              <w:spacing w:after="0" w:line="240" w:lineRule="auto"/>
              <w:rPr>
                <w:rFonts w:ascii="Times New Roman" w:hAnsi="Times New Roman" w:cs="Times New Roman"/>
                <w:bCs/>
              </w:rPr>
            </w:pPr>
            <w:r>
              <w:rPr>
                <w:rFonts w:ascii="Times New Roman" w:hAnsi="Times New Roman" w:cs="Times New Roman"/>
                <w:bCs/>
              </w:rPr>
              <w:t>29</w:t>
            </w:r>
          </w:p>
        </w:tc>
        <w:tc>
          <w:tcPr>
            <w:tcW w:w="709" w:type="dxa"/>
          </w:tcPr>
          <w:p w14:paraId="6F19058F">
            <w:pPr>
              <w:spacing w:after="0" w:line="240" w:lineRule="auto"/>
              <w:rPr>
                <w:rFonts w:ascii="Times New Roman" w:hAnsi="Times New Roman" w:cs="Times New Roman"/>
                <w:bCs/>
              </w:rPr>
            </w:pPr>
            <w:r>
              <w:rPr>
                <w:rFonts w:ascii="Times New Roman" w:hAnsi="Times New Roman" w:cs="Times New Roman"/>
                <w:bCs/>
              </w:rPr>
              <w:t>800</w:t>
            </w:r>
          </w:p>
        </w:tc>
        <w:tc>
          <w:tcPr>
            <w:tcW w:w="850" w:type="dxa"/>
          </w:tcPr>
          <w:p w14:paraId="2DF73543">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7FC31DFB">
            <w:pPr>
              <w:spacing w:after="0" w:line="240" w:lineRule="auto"/>
              <w:rPr>
                <w:rFonts w:ascii="Times New Roman" w:hAnsi="Times New Roman" w:cs="Times New Roman"/>
                <w:bCs/>
              </w:rPr>
            </w:pPr>
            <w:r>
              <w:rPr>
                <w:rFonts w:ascii="Times New Roman" w:hAnsi="Times New Roman" w:cs="Times New Roman"/>
                <w:bCs/>
              </w:rPr>
              <w:t>Борбиев К.</w:t>
            </w:r>
          </w:p>
          <w:p w14:paraId="7B6233CB">
            <w:pPr>
              <w:spacing w:after="0" w:line="240" w:lineRule="auto"/>
              <w:rPr>
                <w:rFonts w:ascii="Times New Roman" w:hAnsi="Times New Roman" w:cs="Times New Roman"/>
                <w:bCs/>
              </w:rPr>
            </w:pPr>
            <w:r>
              <w:rPr>
                <w:rFonts w:ascii="Times New Roman" w:hAnsi="Times New Roman" w:cs="Times New Roman"/>
                <w:bCs/>
              </w:rPr>
              <w:t>Кочкорбаев С.</w:t>
            </w:r>
          </w:p>
        </w:tc>
      </w:tr>
      <w:tr w14:paraId="605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5A5A91D9">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1072" w:type="dxa"/>
          </w:tcPr>
          <w:p w14:paraId="5F9A1B7B">
            <w:pPr>
              <w:spacing w:after="0" w:line="240" w:lineRule="auto"/>
              <w:rPr>
                <w:rFonts w:ascii="Times New Roman" w:hAnsi="Times New Roman" w:cs="Times New Roman"/>
                <w:bCs/>
                <w:lang w:val="ky-KG"/>
              </w:rPr>
            </w:pPr>
            <w:r>
              <w:rPr>
                <w:rFonts w:ascii="Times New Roman" w:hAnsi="Times New Roman" w:cs="Times New Roman"/>
                <w:bCs/>
                <w:lang w:val="ky-KG"/>
              </w:rPr>
              <w:t>Көк-Бел</w:t>
            </w:r>
          </w:p>
        </w:tc>
        <w:tc>
          <w:tcPr>
            <w:tcW w:w="864" w:type="dxa"/>
          </w:tcPr>
          <w:p w14:paraId="361D2755">
            <w:pPr>
              <w:spacing w:after="0" w:line="240" w:lineRule="auto"/>
              <w:rPr>
                <w:rFonts w:ascii="Times New Roman" w:hAnsi="Times New Roman" w:cs="Times New Roman"/>
                <w:bCs/>
                <w:lang w:val="ky-KG"/>
              </w:rPr>
            </w:pPr>
            <w:r>
              <w:rPr>
                <w:rFonts w:ascii="Times New Roman" w:hAnsi="Times New Roman" w:cs="Times New Roman"/>
                <w:bCs/>
                <w:lang w:val="ky-KG"/>
              </w:rPr>
              <w:t>1100</w:t>
            </w:r>
          </w:p>
        </w:tc>
        <w:tc>
          <w:tcPr>
            <w:tcW w:w="744" w:type="dxa"/>
          </w:tcPr>
          <w:p w14:paraId="177AC611">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780" w:type="dxa"/>
          </w:tcPr>
          <w:p w14:paraId="5C0D3A03">
            <w:pPr>
              <w:spacing w:after="0" w:line="240" w:lineRule="auto"/>
              <w:rPr>
                <w:rFonts w:ascii="Times New Roman" w:hAnsi="Times New Roman" w:cs="Times New Roman"/>
                <w:bCs/>
                <w:lang w:val="ky-KG"/>
              </w:rPr>
            </w:pPr>
            <w:r>
              <w:rPr>
                <w:rFonts w:ascii="Times New Roman" w:hAnsi="Times New Roman" w:cs="Times New Roman"/>
                <w:bCs/>
                <w:lang w:val="ky-KG"/>
              </w:rPr>
              <w:t>386</w:t>
            </w:r>
          </w:p>
        </w:tc>
        <w:tc>
          <w:tcPr>
            <w:tcW w:w="612" w:type="dxa"/>
          </w:tcPr>
          <w:p w14:paraId="02777C01">
            <w:pPr>
              <w:spacing w:after="0" w:line="240" w:lineRule="auto"/>
              <w:rPr>
                <w:rFonts w:ascii="Times New Roman" w:hAnsi="Times New Roman" w:cs="Times New Roman"/>
                <w:bCs/>
                <w:lang w:val="ky-KG"/>
              </w:rPr>
            </w:pPr>
            <w:r>
              <w:rPr>
                <w:rFonts w:ascii="Times New Roman" w:hAnsi="Times New Roman" w:cs="Times New Roman"/>
                <w:bCs/>
                <w:lang w:val="ky-KG"/>
              </w:rPr>
              <w:t>92</w:t>
            </w:r>
          </w:p>
        </w:tc>
        <w:tc>
          <w:tcPr>
            <w:tcW w:w="995" w:type="dxa"/>
          </w:tcPr>
          <w:p w14:paraId="3CDCEFF4">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02EE4953">
            <w:pPr>
              <w:spacing w:after="0" w:line="240" w:lineRule="auto"/>
              <w:rPr>
                <w:rFonts w:ascii="Times New Roman" w:hAnsi="Times New Roman" w:cs="Times New Roman"/>
                <w:bCs/>
              </w:rPr>
            </w:pPr>
            <w:r>
              <w:rPr>
                <w:rFonts w:ascii="Times New Roman" w:hAnsi="Times New Roman" w:cs="Times New Roman"/>
                <w:bCs/>
              </w:rPr>
              <w:t>220</w:t>
            </w:r>
          </w:p>
        </w:tc>
        <w:tc>
          <w:tcPr>
            <w:tcW w:w="709" w:type="dxa"/>
          </w:tcPr>
          <w:p w14:paraId="0A7FABEE">
            <w:pPr>
              <w:spacing w:after="0" w:line="240" w:lineRule="auto"/>
              <w:rPr>
                <w:rFonts w:ascii="Times New Roman" w:hAnsi="Times New Roman" w:cs="Times New Roman"/>
                <w:bCs/>
              </w:rPr>
            </w:pPr>
            <w:r>
              <w:rPr>
                <w:rFonts w:ascii="Times New Roman" w:hAnsi="Times New Roman" w:cs="Times New Roman"/>
                <w:bCs/>
              </w:rPr>
              <w:t>-</w:t>
            </w:r>
          </w:p>
        </w:tc>
        <w:tc>
          <w:tcPr>
            <w:tcW w:w="850" w:type="dxa"/>
          </w:tcPr>
          <w:p w14:paraId="5EF37478">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CC81A78">
            <w:pPr>
              <w:spacing w:after="0" w:line="240" w:lineRule="auto"/>
              <w:ind w:right="-105"/>
              <w:rPr>
                <w:rFonts w:ascii="Times New Roman" w:hAnsi="Times New Roman" w:cs="Times New Roman"/>
                <w:bCs/>
              </w:rPr>
            </w:pPr>
            <w:r>
              <w:rPr>
                <w:rFonts w:ascii="Times New Roman" w:hAnsi="Times New Roman" w:cs="Times New Roman"/>
                <w:bCs/>
              </w:rPr>
              <w:t>Насырынбеков К.</w:t>
            </w:r>
          </w:p>
          <w:p w14:paraId="63AC33F3">
            <w:pPr>
              <w:spacing w:after="0" w:line="240" w:lineRule="auto"/>
              <w:rPr>
                <w:rFonts w:ascii="Times New Roman" w:hAnsi="Times New Roman" w:cs="Times New Roman"/>
                <w:bCs/>
              </w:rPr>
            </w:pPr>
            <w:r>
              <w:rPr>
                <w:rFonts w:ascii="Times New Roman" w:hAnsi="Times New Roman" w:cs="Times New Roman"/>
                <w:bCs/>
              </w:rPr>
              <w:t>Арабеков А.</w:t>
            </w:r>
          </w:p>
        </w:tc>
      </w:tr>
      <w:tr w14:paraId="6CCE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0230A74">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1072" w:type="dxa"/>
          </w:tcPr>
          <w:p w14:paraId="1B54E40D">
            <w:pPr>
              <w:spacing w:after="0" w:line="240" w:lineRule="auto"/>
              <w:rPr>
                <w:rFonts w:ascii="Times New Roman" w:hAnsi="Times New Roman" w:cs="Times New Roman"/>
                <w:bCs/>
                <w:lang w:val="ky-KG"/>
              </w:rPr>
            </w:pPr>
            <w:r>
              <w:rPr>
                <w:rFonts w:ascii="Times New Roman" w:hAnsi="Times New Roman" w:cs="Times New Roman"/>
                <w:bCs/>
                <w:lang w:val="ky-KG"/>
              </w:rPr>
              <w:t>Үч-Чоку</w:t>
            </w:r>
          </w:p>
        </w:tc>
        <w:tc>
          <w:tcPr>
            <w:tcW w:w="864" w:type="dxa"/>
          </w:tcPr>
          <w:p w14:paraId="22BD8D62">
            <w:pPr>
              <w:spacing w:after="0" w:line="240" w:lineRule="auto"/>
              <w:rPr>
                <w:rFonts w:ascii="Times New Roman" w:hAnsi="Times New Roman" w:cs="Times New Roman"/>
                <w:bCs/>
              </w:rPr>
            </w:pPr>
            <w:r>
              <w:rPr>
                <w:rFonts w:ascii="Times New Roman" w:hAnsi="Times New Roman" w:cs="Times New Roman"/>
                <w:bCs/>
              </w:rPr>
              <w:t>1411</w:t>
            </w:r>
          </w:p>
        </w:tc>
        <w:tc>
          <w:tcPr>
            <w:tcW w:w="744" w:type="dxa"/>
          </w:tcPr>
          <w:p w14:paraId="5CE5A717">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714809ED">
            <w:pPr>
              <w:spacing w:after="0" w:line="240" w:lineRule="auto"/>
              <w:rPr>
                <w:rFonts w:ascii="Times New Roman" w:hAnsi="Times New Roman" w:cs="Times New Roman"/>
                <w:bCs/>
                <w:lang w:val="ky-KG"/>
              </w:rPr>
            </w:pPr>
            <w:r>
              <w:rPr>
                <w:rFonts w:ascii="Times New Roman" w:hAnsi="Times New Roman" w:cs="Times New Roman"/>
                <w:bCs/>
                <w:lang w:val="ky-KG"/>
              </w:rPr>
              <w:t>359</w:t>
            </w:r>
          </w:p>
        </w:tc>
        <w:tc>
          <w:tcPr>
            <w:tcW w:w="612" w:type="dxa"/>
          </w:tcPr>
          <w:p w14:paraId="73B1AA80">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995" w:type="dxa"/>
          </w:tcPr>
          <w:p w14:paraId="01E6F5CD">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14707259">
            <w:pPr>
              <w:spacing w:after="0" w:line="240" w:lineRule="auto"/>
              <w:rPr>
                <w:rFonts w:ascii="Times New Roman" w:hAnsi="Times New Roman" w:cs="Times New Roman"/>
                <w:bCs/>
              </w:rPr>
            </w:pPr>
            <w:r>
              <w:rPr>
                <w:rFonts w:ascii="Times New Roman" w:hAnsi="Times New Roman" w:cs="Times New Roman"/>
                <w:bCs/>
              </w:rPr>
              <w:t>308</w:t>
            </w:r>
          </w:p>
        </w:tc>
        <w:tc>
          <w:tcPr>
            <w:tcW w:w="709" w:type="dxa"/>
          </w:tcPr>
          <w:p w14:paraId="38DF6EA4">
            <w:pPr>
              <w:spacing w:after="0" w:line="240" w:lineRule="auto"/>
              <w:rPr>
                <w:rFonts w:ascii="Times New Roman" w:hAnsi="Times New Roman" w:cs="Times New Roman"/>
                <w:bCs/>
              </w:rPr>
            </w:pPr>
            <w:r>
              <w:rPr>
                <w:rFonts w:ascii="Times New Roman" w:hAnsi="Times New Roman" w:cs="Times New Roman"/>
                <w:bCs/>
              </w:rPr>
              <w:t>2100</w:t>
            </w:r>
          </w:p>
        </w:tc>
        <w:tc>
          <w:tcPr>
            <w:tcW w:w="850" w:type="dxa"/>
          </w:tcPr>
          <w:p w14:paraId="6EA45DCC">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32AF3B3E">
            <w:pPr>
              <w:spacing w:after="0" w:line="240" w:lineRule="auto"/>
              <w:rPr>
                <w:rFonts w:ascii="Times New Roman" w:hAnsi="Times New Roman" w:cs="Times New Roman"/>
                <w:bCs/>
              </w:rPr>
            </w:pPr>
            <w:r>
              <w:rPr>
                <w:rFonts w:ascii="Times New Roman" w:hAnsi="Times New Roman" w:cs="Times New Roman"/>
                <w:bCs/>
              </w:rPr>
              <w:t>Кутунаев П.</w:t>
            </w:r>
          </w:p>
          <w:p w14:paraId="0780952A">
            <w:pPr>
              <w:spacing w:after="0" w:line="240" w:lineRule="auto"/>
              <w:rPr>
                <w:rFonts w:ascii="Times New Roman" w:hAnsi="Times New Roman" w:cs="Times New Roman"/>
                <w:bCs/>
              </w:rPr>
            </w:pPr>
            <w:r>
              <w:rPr>
                <w:rFonts w:ascii="Times New Roman" w:hAnsi="Times New Roman" w:cs="Times New Roman"/>
                <w:bCs/>
              </w:rPr>
              <w:t>Кутунаев Ж.</w:t>
            </w:r>
          </w:p>
          <w:p w14:paraId="6AE7255A">
            <w:pPr>
              <w:spacing w:after="0" w:line="240" w:lineRule="auto"/>
              <w:rPr>
                <w:rFonts w:ascii="Times New Roman" w:hAnsi="Times New Roman" w:cs="Times New Roman"/>
                <w:bCs/>
              </w:rPr>
            </w:pPr>
            <w:r>
              <w:rPr>
                <w:rFonts w:ascii="Times New Roman" w:hAnsi="Times New Roman" w:cs="Times New Roman"/>
                <w:bCs/>
              </w:rPr>
              <w:t>Байызов Т.</w:t>
            </w:r>
          </w:p>
          <w:p w14:paraId="4090D745">
            <w:pPr>
              <w:spacing w:after="0" w:line="240" w:lineRule="auto"/>
              <w:rPr>
                <w:rFonts w:ascii="Times New Roman" w:hAnsi="Times New Roman" w:cs="Times New Roman"/>
                <w:bCs/>
              </w:rPr>
            </w:pPr>
            <w:r>
              <w:rPr>
                <w:rFonts w:ascii="Times New Roman" w:hAnsi="Times New Roman" w:cs="Times New Roman"/>
                <w:bCs/>
              </w:rPr>
              <w:t>Опоков Т.</w:t>
            </w:r>
          </w:p>
          <w:p w14:paraId="0F9F495C">
            <w:pPr>
              <w:spacing w:after="0" w:line="240" w:lineRule="auto"/>
              <w:rPr>
                <w:rFonts w:ascii="Times New Roman" w:hAnsi="Times New Roman" w:cs="Times New Roman"/>
                <w:bCs/>
              </w:rPr>
            </w:pPr>
            <w:r>
              <w:rPr>
                <w:rFonts w:ascii="Times New Roman" w:hAnsi="Times New Roman" w:cs="Times New Roman"/>
                <w:bCs/>
              </w:rPr>
              <w:t>Тентиев Т.</w:t>
            </w:r>
          </w:p>
        </w:tc>
      </w:tr>
      <w:tr w14:paraId="111E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9AF5DC0">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1072" w:type="dxa"/>
          </w:tcPr>
          <w:p w14:paraId="17AC5051">
            <w:pPr>
              <w:spacing w:after="0" w:line="240" w:lineRule="auto"/>
              <w:rPr>
                <w:rFonts w:ascii="Times New Roman" w:hAnsi="Times New Roman" w:cs="Times New Roman"/>
                <w:bCs/>
                <w:lang w:val="ky-KG"/>
              </w:rPr>
            </w:pPr>
            <w:r>
              <w:rPr>
                <w:rFonts w:ascii="Times New Roman" w:hAnsi="Times New Roman" w:cs="Times New Roman"/>
                <w:bCs/>
                <w:lang w:val="ky-KG"/>
              </w:rPr>
              <w:t>Ак-Корум</w:t>
            </w:r>
          </w:p>
        </w:tc>
        <w:tc>
          <w:tcPr>
            <w:tcW w:w="864" w:type="dxa"/>
          </w:tcPr>
          <w:p w14:paraId="4891E46E">
            <w:pPr>
              <w:spacing w:after="0" w:line="240" w:lineRule="auto"/>
              <w:rPr>
                <w:rFonts w:ascii="Times New Roman" w:hAnsi="Times New Roman" w:cs="Times New Roman"/>
                <w:bCs/>
              </w:rPr>
            </w:pPr>
            <w:r>
              <w:rPr>
                <w:rFonts w:ascii="Times New Roman" w:hAnsi="Times New Roman" w:cs="Times New Roman"/>
                <w:bCs/>
              </w:rPr>
              <w:t>2092</w:t>
            </w:r>
          </w:p>
        </w:tc>
        <w:tc>
          <w:tcPr>
            <w:tcW w:w="744" w:type="dxa"/>
          </w:tcPr>
          <w:p w14:paraId="1FF521DC">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1A20BCDB">
            <w:pPr>
              <w:spacing w:after="0" w:line="240" w:lineRule="auto"/>
              <w:rPr>
                <w:rFonts w:ascii="Times New Roman" w:hAnsi="Times New Roman" w:cs="Times New Roman"/>
                <w:bCs/>
                <w:lang w:val="ky-KG"/>
              </w:rPr>
            </w:pPr>
            <w:r>
              <w:rPr>
                <w:rFonts w:ascii="Times New Roman" w:hAnsi="Times New Roman" w:cs="Times New Roman"/>
                <w:bCs/>
                <w:lang w:val="ky-KG"/>
              </w:rPr>
              <w:t>205</w:t>
            </w:r>
          </w:p>
        </w:tc>
        <w:tc>
          <w:tcPr>
            <w:tcW w:w="612" w:type="dxa"/>
          </w:tcPr>
          <w:p w14:paraId="74F9DF6B">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30FCFF1D">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74D3BD18">
            <w:pPr>
              <w:spacing w:after="0" w:line="240" w:lineRule="auto"/>
              <w:rPr>
                <w:rFonts w:ascii="Times New Roman" w:hAnsi="Times New Roman" w:cs="Times New Roman"/>
                <w:bCs/>
              </w:rPr>
            </w:pPr>
            <w:r>
              <w:rPr>
                <w:rFonts w:ascii="Times New Roman" w:hAnsi="Times New Roman" w:cs="Times New Roman"/>
                <w:bCs/>
              </w:rPr>
              <w:t>100</w:t>
            </w:r>
          </w:p>
        </w:tc>
        <w:tc>
          <w:tcPr>
            <w:tcW w:w="709" w:type="dxa"/>
          </w:tcPr>
          <w:p w14:paraId="7A0A3F72">
            <w:pPr>
              <w:spacing w:after="0" w:line="240" w:lineRule="auto"/>
              <w:rPr>
                <w:rFonts w:ascii="Times New Roman" w:hAnsi="Times New Roman" w:cs="Times New Roman"/>
                <w:bCs/>
              </w:rPr>
            </w:pPr>
            <w:r>
              <w:rPr>
                <w:rFonts w:ascii="Times New Roman" w:hAnsi="Times New Roman" w:cs="Times New Roman"/>
                <w:bCs/>
              </w:rPr>
              <w:t>-</w:t>
            </w:r>
          </w:p>
        </w:tc>
        <w:tc>
          <w:tcPr>
            <w:tcW w:w="850" w:type="dxa"/>
          </w:tcPr>
          <w:p w14:paraId="7630F0D2">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4E93A498">
            <w:pPr>
              <w:spacing w:after="0" w:line="240" w:lineRule="auto"/>
              <w:rPr>
                <w:rFonts w:ascii="Times New Roman" w:hAnsi="Times New Roman" w:cs="Times New Roman"/>
                <w:bCs/>
              </w:rPr>
            </w:pPr>
            <w:r>
              <w:rPr>
                <w:rFonts w:ascii="Times New Roman" w:hAnsi="Times New Roman" w:cs="Times New Roman"/>
                <w:bCs/>
              </w:rPr>
              <w:t>Алманбетов К.</w:t>
            </w:r>
          </w:p>
        </w:tc>
      </w:tr>
      <w:tr w14:paraId="28E6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50E03B5C">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1072" w:type="dxa"/>
          </w:tcPr>
          <w:p w14:paraId="45521568">
            <w:pPr>
              <w:spacing w:after="0" w:line="240" w:lineRule="auto"/>
              <w:rPr>
                <w:rFonts w:ascii="Times New Roman" w:hAnsi="Times New Roman" w:cs="Times New Roman"/>
                <w:bCs/>
                <w:lang w:val="ky-KG"/>
              </w:rPr>
            </w:pPr>
            <w:r>
              <w:rPr>
                <w:rFonts w:ascii="Times New Roman" w:hAnsi="Times New Roman" w:cs="Times New Roman"/>
                <w:bCs/>
                <w:lang w:val="ky-KG"/>
              </w:rPr>
              <w:t>Кыз-Төр</w:t>
            </w:r>
          </w:p>
        </w:tc>
        <w:tc>
          <w:tcPr>
            <w:tcW w:w="864" w:type="dxa"/>
          </w:tcPr>
          <w:p w14:paraId="790C2094">
            <w:pPr>
              <w:spacing w:after="0" w:line="240" w:lineRule="auto"/>
              <w:rPr>
                <w:rFonts w:ascii="Times New Roman" w:hAnsi="Times New Roman" w:cs="Times New Roman"/>
                <w:bCs/>
              </w:rPr>
            </w:pPr>
            <w:r>
              <w:rPr>
                <w:rFonts w:ascii="Times New Roman" w:hAnsi="Times New Roman" w:cs="Times New Roman"/>
                <w:bCs/>
                <w:lang w:val="ky-KG"/>
              </w:rPr>
              <w:t>2007</w:t>
            </w:r>
          </w:p>
        </w:tc>
        <w:tc>
          <w:tcPr>
            <w:tcW w:w="744" w:type="dxa"/>
          </w:tcPr>
          <w:p w14:paraId="614AB9E3">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0ACA1781">
            <w:pPr>
              <w:spacing w:after="0" w:line="240" w:lineRule="auto"/>
              <w:rPr>
                <w:rFonts w:ascii="Times New Roman" w:hAnsi="Times New Roman" w:cs="Times New Roman"/>
                <w:bCs/>
                <w:lang w:val="ky-KG"/>
              </w:rPr>
            </w:pPr>
            <w:r>
              <w:rPr>
                <w:rFonts w:ascii="Times New Roman" w:hAnsi="Times New Roman" w:cs="Times New Roman"/>
                <w:bCs/>
                <w:lang w:val="ky-KG"/>
              </w:rPr>
              <w:t>603</w:t>
            </w:r>
          </w:p>
        </w:tc>
        <w:tc>
          <w:tcPr>
            <w:tcW w:w="612" w:type="dxa"/>
          </w:tcPr>
          <w:p w14:paraId="05F461C5">
            <w:pPr>
              <w:spacing w:after="0" w:line="240" w:lineRule="auto"/>
              <w:rPr>
                <w:rFonts w:ascii="Times New Roman" w:hAnsi="Times New Roman" w:cs="Times New Roman"/>
                <w:bCs/>
                <w:lang w:val="ky-KG"/>
              </w:rPr>
            </w:pPr>
            <w:r>
              <w:rPr>
                <w:rFonts w:ascii="Times New Roman" w:hAnsi="Times New Roman" w:cs="Times New Roman"/>
                <w:bCs/>
                <w:lang w:val="ky-KG"/>
              </w:rPr>
              <w:t>60</w:t>
            </w:r>
          </w:p>
        </w:tc>
        <w:tc>
          <w:tcPr>
            <w:tcW w:w="995" w:type="dxa"/>
          </w:tcPr>
          <w:p w14:paraId="0B5774FF">
            <w:pPr>
              <w:spacing w:after="0" w:line="240" w:lineRule="auto"/>
              <w:rPr>
                <w:rFonts w:ascii="Times New Roman" w:hAnsi="Times New Roman" w:cs="Times New Roman"/>
                <w:bCs/>
                <w:lang w:val="ky-KG"/>
              </w:rPr>
            </w:pPr>
            <w:r>
              <w:rPr>
                <w:rFonts w:ascii="Times New Roman" w:hAnsi="Times New Roman" w:cs="Times New Roman"/>
                <w:bCs/>
              </w:rPr>
              <w:t>Жай</w:t>
            </w:r>
          </w:p>
        </w:tc>
        <w:tc>
          <w:tcPr>
            <w:tcW w:w="833" w:type="dxa"/>
          </w:tcPr>
          <w:p w14:paraId="3530177B">
            <w:pPr>
              <w:spacing w:after="0" w:line="240" w:lineRule="auto"/>
              <w:rPr>
                <w:rFonts w:ascii="Times New Roman" w:hAnsi="Times New Roman" w:cs="Times New Roman"/>
                <w:bCs/>
              </w:rPr>
            </w:pPr>
            <w:r>
              <w:rPr>
                <w:rFonts w:ascii="Times New Roman" w:hAnsi="Times New Roman" w:cs="Times New Roman"/>
                <w:bCs/>
              </w:rPr>
              <w:t>79</w:t>
            </w:r>
          </w:p>
        </w:tc>
        <w:tc>
          <w:tcPr>
            <w:tcW w:w="709" w:type="dxa"/>
          </w:tcPr>
          <w:p w14:paraId="1101900B">
            <w:pPr>
              <w:spacing w:after="0" w:line="240" w:lineRule="auto"/>
              <w:rPr>
                <w:rFonts w:ascii="Times New Roman" w:hAnsi="Times New Roman" w:cs="Times New Roman"/>
                <w:bCs/>
              </w:rPr>
            </w:pPr>
            <w:r>
              <w:rPr>
                <w:rFonts w:ascii="Times New Roman" w:hAnsi="Times New Roman" w:cs="Times New Roman"/>
                <w:bCs/>
              </w:rPr>
              <w:t>30</w:t>
            </w:r>
          </w:p>
        </w:tc>
        <w:tc>
          <w:tcPr>
            <w:tcW w:w="850" w:type="dxa"/>
          </w:tcPr>
          <w:p w14:paraId="03FFBEFB">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054E5384">
            <w:pPr>
              <w:spacing w:after="0" w:line="240" w:lineRule="auto"/>
              <w:rPr>
                <w:rFonts w:ascii="Times New Roman" w:hAnsi="Times New Roman" w:cs="Times New Roman"/>
                <w:bCs/>
              </w:rPr>
            </w:pPr>
            <w:r>
              <w:rPr>
                <w:rFonts w:ascii="Times New Roman" w:hAnsi="Times New Roman" w:cs="Times New Roman"/>
                <w:bCs/>
              </w:rPr>
              <w:t>Темирбеков Д.</w:t>
            </w:r>
          </w:p>
        </w:tc>
      </w:tr>
      <w:tr w14:paraId="612CC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3DAFD29">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1072" w:type="dxa"/>
          </w:tcPr>
          <w:p w14:paraId="732ECC62">
            <w:pPr>
              <w:spacing w:after="0" w:line="240" w:lineRule="auto"/>
              <w:rPr>
                <w:rFonts w:ascii="Times New Roman" w:hAnsi="Times New Roman" w:cs="Times New Roman"/>
                <w:bCs/>
                <w:lang w:val="ky-KG"/>
              </w:rPr>
            </w:pPr>
            <w:r>
              <w:rPr>
                <w:rFonts w:ascii="Times New Roman" w:hAnsi="Times New Roman" w:cs="Times New Roman"/>
                <w:bCs/>
                <w:lang w:val="ky-KG"/>
              </w:rPr>
              <w:t>Муз-Төр</w:t>
            </w:r>
          </w:p>
        </w:tc>
        <w:tc>
          <w:tcPr>
            <w:tcW w:w="864" w:type="dxa"/>
          </w:tcPr>
          <w:p w14:paraId="6563B82C">
            <w:pPr>
              <w:spacing w:after="0" w:line="240" w:lineRule="auto"/>
              <w:rPr>
                <w:rFonts w:ascii="Times New Roman" w:hAnsi="Times New Roman" w:cs="Times New Roman"/>
                <w:bCs/>
              </w:rPr>
            </w:pPr>
            <w:r>
              <w:rPr>
                <w:rFonts w:ascii="Times New Roman" w:hAnsi="Times New Roman" w:cs="Times New Roman"/>
                <w:bCs/>
              </w:rPr>
              <w:t>1846</w:t>
            </w:r>
          </w:p>
        </w:tc>
        <w:tc>
          <w:tcPr>
            <w:tcW w:w="744" w:type="dxa"/>
          </w:tcPr>
          <w:p w14:paraId="3D9D5177">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780" w:type="dxa"/>
          </w:tcPr>
          <w:p w14:paraId="574B2822">
            <w:pPr>
              <w:spacing w:after="0" w:line="240" w:lineRule="auto"/>
              <w:rPr>
                <w:rFonts w:ascii="Times New Roman" w:hAnsi="Times New Roman" w:cs="Times New Roman"/>
                <w:bCs/>
                <w:lang w:val="ky-KG"/>
              </w:rPr>
            </w:pPr>
            <w:r>
              <w:rPr>
                <w:rFonts w:ascii="Times New Roman" w:hAnsi="Times New Roman" w:cs="Times New Roman"/>
                <w:bCs/>
                <w:lang w:val="ky-KG"/>
              </w:rPr>
              <w:t>323</w:t>
            </w:r>
          </w:p>
        </w:tc>
        <w:tc>
          <w:tcPr>
            <w:tcW w:w="612" w:type="dxa"/>
          </w:tcPr>
          <w:p w14:paraId="794F7B63">
            <w:pPr>
              <w:spacing w:after="0" w:line="240" w:lineRule="auto"/>
              <w:rPr>
                <w:rFonts w:ascii="Times New Roman" w:hAnsi="Times New Roman" w:cs="Times New Roman"/>
                <w:bCs/>
                <w:lang w:val="ky-KG"/>
              </w:rPr>
            </w:pPr>
            <w:r>
              <w:rPr>
                <w:rFonts w:ascii="Times New Roman" w:hAnsi="Times New Roman" w:cs="Times New Roman"/>
                <w:bCs/>
                <w:lang w:val="ky-KG"/>
              </w:rPr>
              <w:t>95</w:t>
            </w:r>
          </w:p>
        </w:tc>
        <w:tc>
          <w:tcPr>
            <w:tcW w:w="995" w:type="dxa"/>
          </w:tcPr>
          <w:p w14:paraId="793D7966">
            <w:pPr>
              <w:spacing w:after="0" w:line="240" w:lineRule="auto"/>
              <w:rPr>
                <w:rFonts w:ascii="Times New Roman" w:hAnsi="Times New Roman" w:cs="Times New Roman"/>
                <w:bCs/>
                <w:lang w:val="ky-KG"/>
              </w:rPr>
            </w:pPr>
            <w:r>
              <w:rPr>
                <w:rFonts w:ascii="Times New Roman" w:hAnsi="Times New Roman" w:cs="Times New Roman"/>
                <w:bCs/>
              </w:rPr>
              <w:t>Жай</w:t>
            </w:r>
          </w:p>
        </w:tc>
        <w:tc>
          <w:tcPr>
            <w:tcW w:w="833" w:type="dxa"/>
          </w:tcPr>
          <w:p w14:paraId="466748BF">
            <w:pPr>
              <w:spacing w:after="0" w:line="240" w:lineRule="auto"/>
              <w:rPr>
                <w:rFonts w:ascii="Times New Roman" w:hAnsi="Times New Roman" w:cs="Times New Roman"/>
                <w:bCs/>
              </w:rPr>
            </w:pPr>
            <w:r>
              <w:rPr>
                <w:rFonts w:ascii="Times New Roman" w:hAnsi="Times New Roman" w:cs="Times New Roman"/>
                <w:bCs/>
              </w:rPr>
              <w:t>110</w:t>
            </w:r>
          </w:p>
        </w:tc>
        <w:tc>
          <w:tcPr>
            <w:tcW w:w="709" w:type="dxa"/>
          </w:tcPr>
          <w:p w14:paraId="035EA99F">
            <w:pPr>
              <w:spacing w:after="0" w:line="240" w:lineRule="auto"/>
              <w:rPr>
                <w:rFonts w:ascii="Times New Roman" w:hAnsi="Times New Roman" w:cs="Times New Roman"/>
                <w:bCs/>
              </w:rPr>
            </w:pPr>
            <w:r>
              <w:rPr>
                <w:rFonts w:ascii="Times New Roman" w:hAnsi="Times New Roman" w:cs="Times New Roman"/>
                <w:bCs/>
              </w:rPr>
              <w:t>17</w:t>
            </w:r>
          </w:p>
        </w:tc>
        <w:tc>
          <w:tcPr>
            <w:tcW w:w="850" w:type="dxa"/>
          </w:tcPr>
          <w:p w14:paraId="619DF142">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033D492C">
            <w:pPr>
              <w:spacing w:after="0" w:line="240" w:lineRule="auto"/>
              <w:rPr>
                <w:rFonts w:ascii="Times New Roman" w:hAnsi="Times New Roman" w:cs="Times New Roman"/>
                <w:bCs/>
              </w:rPr>
            </w:pPr>
            <w:r>
              <w:rPr>
                <w:rFonts w:ascii="Times New Roman" w:hAnsi="Times New Roman" w:cs="Times New Roman"/>
                <w:bCs/>
              </w:rPr>
              <w:t>Алманбетов Б.</w:t>
            </w:r>
          </w:p>
        </w:tc>
      </w:tr>
      <w:tr w14:paraId="645D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11"/>
          </w:tcPr>
          <w:p w14:paraId="376CCF69">
            <w:pPr>
              <w:spacing w:after="0" w:line="240" w:lineRule="auto"/>
              <w:rPr>
                <w:rFonts w:ascii="Times New Roman" w:hAnsi="Times New Roman" w:cs="Times New Roman"/>
                <w:bCs/>
              </w:rPr>
            </w:pPr>
            <w:r>
              <w:rPr>
                <w:rFonts w:ascii="Times New Roman" w:hAnsi="Times New Roman" w:cs="Times New Roman"/>
                <w:bCs/>
                <w:color w:val="FF0000"/>
                <w:lang w:val="ky-KG"/>
              </w:rPr>
              <w:t>Атай, Карл- Маркс</w:t>
            </w:r>
          </w:p>
        </w:tc>
      </w:tr>
      <w:tr w14:paraId="3547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AC0D690">
            <w:pPr>
              <w:spacing w:after="0" w:line="240" w:lineRule="auto"/>
              <w:rPr>
                <w:rFonts w:ascii="Times New Roman" w:hAnsi="Times New Roman" w:cs="Times New Roman"/>
                <w:bCs/>
                <w:lang w:val="ky-KG"/>
              </w:rPr>
            </w:pPr>
            <w:r>
              <w:rPr>
                <w:rFonts w:ascii="Times New Roman" w:hAnsi="Times New Roman" w:cs="Times New Roman"/>
                <w:bCs/>
                <w:lang w:val="ky-KG"/>
              </w:rPr>
              <w:t>20</w:t>
            </w:r>
          </w:p>
        </w:tc>
        <w:tc>
          <w:tcPr>
            <w:tcW w:w="1072" w:type="dxa"/>
          </w:tcPr>
          <w:p w14:paraId="52F4542A">
            <w:pPr>
              <w:spacing w:after="0" w:line="240" w:lineRule="auto"/>
              <w:rPr>
                <w:rFonts w:ascii="Times New Roman" w:hAnsi="Times New Roman" w:cs="Times New Roman"/>
                <w:bCs/>
                <w:lang w:val="ky-KG"/>
              </w:rPr>
            </w:pPr>
            <w:r>
              <w:rPr>
                <w:rFonts w:ascii="Times New Roman" w:hAnsi="Times New Roman" w:cs="Times New Roman"/>
                <w:bCs/>
              </w:rPr>
              <w:t>Кара-Таш</w:t>
            </w:r>
          </w:p>
        </w:tc>
        <w:tc>
          <w:tcPr>
            <w:tcW w:w="864" w:type="dxa"/>
          </w:tcPr>
          <w:p w14:paraId="024DA0DC">
            <w:pPr>
              <w:spacing w:after="0" w:line="240" w:lineRule="auto"/>
              <w:rPr>
                <w:rFonts w:ascii="Times New Roman" w:hAnsi="Times New Roman" w:cs="Times New Roman"/>
                <w:bCs/>
              </w:rPr>
            </w:pPr>
            <w:r>
              <w:rPr>
                <w:rFonts w:ascii="Times New Roman" w:hAnsi="Times New Roman" w:cs="Times New Roman"/>
                <w:bCs/>
              </w:rPr>
              <w:t>403</w:t>
            </w:r>
          </w:p>
        </w:tc>
        <w:tc>
          <w:tcPr>
            <w:tcW w:w="744" w:type="dxa"/>
          </w:tcPr>
          <w:p w14:paraId="7720C3FA">
            <w:pPr>
              <w:spacing w:after="0" w:line="240" w:lineRule="auto"/>
              <w:rPr>
                <w:rFonts w:ascii="Times New Roman" w:hAnsi="Times New Roman" w:cs="Times New Roman"/>
                <w:bCs/>
                <w:lang w:val="ky-KG"/>
              </w:rPr>
            </w:pPr>
            <w:r>
              <w:rPr>
                <w:rFonts w:ascii="Times New Roman" w:hAnsi="Times New Roman" w:cs="Times New Roman"/>
                <w:bCs/>
              </w:rPr>
              <w:t>265</w:t>
            </w:r>
          </w:p>
        </w:tc>
        <w:tc>
          <w:tcPr>
            <w:tcW w:w="780" w:type="dxa"/>
          </w:tcPr>
          <w:p w14:paraId="3F0B4688">
            <w:pPr>
              <w:spacing w:after="0" w:line="240" w:lineRule="auto"/>
              <w:rPr>
                <w:rFonts w:ascii="Times New Roman" w:hAnsi="Times New Roman" w:cs="Times New Roman"/>
                <w:bCs/>
                <w:lang w:val="ky-KG"/>
              </w:rPr>
            </w:pPr>
            <w:r>
              <w:rPr>
                <w:rFonts w:ascii="Times New Roman" w:hAnsi="Times New Roman" w:cs="Times New Roman"/>
                <w:bCs/>
              </w:rPr>
              <w:t>37</w:t>
            </w:r>
          </w:p>
        </w:tc>
        <w:tc>
          <w:tcPr>
            <w:tcW w:w="612" w:type="dxa"/>
          </w:tcPr>
          <w:p w14:paraId="2E9DB1CA">
            <w:pPr>
              <w:spacing w:after="0" w:line="240" w:lineRule="auto"/>
              <w:rPr>
                <w:rFonts w:ascii="Times New Roman" w:hAnsi="Times New Roman" w:cs="Times New Roman"/>
                <w:bCs/>
                <w:lang w:val="ky-KG"/>
              </w:rPr>
            </w:pPr>
            <w:r>
              <w:rPr>
                <w:rFonts w:ascii="Times New Roman" w:hAnsi="Times New Roman" w:cs="Times New Roman"/>
                <w:bCs/>
              </w:rPr>
              <w:t>143</w:t>
            </w:r>
          </w:p>
        </w:tc>
        <w:tc>
          <w:tcPr>
            <w:tcW w:w="995" w:type="dxa"/>
          </w:tcPr>
          <w:p w14:paraId="72BA58D0">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833" w:type="dxa"/>
          </w:tcPr>
          <w:p w14:paraId="71EE19DF">
            <w:pPr>
              <w:spacing w:after="0" w:line="240" w:lineRule="auto"/>
              <w:rPr>
                <w:rFonts w:ascii="Times New Roman" w:hAnsi="Times New Roman" w:cs="Times New Roman"/>
                <w:bCs/>
              </w:rPr>
            </w:pPr>
            <w:r>
              <w:rPr>
                <w:rFonts w:ascii="Times New Roman" w:hAnsi="Times New Roman" w:cs="Times New Roman"/>
                <w:bCs/>
              </w:rPr>
              <w:t>14</w:t>
            </w:r>
          </w:p>
        </w:tc>
        <w:tc>
          <w:tcPr>
            <w:tcW w:w="709" w:type="dxa"/>
          </w:tcPr>
          <w:p w14:paraId="56637905">
            <w:pPr>
              <w:spacing w:after="0" w:line="240" w:lineRule="auto"/>
              <w:rPr>
                <w:rFonts w:ascii="Times New Roman" w:hAnsi="Times New Roman" w:cs="Times New Roman"/>
                <w:bCs/>
              </w:rPr>
            </w:pPr>
            <w:r>
              <w:rPr>
                <w:rFonts w:ascii="Times New Roman" w:hAnsi="Times New Roman" w:cs="Times New Roman"/>
                <w:bCs/>
              </w:rPr>
              <w:t>750</w:t>
            </w:r>
          </w:p>
        </w:tc>
        <w:tc>
          <w:tcPr>
            <w:tcW w:w="850" w:type="dxa"/>
          </w:tcPr>
          <w:p w14:paraId="41269C25">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0140FD6E">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08C23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181A962">
            <w:pPr>
              <w:spacing w:after="0" w:line="240" w:lineRule="auto"/>
              <w:rPr>
                <w:rFonts w:ascii="Times New Roman" w:hAnsi="Times New Roman" w:cs="Times New Roman"/>
                <w:bCs/>
                <w:lang w:val="ky-KG"/>
              </w:rPr>
            </w:pPr>
            <w:r>
              <w:rPr>
                <w:rFonts w:ascii="Times New Roman" w:hAnsi="Times New Roman" w:cs="Times New Roman"/>
                <w:bCs/>
                <w:lang w:val="ky-KG"/>
              </w:rPr>
              <w:t>21</w:t>
            </w:r>
          </w:p>
        </w:tc>
        <w:tc>
          <w:tcPr>
            <w:tcW w:w="1072" w:type="dxa"/>
          </w:tcPr>
          <w:p w14:paraId="664BD7C6">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864" w:type="dxa"/>
          </w:tcPr>
          <w:p w14:paraId="06A1ADD9">
            <w:pPr>
              <w:spacing w:after="0" w:line="240" w:lineRule="auto"/>
              <w:rPr>
                <w:rFonts w:ascii="Times New Roman" w:hAnsi="Times New Roman" w:cs="Times New Roman"/>
                <w:bCs/>
              </w:rPr>
            </w:pPr>
            <w:r>
              <w:rPr>
                <w:rFonts w:ascii="Times New Roman" w:hAnsi="Times New Roman" w:cs="Times New Roman"/>
                <w:bCs/>
              </w:rPr>
              <w:t>493</w:t>
            </w:r>
          </w:p>
        </w:tc>
        <w:tc>
          <w:tcPr>
            <w:tcW w:w="744" w:type="dxa"/>
          </w:tcPr>
          <w:p w14:paraId="03971C2D">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780" w:type="dxa"/>
          </w:tcPr>
          <w:p w14:paraId="5720A29E">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612" w:type="dxa"/>
          </w:tcPr>
          <w:p w14:paraId="1A0B710D">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995" w:type="dxa"/>
          </w:tcPr>
          <w:p w14:paraId="43FCB78B">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11A35B3">
            <w:pPr>
              <w:spacing w:after="0" w:line="240" w:lineRule="auto"/>
              <w:rPr>
                <w:rFonts w:ascii="Times New Roman" w:hAnsi="Times New Roman" w:cs="Times New Roman"/>
                <w:bCs/>
              </w:rPr>
            </w:pPr>
            <w:r>
              <w:rPr>
                <w:rFonts w:ascii="Times New Roman" w:hAnsi="Times New Roman" w:cs="Times New Roman"/>
                <w:bCs/>
              </w:rPr>
              <w:t>-</w:t>
            </w:r>
          </w:p>
        </w:tc>
        <w:tc>
          <w:tcPr>
            <w:tcW w:w="709" w:type="dxa"/>
          </w:tcPr>
          <w:p w14:paraId="758AE493">
            <w:pPr>
              <w:spacing w:after="0" w:line="240" w:lineRule="auto"/>
              <w:rPr>
                <w:rFonts w:ascii="Times New Roman" w:hAnsi="Times New Roman" w:cs="Times New Roman"/>
                <w:bCs/>
              </w:rPr>
            </w:pPr>
            <w:r>
              <w:rPr>
                <w:rFonts w:ascii="Times New Roman" w:hAnsi="Times New Roman" w:cs="Times New Roman"/>
                <w:bCs/>
              </w:rPr>
              <w:t>550</w:t>
            </w:r>
          </w:p>
        </w:tc>
        <w:tc>
          <w:tcPr>
            <w:tcW w:w="850" w:type="dxa"/>
          </w:tcPr>
          <w:p w14:paraId="6C6FBF5B">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160CEBE4">
            <w:pPr>
              <w:spacing w:after="0" w:line="240" w:lineRule="auto"/>
              <w:rPr>
                <w:rFonts w:ascii="Times New Roman" w:hAnsi="Times New Roman" w:cs="Times New Roman"/>
                <w:bCs/>
              </w:rPr>
            </w:pPr>
            <w:r>
              <w:rPr>
                <w:rFonts w:ascii="Times New Roman" w:hAnsi="Times New Roman" w:cs="Times New Roman"/>
                <w:bCs/>
              </w:rPr>
              <w:t>Рысбаев Б.</w:t>
            </w:r>
          </w:p>
        </w:tc>
      </w:tr>
      <w:tr w14:paraId="534A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1DDC34D7">
            <w:pPr>
              <w:spacing w:after="0" w:line="240" w:lineRule="auto"/>
              <w:rPr>
                <w:rFonts w:ascii="Times New Roman" w:hAnsi="Times New Roman" w:cs="Times New Roman"/>
                <w:bCs/>
                <w:lang w:val="ky-KG"/>
              </w:rPr>
            </w:pPr>
            <w:r>
              <w:rPr>
                <w:rFonts w:ascii="Times New Roman" w:hAnsi="Times New Roman" w:cs="Times New Roman"/>
                <w:bCs/>
                <w:lang w:val="ky-KG"/>
              </w:rPr>
              <w:t>22</w:t>
            </w:r>
          </w:p>
        </w:tc>
        <w:tc>
          <w:tcPr>
            <w:tcW w:w="1072" w:type="dxa"/>
          </w:tcPr>
          <w:p w14:paraId="23E3D56D">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864" w:type="dxa"/>
          </w:tcPr>
          <w:p w14:paraId="767F8EB6">
            <w:pPr>
              <w:spacing w:after="0" w:line="240" w:lineRule="auto"/>
              <w:rPr>
                <w:rFonts w:ascii="Times New Roman" w:hAnsi="Times New Roman" w:cs="Times New Roman"/>
                <w:bCs/>
              </w:rPr>
            </w:pPr>
            <w:r>
              <w:rPr>
                <w:rFonts w:ascii="Times New Roman" w:hAnsi="Times New Roman" w:cs="Times New Roman"/>
                <w:bCs/>
              </w:rPr>
              <w:t>1353</w:t>
            </w:r>
          </w:p>
        </w:tc>
        <w:tc>
          <w:tcPr>
            <w:tcW w:w="744" w:type="dxa"/>
          </w:tcPr>
          <w:p w14:paraId="1692CD56">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18DC2167">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612" w:type="dxa"/>
          </w:tcPr>
          <w:p w14:paraId="4FFA38FE">
            <w:pPr>
              <w:spacing w:after="0" w:line="240" w:lineRule="auto"/>
              <w:rPr>
                <w:rFonts w:ascii="Times New Roman" w:hAnsi="Times New Roman" w:cs="Times New Roman"/>
                <w:bCs/>
                <w:lang w:val="ky-KG"/>
              </w:rPr>
            </w:pPr>
            <w:r>
              <w:rPr>
                <w:rFonts w:ascii="Times New Roman" w:hAnsi="Times New Roman" w:cs="Times New Roman"/>
                <w:bCs/>
                <w:lang w:val="ky-KG"/>
              </w:rPr>
              <w:t>142</w:t>
            </w:r>
          </w:p>
        </w:tc>
        <w:tc>
          <w:tcPr>
            <w:tcW w:w="995" w:type="dxa"/>
          </w:tcPr>
          <w:p w14:paraId="4D695A8A">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5DC33A0C">
            <w:pPr>
              <w:spacing w:after="0" w:line="240" w:lineRule="auto"/>
              <w:rPr>
                <w:rFonts w:ascii="Times New Roman" w:hAnsi="Times New Roman" w:cs="Times New Roman"/>
                <w:bCs/>
              </w:rPr>
            </w:pPr>
            <w:r>
              <w:rPr>
                <w:rFonts w:ascii="Times New Roman" w:hAnsi="Times New Roman" w:cs="Times New Roman"/>
                <w:bCs/>
              </w:rPr>
              <w:t>50</w:t>
            </w:r>
          </w:p>
        </w:tc>
        <w:tc>
          <w:tcPr>
            <w:tcW w:w="709" w:type="dxa"/>
          </w:tcPr>
          <w:p w14:paraId="2596B700">
            <w:pPr>
              <w:spacing w:after="0" w:line="240" w:lineRule="auto"/>
              <w:rPr>
                <w:rFonts w:ascii="Times New Roman" w:hAnsi="Times New Roman" w:cs="Times New Roman"/>
                <w:bCs/>
              </w:rPr>
            </w:pPr>
            <w:r>
              <w:rPr>
                <w:rFonts w:ascii="Times New Roman" w:hAnsi="Times New Roman" w:cs="Times New Roman"/>
                <w:bCs/>
              </w:rPr>
              <w:t>500</w:t>
            </w:r>
          </w:p>
        </w:tc>
        <w:tc>
          <w:tcPr>
            <w:tcW w:w="850" w:type="dxa"/>
          </w:tcPr>
          <w:p w14:paraId="21F75045">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27CF35AB">
            <w:pPr>
              <w:spacing w:after="0" w:line="240" w:lineRule="auto"/>
              <w:rPr>
                <w:rFonts w:ascii="Times New Roman" w:hAnsi="Times New Roman" w:cs="Times New Roman"/>
                <w:bCs/>
              </w:rPr>
            </w:pPr>
            <w:r>
              <w:rPr>
                <w:rFonts w:ascii="Times New Roman" w:hAnsi="Times New Roman" w:cs="Times New Roman"/>
                <w:bCs/>
              </w:rPr>
              <w:t>Манапбаев С.</w:t>
            </w:r>
          </w:p>
        </w:tc>
      </w:tr>
      <w:tr w14:paraId="18F2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24FBF6E">
            <w:pPr>
              <w:spacing w:after="0" w:line="240" w:lineRule="auto"/>
              <w:rPr>
                <w:rFonts w:ascii="Times New Roman" w:hAnsi="Times New Roman" w:cs="Times New Roman"/>
                <w:bCs/>
                <w:lang w:val="ky-KG"/>
              </w:rPr>
            </w:pPr>
            <w:r>
              <w:rPr>
                <w:rFonts w:ascii="Times New Roman" w:hAnsi="Times New Roman" w:cs="Times New Roman"/>
                <w:bCs/>
                <w:lang w:val="ky-KG"/>
              </w:rPr>
              <w:t>23</w:t>
            </w:r>
          </w:p>
        </w:tc>
        <w:tc>
          <w:tcPr>
            <w:tcW w:w="1072" w:type="dxa"/>
          </w:tcPr>
          <w:p w14:paraId="786FC1B7">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864" w:type="dxa"/>
          </w:tcPr>
          <w:p w14:paraId="726772E7">
            <w:pPr>
              <w:spacing w:after="0" w:line="240" w:lineRule="auto"/>
              <w:rPr>
                <w:rFonts w:ascii="Times New Roman" w:hAnsi="Times New Roman" w:cs="Times New Roman"/>
                <w:bCs/>
              </w:rPr>
            </w:pPr>
            <w:r>
              <w:rPr>
                <w:rFonts w:ascii="Times New Roman" w:hAnsi="Times New Roman" w:cs="Times New Roman"/>
                <w:bCs/>
                <w:lang w:val="ky-KG"/>
              </w:rPr>
              <w:t>2800</w:t>
            </w:r>
          </w:p>
        </w:tc>
        <w:tc>
          <w:tcPr>
            <w:tcW w:w="744" w:type="dxa"/>
          </w:tcPr>
          <w:p w14:paraId="05AFF7A4">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4ABBFB76">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612" w:type="dxa"/>
          </w:tcPr>
          <w:p w14:paraId="28AAB024">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995" w:type="dxa"/>
          </w:tcPr>
          <w:p w14:paraId="3734197D">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833" w:type="dxa"/>
          </w:tcPr>
          <w:p w14:paraId="64C2A407">
            <w:pPr>
              <w:spacing w:after="0" w:line="240" w:lineRule="auto"/>
              <w:rPr>
                <w:rFonts w:ascii="Times New Roman" w:hAnsi="Times New Roman" w:cs="Times New Roman"/>
                <w:bCs/>
              </w:rPr>
            </w:pPr>
            <w:r>
              <w:rPr>
                <w:rFonts w:ascii="Times New Roman" w:hAnsi="Times New Roman" w:cs="Times New Roman"/>
                <w:bCs/>
              </w:rPr>
              <w:t>51</w:t>
            </w:r>
          </w:p>
        </w:tc>
        <w:tc>
          <w:tcPr>
            <w:tcW w:w="709" w:type="dxa"/>
          </w:tcPr>
          <w:p w14:paraId="1A1B95A9">
            <w:pPr>
              <w:spacing w:after="0" w:line="240" w:lineRule="auto"/>
              <w:rPr>
                <w:rFonts w:ascii="Times New Roman" w:hAnsi="Times New Roman" w:cs="Times New Roman"/>
                <w:bCs/>
              </w:rPr>
            </w:pPr>
            <w:r>
              <w:rPr>
                <w:rFonts w:ascii="Times New Roman" w:hAnsi="Times New Roman" w:cs="Times New Roman"/>
                <w:bCs/>
              </w:rPr>
              <w:t>45</w:t>
            </w:r>
          </w:p>
        </w:tc>
        <w:tc>
          <w:tcPr>
            <w:tcW w:w="850" w:type="dxa"/>
          </w:tcPr>
          <w:p w14:paraId="2F492433">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23FE8E06">
            <w:pPr>
              <w:spacing w:after="0" w:line="240" w:lineRule="auto"/>
              <w:rPr>
                <w:rFonts w:ascii="Times New Roman" w:hAnsi="Times New Roman" w:cs="Times New Roman"/>
                <w:bCs/>
              </w:rPr>
            </w:pPr>
            <w:r>
              <w:rPr>
                <w:rFonts w:ascii="Times New Roman" w:hAnsi="Times New Roman" w:cs="Times New Roman"/>
                <w:bCs/>
              </w:rPr>
              <w:t>Жалилов Б.</w:t>
            </w:r>
          </w:p>
          <w:p w14:paraId="779B3951">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1A86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8AF5BC0">
            <w:pPr>
              <w:spacing w:after="0" w:line="240" w:lineRule="auto"/>
              <w:rPr>
                <w:rFonts w:ascii="Times New Roman" w:hAnsi="Times New Roman" w:cs="Times New Roman"/>
                <w:bCs/>
                <w:lang w:val="ky-KG"/>
              </w:rPr>
            </w:pPr>
            <w:r>
              <w:rPr>
                <w:rFonts w:ascii="Times New Roman" w:hAnsi="Times New Roman" w:cs="Times New Roman"/>
                <w:bCs/>
                <w:lang w:val="ky-KG"/>
              </w:rPr>
              <w:t>24</w:t>
            </w:r>
          </w:p>
        </w:tc>
        <w:tc>
          <w:tcPr>
            <w:tcW w:w="1072" w:type="dxa"/>
          </w:tcPr>
          <w:p w14:paraId="3A5FB3E9">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864" w:type="dxa"/>
          </w:tcPr>
          <w:p w14:paraId="0485BF59">
            <w:pPr>
              <w:spacing w:after="0" w:line="240" w:lineRule="auto"/>
              <w:rPr>
                <w:rFonts w:ascii="Times New Roman" w:hAnsi="Times New Roman" w:cs="Times New Roman"/>
                <w:bCs/>
              </w:rPr>
            </w:pPr>
            <w:r>
              <w:rPr>
                <w:rFonts w:ascii="Times New Roman" w:hAnsi="Times New Roman" w:cs="Times New Roman"/>
                <w:bCs/>
              </w:rPr>
              <w:t>2173</w:t>
            </w:r>
          </w:p>
        </w:tc>
        <w:tc>
          <w:tcPr>
            <w:tcW w:w="744" w:type="dxa"/>
          </w:tcPr>
          <w:p w14:paraId="1A0A7AAC">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1F10DAF3">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612" w:type="dxa"/>
          </w:tcPr>
          <w:p w14:paraId="64AC542C">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995" w:type="dxa"/>
          </w:tcPr>
          <w:p w14:paraId="4226092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483A0FF5">
            <w:pPr>
              <w:spacing w:after="0" w:line="240" w:lineRule="auto"/>
              <w:rPr>
                <w:rFonts w:ascii="Times New Roman" w:hAnsi="Times New Roman" w:cs="Times New Roman"/>
                <w:bCs/>
                <w:lang w:val="ky-KG"/>
              </w:rPr>
            </w:pPr>
            <w:r>
              <w:rPr>
                <w:rFonts w:ascii="Times New Roman" w:hAnsi="Times New Roman" w:cs="Times New Roman"/>
                <w:bCs/>
              </w:rPr>
              <w:t>21</w:t>
            </w:r>
          </w:p>
        </w:tc>
        <w:tc>
          <w:tcPr>
            <w:tcW w:w="709" w:type="dxa"/>
          </w:tcPr>
          <w:p w14:paraId="76830E54">
            <w:pPr>
              <w:spacing w:after="0" w:line="240" w:lineRule="auto"/>
              <w:rPr>
                <w:rFonts w:ascii="Times New Roman" w:hAnsi="Times New Roman" w:cs="Times New Roman"/>
                <w:bCs/>
                <w:lang w:val="ky-KG"/>
              </w:rPr>
            </w:pPr>
            <w:r>
              <w:rPr>
                <w:rFonts w:ascii="Times New Roman" w:hAnsi="Times New Roman" w:cs="Times New Roman"/>
                <w:bCs/>
              </w:rPr>
              <w:t>17</w:t>
            </w:r>
          </w:p>
        </w:tc>
        <w:tc>
          <w:tcPr>
            <w:tcW w:w="850" w:type="dxa"/>
          </w:tcPr>
          <w:p w14:paraId="1CC9B50A">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0132F250">
            <w:pPr>
              <w:spacing w:after="0" w:line="240" w:lineRule="auto"/>
              <w:rPr>
                <w:rFonts w:ascii="Times New Roman" w:hAnsi="Times New Roman" w:cs="Times New Roman"/>
                <w:bCs/>
                <w:lang w:val="ky-KG"/>
              </w:rPr>
            </w:pPr>
            <w:r>
              <w:rPr>
                <w:rFonts w:ascii="Times New Roman" w:hAnsi="Times New Roman" w:cs="Times New Roman"/>
                <w:bCs/>
              </w:rPr>
              <w:t>Сатыбалды у Д.</w:t>
            </w:r>
          </w:p>
        </w:tc>
      </w:tr>
      <w:tr w14:paraId="7A7F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B58F57C">
            <w:pPr>
              <w:spacing w:after="0" w:line="240" w:lineRule="auto"/>
              <w:rPr>
                <w:rFonts w:ascii="Times New Roman" w:hAnsi="Times New Roman" w:cs="Times New Roman"/>
                <w:bCs/>
                <w:lang w:val="ky-KG"/>
              </w:rPr>
            </w:pPr>
            <w:r>
              <w:rPr>
                <w:rFonts w:ascii="Times New Roman" w:hAnsi="Times New Roman" w:cs="Times New Roman"/>
                <w:bCs/>
                <w:lang w:val="ky-KG"/>
              </w:rPr>
              <w:t>25</w:t>
            </w:r>
          </w:p>
        </w:tc>
        <w:tc>
          <w:tcPr>
            <w:tcW w:w="1072" w:type="dxa"/>
          </w:tcPr>
          <w:p w14:paraId="5ECE66C8">
            <w:pPr>
              <w:spacing w:after="0" w:line="240" w:lineRule="auto"/>
              <w:rPr>
                <w:rFonts w:ascii="Times New Roman" w:hAnsi="Times New Roman" w:cs="Times New Roman"/>
                <w:bCs/>
              </w:rPr>
            </w:pPr>
            <w:r>
              <w:rPr>
                <w:rFonts w:ascii="Times New Roman" w:hAnsi="Times New Roman" w:cs="Times New Roman"/>
                <w:bCs/>
                <w:lang w:val="ky-KG"/>
              </w:rPr>
              <w:t>Кара-Көң</w:t>
            </w:r>
          </w:p>
        </w:tc>
        <w:tc>
          <w:tcPr>
            <w:tcW w:w="864" w:type="dxa"/>
          </w:tcPr>
          <w:p w14:paraId="2F49E8D0">
            <w:pPr>
              <w:spacing w:after="0" w:line="240" w:lineRule="auto"/>
              <w:rPr>
                <w:rFonts w:ascii="Times New Roman" w:hAnsi="Times New Roman" w:cs="Times New Roman"/>
                <w:bCs/>
              </w:rPr>
            </w:pPr>
            <w:r>
              <w:rPr>
                <w:rFonts w:ascii="Times New Roman" w:hAnsi="Times New Roman" w:cs="Times New Roman"/>
                <w:bCs/>
              </w:rPr>
              <w:t>1153</w:t>
            </w:r>
          </w:p>
        </w:tc>
        <w:tc>
          <w:tcPr>
            <w:tcW w:w="744" w:type="dxa"/>
          </w:tcPr>
          <w:p w14:paraId="41754B74">
            <w:pPr>
              <w:spacing w:after="0" w:line="240" w:lineRule="auto"/>
              <w:rPr>
                <w:rFonts w:ascii="Times New Roman" w:hAnsi="Times New Roman" w:cs="Times New Roman"/>
                <w:bCs/>
              </w:rPr>
            </w:pPr>
            <w:r>
              <w:rPr>
                <w:rFonts w:ascii="Times New Roman" w:hAnsi="Times New Roman" w:cs="Times New Roman"/>
                <w:bCs/>
                <w:lang w:val="ky-KG"/>
              </w:rPr>
              <w:t>275</w:t>
            </w:r>
          </w:p>
        </w:tc>
        <w:tc>
          <w:tcPr>
            <w:tcW w:w="780" w:type="dxa"/>
          </w:tcPr>
          <w:p w14:paraId="4BDC7D74">
            <w:pPr>
              <w:spacing w:after="0" w:line="240" w:lineRule="auto"/>
              <w:rPr>
                <w:rFonts w:ascii="Times New Roman" w:hAnsi="Times New Roman" w:cs="Times New Roman"/>
                <w:bCs/>
              </w:rPr>
            </w:pPr>
            <w:r>
              <w:rPr>
                <w:rFonts w:ascii="Times New Roman" w:hAnsi="Times New Roman" w:cs="Times New Roman"/>
                <w:bCs/>
                <w:lang w:val="ky-KG"/>
              </w:rPr>
              <w:t>145</w:t>
            </w:r>
          </w:p>
        </w:tc>
        <w:tc>
          <w:tcPr>
            <w:tcW w:w="612" w:type="dxa"/>
          </w:tcPr>
          <w:p w14:paraId="64C59C96">
            <w:pPr>
              <w:spacing w:after="0" w:line="240" w:lineRule="auto"/>
              <w:rPr>
                <w:rFonts w:ascii="Times New Roman" w:hAnsi="Times New Roman" w:cs="Times New Roman"/>
                <w:bCs/>
              </w:rPr>
            </w:pPr>
            <w:r>
              <w:rPr>
                <w:rFonts w:ascii="Times New Roman" w:hAnsi="Times New Roman" w:cs="Times New Roman"/>
                <w:bCs/>
                <w:lang w:val="ky-KG"/>
              </w:rPr>
              <w:t>143</w:t>
            </w:r>
          </w:p>
        </w:tc>
        <w:tc>
          <w:tcPr>
            <w:tcW w:w="995" w:type="dxa"/>
          </w:tcPr>
          <w:p w14:paraId="0C15115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1F471132">
            <w:pPr>
              <w:spacing w:after="0" w:line="240" w:lineRule="auto"/>
              <w:rPr>
                <w:rFonts w:ascii="Times New Roman" w:hAnsi="Times New Roman" w:cs="Times New Roman"/>
                <w:bCs/>
              </w:rPr>
            </w:pPr>
            <w:r>
              <w:rPr>
                <w:rFonts w:ascii="Times New Roman" w:hAnsi="Times New Roman" w:cs="Times New Roman"/>
                <w:bCs/>
              </w:rPr>
              <w:t>24</w:t>
            </w:r>
          </w:p>
        </w:tc>
        <w:tc>
          <w:tcPr>
            <w:tcW w:w="709" w:type="dxa"/>
          </w:tcPr>
          <w:p w14:paraId="046B75CC">
            <w:pPr>
              <w:spacing w:after="0" w:line="240" w:lineRule="auto"/>
              <w:rPr>
                <w:rFonts w:ascii="Times New Roman" w:hAnsi="Times New Roman" w:cs="Times New Roman"/>
                <w:bCs/>
              </w:rPr>
            </w:pPr>
            <w:r>
              <w:rPr>
                <w:rFonts w:ascii="Times New Roman" w:hAnsi="Times New Roman" w:cs="Times New Roman"/>
                <w:bCs/>
              </w:rPr>
              <w:t>80</w:t>
            </w:r>
          </w:p>
        </w:tc>
        <w:tc>
          <w:tcPr>
            <w:tcW w:w="850" w:type="dxa"/>
          </w:tcPr>
          <w:p w14:paraId="2992C34A">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7E5ABFDA">
            <w:pPr>
              <w:spacing w:after="0" w:line="240" w:lineRule="auto"/>
              <w:rPr>
                <w:rFonts w:ascii="Times New Roman" w:hAnsi="Times New Roman" w:cs="Times New Roman"/>
                <w:bCs/>
              </w:rPr>
            </w:pPr>
            <w:r>
              <w:rPr>
                <w:rFonts w:ascii="Times New Roman" w:hAnsi="Times New Roman" w:cs="Times New Roman"/>
                <w:bCs/>
              </w:rPr>
              <w:t>Кайыпбеков Э.</w:t>
            </w:r>
          </w:p>
        </w:tc>
      </w:tr>
      <w:tr w14:paraId="2D26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75B483AE">
            <w:pPr>
              <w:spacing w:after="0" w:line="240" w:lineRule="auto"/>
              <w:rPr>
                <w:rFonts w:ascii="Times New Roman" w:hAnsi="Times New Roman" w:cs="Times New Roman"/>
                <w:bCs/>
                <w:lang w:val="ky-KG"/>
              </w:rPr>
            </w:pPr>
            <w:r>
              <w:rPr>
                <w:rFonts w:ascii="Times New Roman" w:hAnsi="Times New Roman" w:cs="Times New Roman"/>
                <w:bCs/>
                <w:lang w:val="ky-KG"/>
              </w:rPr>
              <w:t>26</w:t>
            </w:r>
          </w:p>
        </w:tc>
        <w:tc>
          <w:tcPr>
            <w:tcW w:w="1072" w:type="dxa"/>
          </w:tcPr>
          <w:p w14:paraId="292CA4DF">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864" w:type="dxa"/>
          </w:tcPr>
          <w:p w14:paraId="30BDBFD3">
            <w:pPr>
              <w:spacing w:after="0" w:line="240" w:lineRule="auto"/>
              <w:rPr>
                <w:rFonts w:ascii="Times New Roman" w:hAnsi="Times New Roman" w:cs="Times New Roman"/>
                <w:bCs/>
              </w:rPr>
            </w:pPr>
            <w:r>
              <w:rPr>
                <w:rFonts w:ascii="Times New Roman" w:hAnsi="Times New Roman" w:cs="Times New Roman"/>
                <w:bCs/>
              </w:rPr>
              <w:t>1004</w:t>
            </w:r>
          </w:p>
        </w:tc>
        <w:tc>
          <w:tcPr>
            <w:tcW w:w="744" w:type="dxa"/>
          </w:tcPr>
          <w:p w14:paraId="7A74E00F">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70C49A8E">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612" w:type="dxa"/>
          </w:tcPr>
          <w:p w14:paraId="416A2436">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995" w:type="dxa"/>
          </w:tcPr>
          <w:p w14:paraId="1FFBF161">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1F67CDD6">
            <w:pPr>
              <w:spacing w:after="0" w:line="240" w:lineRule="auto"/>
              <w:rPr>
                <w:rFonts w:ascii="Times New Roman" w:hAnsi="Times New Roman" w:cs="Times New Roman"/>
                <w:bCs/>
              </w:rPr>
            </w:pPr>
            <w:r>
              <w:rPr>
                <w:rFonts w:ascii="Times New Roman" w:hAnsi="Times New Roman" w:cs="Times New Roman"/>
                <w:bCs/>
              </w:rPr>
              <w:t>15</w:t>
            </w:r>
          </w:p>
        </w:tc>
        <w:tc>
          <w:tcPr>
            <w:tcW w:w="709" w:type="dxa"/>
          </w:tcPr>
          <w:p w14:paraId="6C505C09">
            <w:pPr>
              <w:spacing w:after="0" w:line="240" w:lineRule="auto"/>
              <w:rPr>
                <w:rFonts w:ascii="Times New Roman" w:hAnsi="Times New Roman" w:cs="Times New Roman"/>
                <w:bCs/>
              </w:rPr>
            </w:pPr>
            <w:r>
              <w:rPr>
                <w:rFonts w:ascii="Times New Roman" w:hAnsi="Times New Roman" w:cs="Times New Roman"/>
                <w:bCs/>
              </w:rPr>
              <w:t>20</w:t>
            </w:r>
          </w:p>
        </w:tc>
        <w:tc>
          <w:tcPr>
            <w:tcW w:w="850" w:type="dxa"/>
          </w:tcPr>
          <w:p w14:paraId="61E7C88B">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14055F54">
            <w:pPr>
              <w:spacing w:after="0" w:line="240" w:lineRule="auto"/>
              <w:rPr>
                <w:rFonts w:ascii="Times New Roman" w:hAnsi="Times New Roman" w:cs="Times New Roman"/>
                <w:bCs/>
              </w:rPr>
            </w:pPr>
            <w:r>
              <w:rPr>
                <w:rFonts w:ascii="Times New Roman" w:hAnsi="Times New Roman" w:cs="Times New Roman"/>
                <w:bCs/>
              </w:rPr>
              <w:t>Эркинбек у Ж.</w:t>
            </w:r>
          </w:p>
        </w:tc>
      </w:tr>
      <w:tr w14:paraId="5822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7EE7747">
            <w:pPr>
              <w:spacing w:after="0" w:line="240" w:lineRule="auto"/>
              <w:rPr>
                <w:rFonts w:ascii="Times New Roman" w:hAnsi="Times New Roman" w:cs="Times New Roman"/>
                <w:bCs/>
                <w:lang w:val="ky-KG"/>
              </w:rPr>
            </w:pPr>
            <w:r>
              <w:rPr>
                <w:rFonts w:ascii="Times New Roman" w:hAnsi="Times New Roman" w:cs="Times New Roman"/>
                <w:bCs/>
                <w:lang w:val="ky-KG"/>
              </w:rPr>
              <w:t>27</w:t>
            </w:r>
          </w:p>
        </w:tc>
        <w:tc>
          <w:tcPr>
            <w:tcW w:w="1072" w:type="dxa"/>
          </w:tcPr>
          <w:p w14:paraId="2262B39D">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864" w:type="dxa"/>
          </w:tcPr>
          <w:p w14:paraId="3F915930">
            <w:pPr>
              <w:spacing w:after="0" w:line="240" w:lineRule="auto"/>
              <w:rPr>
                <w:rFonts w:ascii="Times New Roman" w:hAnsi="Times New Roman" w:cs="Times New Roman"/>
                <w:bCs/>
              </w:rPr>
            </w:pPr>
            <w:r>
              <w:rPr>
                <w:rFonts w:ascii="Times New Roman" w:hAnsi="Times New Roman" w:cs="Times New Roman"/>
                <w:bCs/>
              </w:rPr>
              <w:t>3019</w:t>
            </w:r>
          </w:p>
        </w:tc>
        <w:tc>
          <w:tcPr>
            <w:tcW w:w="744" w:type="dxa"/>
          </w:tcPr>
          <w:p w14:paraId="46176765">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780" w:type="dxa"/>
          </w:tcPr>
          <w:p w14:paraId="0AE6692F">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612" w:type="dxa"/>
          </w:tcPr>
          <w:p w14:paraId="445DDB3C">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995" w:type="dxa"/>
          </w:tcPr>
          <w:p w14:paraId="5FB05840">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833" w:type="dxa"/>
          </w:tcPr>
          <w:p w14:paraId="0B3665B9">
            <w:pPr>
              <w:spacing w:after="0" w:line="240" w:lineRule="auto"/>
              <w:rPr>
                <w:rFonts w:ascii="Times New Roman" w:hAnsi="Times New Roman" w:cs="Times New Roman"/>
                <w:bCs/>
              </w:rPr>
            </w:pPr>
            <w:r>
              <w:rPr>
                <w:rFonts w:ascii="Times New Roman" w:hAnsi="Times New Roman" w:cs="Times New Roman"/>
                <w:bCs/>
              </w:rPr>
              <w:t>22</w:t>
            </w:r>
          </w:p>
        </w:tc>
        <w:tc>
          <w:tcPr>
            <w:tcW w:w="709" w:type="dxa"/>
          </w:tcPr>
          <w:p w14:paraId="40E90ED9">
            <w:pPr>
              <w:spacing w:after="0" w:line="240" w:lineRule="auto"/>
              <w:rPr>
                <w:rFonts w:ascii="Times New Roman" w:hAnsi="Times New Roman" w:cs="Times New Roman"/>
                <w:bCs/>
              </w:rPr>
            </w:pPr>
            <w:r>
              <w:rPr>
                <w:rFonts w:ascii="Times New Roman" w:hAnsi="Times New Roman" w:cs="Times New Roman"/>
                <w:bCs/>
              </w:rPr>
              <w:t>60</w:t>
            </w:r>
          </w:p>
        </w:tc>
        <w:tc>
          <w:tcPr>
            <w:tcW w:w="850" w:type="dxa"/>
          </w:tcPr>
          <w:p w14:paraId="47EB6DDA">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2DE227ED">
            <w:pPr>
              <w:spacing w:after="0" w:line="240" w:lineRule="auto"/>
              <w:rPr>
                <w:rFonts w:ascii="Times New Roman" w:hAnsi="Times New Roman" w:cs="Times New Roman"/>
                <w:bCs/>
              </w:rPr>
            </w:pPr>
            <w:r>
              <w:rPr>
                <w:rFonts w:ascii="Times New Roman" w:hAnsi="Times New Roman" w:cs="Times New Roman"/>
                <w:bCs/>
              </w:rPr>
              <w:t>Алымбеков Т.</w:t>
            </w:r>
          </w:p>
        </w:tc>
      </w:tr>
      <w:tr w14:paraId="3B68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E906082">
            <w:pPr>
              <w:spacing w:after="0" w:line="240" w:lineRule="auto"/>
              <w:rPr>
                <w:rFonts w:ascii="Times New Roman" w:hAnsi="Times New Roman" w:cs="Times New Roman"/>
                <w:bCs/>
                <w:lang w:val="ky-KG"/>
              </w:rPr>
            </w:pPr>
            <w:r>
              <w:rPr>
                <w:rFonts w:ascii="Times New Roman" w:hAnsi="Times New Roman" w:cs="Times New Roman"/>
                <w:bCs/>
                <w:lang w:val="ky-KG"/>
              </w:rPr>
              <w:t>28</w:t>
            </w:r>
          </w:p>
        </w:tc>
        <w:tc>
          <w:tcPr>
            <w:tcW w:w="1072" w:type="dxa"/>
          </w:tcPr>
          <w:p w14:paraId="43D3348B">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864" w:type="dxa"/>
          </w:tcPr>
          <w:p w14:paraId="18937FC1">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744" w:type="dxa"/>
          </w:tcPr>
          <w:p w14:paraId="6D98DEFC">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780" w:type="dxa"/>
          </w:tcPr>
          <w:p w14:paraId="1CAF5B84">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612" w:type="dxa"/>
          </w:tcPr>
          <w:p w14:paraId="0E569512">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995" w:type="dxa"/>
          </w:tcPr>
          <w:p w14:paraId="2AA19D45">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833" w:type="dxa"/>
          </w:tcPr>
          <w:p w14:paraId="151B2FB8">
            <w:pPr>
              <w:spacing w:after="0" w:line="240" w:lineRule="auto"/>
              <w:rPr>
                <w:rFonts w:ascii="Times New Roman" w:hAnsi="Times New Roman" w:cs="Times New Roman"/>
                <w:bCs/>
              </w:rPr>
            </w:pPr>
            <w:r>
              <w:rPr>
                <w:rFonts w:ascii="Times New Roman" w:hAnsi="Times New Roman" w:cs="Times New Roman"/>
                <w:bCs/>
              </w:rPr>
              <w:t>38</w:t>
            </w:r>
          </w:p>
        </w:tc>
        <w:tc>
          <w:tcPr>
            <w:tcW w:w="709" w:type="dxa"/>
          </w:tcPr>
          <w:p w14:paraId="4F025C8A">
            <w:pPr>
              <w:spacing w:after="0" w:line="240" w:lineRule="auto"/>
              <w:rPr>
                <w:rFonts w:ascii="Times New Roman" w:hAnsi="Times New Roman" w:cs="Times New Roman"/>
                <w:bCs/>
              </w:rPr>
            </w:pPr>
            <w:r>
              <w:rPr>
                <w:rFonts w:ascii="Times New Roman" w:hAnsi="Times New Roman" w:cs="Times New Roman"/>
                <w:bCs/>
              </w:rPr>
              <w:t>38</w:t>
            </w:r>
          </w:p>
        </w:tc>
        <w:tc>
          <w:tcPr>
            <w:tcW w:w="850" w:type="dxa"/>
          </w:tcPr>
          <w:p w14:paraId="28A50AE7">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5EA0018E">
            <w:pPr>
              <w:spacing w:after="0" w:line="240" w:lineRule="auto"/>
              <w:rPr>
                <w:rFonts w:ascii="Times New Roman" w:hAnsi="Times New Roman" w:cs="Times New Roman"/>
                <w:bCs/>
              </w:rPr>
            </w:pPr>
            <w:r>
              <w:rPr>
                <w:rFonts w:ascii="Times New Roman" w:hAnsi="Times New Roman" w:cs="Times New Roman"/>
                <w:bCs/>
              </w:rPr>
              <w:t>Абсейитов Т.</w:t>
            </w:r>
          </w:p>
        </w:tc>
      </w:tr>
      <w:tr w14:paraId="6286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33736583">
            <w:pPr>
              <w:spacing w:after="0" w:line="240" w:lineRule="auto"/>
              <w:rPr>
                <w:rFonts w:ascii="Times New Roman" w:hAnsi="Times New Roman" w:cs="Times New Roman"/>
                <w:bCs/>
                <w:lang w:val="ky-KG"/>
              </w:rPr>
            </w:pPr>
            <w:r>
              <w:rPr>
                <w:rFonts w:ascii="Times New Roman" w:hAnsi="Times New Roman" w:cs="Times New Roman"/>
                <w:bCs/>
                <w:lang w:val="ky-KG"/>
              </w:rPr>
              <w:t>29</w:t>
            </w:r>
          </w:p>
        </w:tc>
        <w:tc>
          <w:tcPr>
            <w:tcW w:w="1072" w:type="dxa"/>
          </w:tcPr>
          <w:p w14:paraId="6D0A1AE5">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864" w:type="dxa"/>
          </w:tcPr>
          <w:p w14:paraId="37B6A7E5">
            <w:pPr>
              <w:spacing w:after="0" w:line="240" w:lineRule="auto"/>
              <w:rPr>
                <w:rFonts w:ascii="Times New Roman" w:hAnsi="Times New Roman" w:cs="Times New Roman"/>
                <w:bCs/>
              </w:rPr>
            </w:pPr>
            <w:r>
              <w:rPr>
                <w:rFonts w:ascii="Times New Roman" w:hAnsi="Times New Roman" w:cs="Times New Roman"/>
                <w:bCs/>
              </w:rPr>
              <w:t>1035</w:t>
            </w:r>
          </w:p>
        </w:tc>
        <w:tc>
          <w:tcPr>
            <w:tcW w:w="744" w:type="dxa"/>
          </w:tcPr>
          <w:p w14:paraId="7553DAD3">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2CFEBA4E">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612" w:type="dxa"/>
          </w:tcPr>
          <w:p w14:paraId="433DFA4F">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3BB8767A">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2EA5EEA1">
            <w:pPr>
              <w:spacing w:after="0" w:line="240" w:lineRule="auto"/>
              <w:rPr>
                <w:rFonts w:ascii="Times New Roman" w:hAnsi="Times New Roman" w:cs="Times New Roman"/>
                <w:bCs/>
              </w:rPr>
            </w:pPr>
            <w:r>
              <w:rPr>
                <w:rFonts w:ascii="Times New Roman" w:hAnsi="Times New Roman" w:cs="Times New Roman"/>
                <w:bCs/>
              </w:rPr>
              <w:t>32</w:t>
            </w:r>
          </w:p>
        </w:tc>
        <w:tc>
          <w:tcPr>
            <w:tcW w:w="709" w:type="dxa"/>
          </w:tcPr>
          <w:p w14:paraId="2EC054D4">
            <w:pPr>
              <w:spacing w:after="0" w:line="240" w:lineRule="auto"/>
              <w:rPr>
                <w:rFonts w:ascii="Times New Roman" w:hAnsi="Times New Roman" w:cs="Times New Roman"/>
                <w:bCs/>
              </w:rPr>
            </w:pPr>
            <w:r>
              <w:rPr>
                <w:rFonts w:ascii="Times New Roman" w:hAnsi="Times New Roman" w:cs="Times New Roman"/>
                <w:bCs/>
              </w:rPr>
              <w:t>30</w:t>
            </w:r>
          </w:p>
        </w:tc>
        <w:tc>
          <w:tcPr>
            <w:tcW w:w="850" w:type="dxa"/>
          </w:tcPr>
          <w:p w14:paraId="238327A7">
            <w:pPr>
              <w:spacing w:after="0" w:line="240" w:lineRule="auto"/>
              <w:rPr>
                <w:rFonts w:ascii="Times New Roman" w:hAnsi="Times New Roman" w:cs="Times New Roman"/>
                <w:bCs/>
              </w:rPr>
            </w:pPr>
            <w:r>
              <w:rPr>
                <w:rFonts w:ascii="Times New Roman" w:hAnsi="Times New Roman" w:cs="Times New Roman"/>
                <w:bCs/>
                <w:lang w:val="ky-KG"/>
              </w:rPr>
              <w:t>орто</w:t>
            </w:r>
          </w:p>
        </w:tc>
        <w:tc>
          <w:tcPr>
            <w:tcW w:w="1845" w:type="dxa"/>
          </w:tcPr>
          <w:p w14:paraId="7994F4F3">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64CF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4C8D0EEE">
            <w:pPr>
              <w:spacing w:after="0" w:line="240" w:lineRule="auto"/>
              <w:rPr>
                <w:rFonts w:ascii="Times New Roman" w:hAnsi="Times New Roman" w:cs="Times New Roman"/>
                <w:bCs/>
                <w:lang w:val="ky-KG"/>
              </w:rPr>
            </w:pPr>
            <w:r>
              <w:rPr>
                <w:rFonts w:ascii="Times New Roman" w:hAnsi="Times New Roman" w:cs="Times New Roman"/>
                <w:bCs/>
                <w:lang w:val="ky-KG"/>
              </w:rPr>
              <w:t>30</w:t>
            </w:r>
          </w:p>
        </w:tc>
        <w:tc>
          <w:tcPr>
            <w:tcW w:w="1072" w:type="dxa"/>
          </w:tcPr>
          <w:p w14:paraId="5A8297FA">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864" w:type="dxa"/>
          </w:tcPr>
          <w:p w14:paraId="5F0D31A7">
            <w:pPr>
              <w:spacing w:after="0" w:line="240" w:lineRule="auto"/>
              <w:rPr>
                <w:rFonts w:ascii="Times New Roman" w:hAnsi="Times New Roman" w:cs="Times New Roman"/>
                <w:bCs/>
                <w:lang w:val="en-US"/>
              </w:rPr>
            </w:pPr>
            <w:r>
              <w:rPr>
                <w:rFonts w:ascii="Times New Roman" w:hAnsi="Times New Roman" w:cs="Times New Roman"/>
                <w:bCs/>
              </w:rPr>
              <w:t>1020</w:t>
            </w:r>
          </w:p>
        </w:tc>
        <w:tc>
          <w:tcPr>
            <w:tcW w:w="744" w:type="dxa"/>
          </w:tcPr>
          <w:p w14:paraId="1836B9B9">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780" w:type="dxa"/>
          </w:tcPr>
          <w:p w14:paraId="067FB0D2">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612" w:type="dxa"/>
          </w:tcPr>
          <w:p w14:paraId="6BAF2E1F">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3A894031">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3E70650D">
            <w:pPr>
              <w:spacing w:after="0" w:line="240" w:lineRule="auto"/>
              <w:rPr>
                <w:rFonts w:ascii="Times New Roman" w:hAnsi="Times New Roman" w:cs="Times New Roman"/>
                <w:bCs/>
              </w:rPr>
            </w:pPr>
            <w:r>
              <w:rPr>
                <w:rFonts w:ascii="Times New Roman" w:hAnsi="Times New Roman" w:cs="Times New Roman"/>
                <w:bCs/>
              </w:rPr>
              <w:t>-</w:t>
            </w:r>
          </w:p>
        </w:tc>
        <w:tc>
          <w:tcPr>
            <w:tcW w:w="709" w:type="dxa"/>
          </w:tcPr>
          <w:p w14:paraId="78E187F9">
            <w:pPr>
              <w:spacing w:after="0" w:line="240" w:lineRule="auto"/>
              <w:rPr>
                <w:rFonts w:ascii="Times New Roman" w:hAnsi="Times New Roman" w:cs="Times New Roman"/>
                <w:bCs/>
              </w:rPr>
            </w:pPr>
            <w:r>
              <w:rPr>
                <w:rFonts w:ascii="Times New Roman" w:hAnsi="Times New Roman" w:cs="Times New Roman"/>
                <w:bCs/>
              </w:rPr>
              <w:t>550</w:t>
            </w:r>
          </w:p>
        </w:tc>
        <w:tc>
          <w:tcPr>
            <w:tcW w:w="850" w:type="dxa"/>
          </w:tcPr>
          <w:p w14:paraId="7F2A5D01">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173EF1D1">
            <w:pPr>
              <w:spacing w:after="0" w:line="240" w:lineRule="auto"/>
              <w:rPr>
                <w:rFonts w:ascii="Times New Roman" w:hAnsi="Times New Roman" w:cs="Times New Roman"/>
                <w:bCs/>
              </w:rPr>
            </w:pPr>
            <w:r>
              <w:rPr>
                <w:rFonts w:ascii="Times New Roman" w:hAnsi="Times New Roman" w:cs="Times New Roman"/>
                <w:bCs/>
              </w:rPr>
              <w:t>Ырысбаев Б.</w:t>
            </w:r>
          </w:p>
        </w:tc>
      </w:tr>
      <w:tr w14:paraId="6059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0B8EFB51">
            <w:pPr>
              <w:spacing w:after="0" w:line="240" w:lineRule="auto"/>
              <w:rPr>
                <w:rFonts w:ascii="Times New Roman" w:hAnsi="Times New Roman" w:cs="Times New Roman"/>
                <w:bCs/>
                <w:lang w:val="ky-KG"/>
              </w:rPr>
            </w:pPr>
            <w:r>
              <w:rPr>
                <w:rFonts w:ascii="Times New Roman" w:hAnsi="Times New Roman" w:cs="Times New Roman"/>
                <w:bCs/>
                <w:lang w:val="ky-KG"/>
              </w:rPr>
              <w:t>31</w:t>
            </w:r>
          </w:p>
        </w:tc>
        <w:tc>
          <w:tcPr>
            <w:tcW w:w="1072" w:type="dxa"/>
          </w:tcPr>
          <w:p w14:paraId="074C0169">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864" w:type="dxa"/>
          </w:tcPr>
          <w:p w14:paraId="09DEC85A">
            <w:pPr>
              <w:spacing w:after="0" w:line="240" w:lineRule="auto"/>
              <w:rPr>
                <w:rFonts w:ascii="Times New Roman" w:hAnsi="Times New Roman" w:cs="Times New Roman"/>
                <w:bCs/>
                <w:lang w:val="en-US"/>
              </w:rPr>
            </w:pPr>
            <w:r>
              <w:rPr>
                <w:rFonts w:ascii="Times New Roman" w:hAnsi="Times New Roman" w:cs="Times New Roman"/>
                <w:bCs/>
              </w:rPr>
              <w:t>462</w:t>
            </w:r>
          </w:p>
        </w:tc>
        <w:tc>
          <w:tcPr>
            <w:tcW w:w="744" w:type="dxa"/>
          </w:tcPr>
          <w:p w14:paraId="42B8E8CE">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4AC804F2">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612" w:type="dxa"/>
          </w:tcPr>
          <w:p w14:paraId="76729725">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995" w:type="dxa"/>
          </w:tcPr>
          <w:p w14:paraId="251D617A">
            <w:pPr>
              <w:spacing w:after="0" w:line="240" w:lineRule="auto"/>
              <w:rPr>
                <w:rFonts w:ascii="Times New Roman" w:hAnsi="Times New Roman" w:cs="Times New Roman"/>
                <w:bCs/>
                <w:lang w:val="en-US"/>
              </w:rPr>
            </w:pPr>
            <w:r>
              <w:rPr>
                <w:rFonts w:ascii="Times New Roman" w:hAnsi="Times New Roman" w:cs="Times New Roman"/>
                <w:bCs/>
                <w:lang w:val="ky-KG"/>
              </w:rPr>
              <w:t>Жай</w:t>
            </w:r>
          </w:p>
        </w:tc>
        <w:tc>
          <w:tcPr>
            <w:tcW w:w="833" w:type="dxa"/>
          </w:tcPr>
          <w:p w14:paraId="733142AF">
            <w:pPr>
              <w:spacing w:after="0" w:line="240" w:lineRule="auto"/>
              <w:rPr>
                <w:rFonts w:ascii="Times New Roman" w:hAnsi="Times New Roman" w:cs="Times New Roman"/>
                <w:bCs/>
              </w:rPr>
            </w:pPr>
            <w:r>
              <w:rPr>
                <w:rFonts w:ascii="Times New Roman" w:hAnsi="Times New Roman" w:cs="Times New Roman"/>
                <w:bCs/>
              </w:rPr>
              <w:t>14</w:t>
            </w:r>
          </w:p>
        </w:tc>
        <w:tc>
          <w:tcPr>
            <w:tcW w:w="709" w:type="dxa"/>
          </w:tcPr>
          <w:p w14:paraId="43D82AB6">
            <w:pPr>
              <w:spacing w:after="0" w:line="240" w:lineRule="auto"/>
              <w:rPr>
                <w:rFonts w:ascii="Times New Roman" w:hAnsi="Times New Roman" w:cs="Times New Roman"/>
                <w:bCs/>
              </w:rPr>
            </w:pPr>
            <w:r>
              <w:rPr>
                <w:rFonts w:ascii="Times New Roman" w:hAnsi="Times New Roman" w:cs="Times New Roman"/>
                <w:bCs/>
              </w:rPr>
              <w:t>750</w:t>
            </w:r>
          </w:p>
        </w:tc>
        <w:tc>
          <w:tcPr>
            <w:tcW w:w="850" w:type="dxa"/>
          </w:tcPr>
          <w:p w14:paraId="56EB5AC3">
            <w:pPr>
              <w:spacing w:after="0" w:line="240" w:lineRule="auto"/>
              <w:rPr>
                <w:rFonts w:ascii="Times New Roman" w:hAnsi="Times New Roman" w:cs="Times New Roman"/>
                <w:bCs/>
                <w:lang w:val="ky-KG"/>
              </w:rPr>
            </w:pPr>
            <w:r>
              <w:rPr>
                <w:rFonts w:ascii="Times New Roman" w:hAnsi="Times New Roman" w:cs="Times New Roman"/>
                <w:bCs/>
                <w:lang w:val="ky-KG"/>
              </w:rPr>
              <w:t>орто</w:t>
            </w:r>
          </w:p>
        </w:tc>
        <w:tc>
          <w:tcPr>
            <w:tcW w:w="1845" w:type="dxa"/>
          </w:tcPr>
          <w:p w14:paraId="1E05D218">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5188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tcPr>
          <w:p w14:paraId="699E79EB">
            <w:pPr>
              <w:spacing w:after="0" w:line="240" w:lineRule="auto"/>
              <w:rPr>
                <w:rFonts w:ascii="Times New Roman" w:hAnsi="Times New Roman" w:cs="Times New Roman"/>
                <w:bCs/>
              </w:rPr>
            </w:pPr>
            <w:r>
              <w:rPr>
                <w:rFonts w:ascii="Times New Roman" w:hAnsi="Times New Roman" w:cs="Times New Roman"/>
                <w:bCs/>
                <w:lang w:val="ky-KG"/>
              </w:rPr>
              <w:t>32</w:t>
            </w:r>
          </w:p>
        </w:tc>
        <w:tc>
          <w:tcPr>
            <w:tcW w:w="1072" w:type="dxa"/>
          </w:tcPr>
          <w:p w14:paraId="7FB8174A">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864" w:type="dxa"/>
          </w:tcPr>
          <w:p w14:paraId="546279CD">
            <w:pPr>
              <w:spacing w:after="0" w:line="240" w:lineRule="auto"/>
              <w:rPr>
                <w:rFonts w:ascii="Times New Roman" w:hAnsi="Times New Roman" w:cs="Times New Roman"/>
                <w:bCs/>
                <w:lang w:val="en-US"/>
              </w:rPr>
            </w:pPr>
            <w:r>
              <w:rPr>
                <w:rFonts w:ascii="Times New Roman" w:hAnsi="Times New Roman" w:cs="Times New Roman"/>
                <w:bCs/>
                <w:lang w:val="ky-KG"/>
              </w:rPr>
              <w:t>538</w:t>
            </w:r>
          </w:p>
        </w:tc>
        <w:tc>
          <w:tcPr>
            <w:tcW w:w="744" w:type="dxa"/>
          </w:tcPr>
          <w:p w14:paraId="60E79A7E">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780" w:type="dxa"/>
          </w:tcPr>
          <w:p w14:paraId="301EB8A1">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612" w:type="dxa"/>
          </w:tcPr>
          <w:p w14:paraId="259DBEB3">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995" w:type="dxa"/>
          </w:tcPr>
          <w:p w14:paraId="2FA99412">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833" w:type="dxa"/>
          </w:tcPr>
          <w:p w14:paraId="17A2557A">
            <w:pPr>
              <w:spacing w:after="0" w:line="240" w:lineRule="auto"/>
              <w:rPr>
                <w:rFonts w:ascii="Times New Roman" w:hAnsi="Times New Roman" w:cs="Times New Roman"/>
                <w:bCs/>
              </w:rPr>
            </w:pPr>
            <w:r>
              <w:rPr>
                <w:rFonts w:ascii="Times New Roman" w:hAnsi="Times New Roman" w:cs="Times New Roman"/>
                <w:bCs/>
              </w:rPr>
              <w:t>50</w:t>
            </w:r>
          </w:p>
        </w:tc>
        <w:tc>
          <w:tcPr>
            <w:tcW w:w="709" w:type="dxa"/>
          </w:tcPr>
          <w:p w14:paraId="49B5E21E">
            <w:pPr>
              <w:spacing w:after="0" w:line="240" w:lineRule="auto"/>
              <w:rPr>
                <w:rFonts w:ascii="Times New Roman" w:hAnsi="Times New Roman" w:cs="Times New Roman"/>
                <w:bCs/>
              </w:rPr>
            </w:pPr>
            <w:r>
              <w:rPr>
                <w:rFonts w:ascii="Times New Roman" w:hAnsi="Times New Roman" w:cs="Times New Roman"/>
                <w:bCs/>
              </w:rPr>
              <w:t>500</w:t>
            </w:r>
          </w:p>
        </w:tc>
        <w:tc>
          <w:tcPr>
            <w:tcW w:w="850" w:type="dxa"/>
          </w:tcPr>
          <w:p w14:paraId="61B06699">
            <w:pPr>
              <w:spacing w:after="0" w:line="240" w:lineRule="auto"/>
              <w:rPr>
                <w:rFonts w:ascii="Times New Roman" w:hAnsi="Times New Roman" w:cs="Times New Roman"/>
                <w:bCs/>
                <w:lang w:val="ky-KG"/>
              </w:rPr>
            </w:pPr>
            <w:r>
              <w:rPr>
                <w:rFonts w:ascii="Times New Roman" w:hAnsi="Times New Roman" w:cs="Times New Roman"/>
                <w:bCs/>
              </w:rPr>
              <w:t>орто</w:t>
            </w:r>
          </w:p>
        </w:tc>
        <w:tc>
          <w:tcPr>
            <w:tcW w:w="1845" w:type="dxa"/>
          </w:tcPr>
          <w:p w14:paraId="475CE348">
            <w:pPr>
              <w:spacing w:after="0" w:line="240" w:lineRule="auto"/>
              <w:rPr>
                <w:rFonts w:ascii="Times New Roman" w:hAnsi="Times New Roman" w:cs="Times New Roman"/>
                <w:bCs/>
              </w:rPr>
            </w:pPr>
            <w:r>
              <w:rPr>
                <w:rFonts w:ascii="Times New Roman" w:hAnsi="Times New Roman" w:cs="Times New Roman"/>
                <w:bCs/>
              </w:rPr>
              <w:t>Манапбаев С.</w:t>
            </w:r>
          </w:p>
        </w:tc>
      </w:tr>
    </w:tbl>
    <w:p w14:paraId="44F8D86E">
      <w:pPr>
        <w:pStyle w:val="22"/>
        <w:spacing w:after="0" w:line="240" w:lineRule="auto"/>
        <w:ind w:left="0" w:firstLine="708"/>
        <w:jc w:val="both"/>
        <w:rPr>
          <w:rFonts w:ascii="Times New Roman" w:hAnsi="Times New Roman" w:cs="Times New Roman"/>
          <w:bCs/>
          <w:sz w:val="24"/>
          <w:szCs w:val="24"/>
          <w:lang w:val="ky-KG"/>
        </w:rPr>
      </w:pPr>
    </w:p>
    <w:p w14:paraId="6E76412F">
      <w:pPr>
        <w:pStyle w:val="22"/>
        <w:spacing w:after="0" w:line="240" w:lineRule="auto"/>
        <w:ind w:left="0" w:firstLine="708"/>
        <w:jc w:val="both"/>
        <w:rPr>
          <w:rFonts w:ascii="Times New Roman" w:hAnsi="Times New Roman" w:cs="Times New Roman"/>
          <w:sz w:val="24"/>
          <w:szCs w:val="24"/>
          <w:lang w:val="ky-KG"/>
        </w:rPr>
      </w:pPr>
      <w:r>
        <w:rPr>
          <w:rFonts w:ascii="Times New Roman" w:hAnsi="Times New Roman" w:cs="Times New Roman"/>
          <w:sz w:val="24"/>
          <w:szCs w:val="24"/>
          <w:lang w:val="ky-KG"/>
        </w:rPr>
        <w:t>Жайыттардын аймагында жашаган сейрек кездешүүчү, кызыл китепке кирген өсүмдүктөрдүн жапайы жаныбарлардын түрлөрү (аты) ак илбирс кездешет. Ошондой эле тарыхый эстеликтерден Баракан мүрзөсү  бар.</w:t>
      </w:r>
    </w:p>
    <w:p w14:paraId="49AF8B21">
      <w:pPr>
        <w:pStyle w:val="22"/>
        <w:spacing w:after="0" w:line="240" w:lineRule="auto"/>
        <w:ind w:left="0" w:firstLine="708"/>
        <w:jc w:val="both"/>
        <w:rPr>
          <w:rFonts w:ascii="Times New Roman" w:hAnsi="Times New Roman" w:cs="Times New Roman"/>
          <w:sz w:val="24"/>
          <w:szCs w:val="24"/>
          <w:lang w:val="ky-KG"/>
        </w:rPr>
      </w:pPr>
    </w:p>
    <w:p w14:paraId="3EFBEFE5">
      <w:pPr>
        <w:pStyle w:val="3"/>
        <w:spacing w:before="0" w:line="240" w:lineRule="auto"/>
        <w:ind w:firstLine="708"/>
        <w:jc w:val="both"/>
        <w:rPr>
          <w:rFonts w:hint="default" w:ascii="Times New Roman" w:hAnsi="Times New Roman" w:cs="Times New Roman"/>
          <w:color w:val="auto"/>
          <w:sz w:val="24"/>
          <w:lang w:val="ky-KG"/>
        </w:rPr>
      </w:pPr>
      <w:r>
        <w:rPr>
          <w:rFonts w:hint="default" w:ascii="Times New Roman" w:hAnsi="Times New Roman" w:cs="Times New Roman"/>
          <w:b/>
          <w:color w:val="auto"/>
          <w:sz w:val="24"/>
          <w:lang w:val="ky-KG"/>
        </w:rPr>
        <w:t xml:space="preserve">Жайыттарды пайдалануу мезгили. </w:t>
      </w:r>
      <w:r>
        <w:rPr>
          <w:rFonts w:hint="default" w:ascii="Times New Roman" w:hAnsi="Times New Roman" w:cs="Times New Roman"/>
          <w:color w:val="auto"/>
          <w:sz w:val="24"/>
          <w:lang w:val="ky-KG"/>
        </w:rPr>
        <w:t>Жайыттар жана айыл чарба жерлери, жайыттардан тышкары, мал жаюунун жана аларды и күркөлөрдө кармоонун мөөнөттөрү боюнча төмөнкүдөй мезгилдерге бөлүнөт:</w:t>
      </w:r>
    </w:p>
    <w:p w14:paraId="3E52FC64">
      <w:pPr>
        <w:spacing w:after="0" w:line="240" w:lineRule="auto"/>
        <w:rPr>
          <w:rFonts w:ascii="Times New Roman" w:hAnsi="Times New Roman" w:cs="Times New Roman"/>
          <w:bCs/>
          <w:i/>
          <w:sz w:val="24"/>
          <w:szCs w:val="24"/>
          <w:lang w:val="ky-KG"/>
        </w:rPr>
      </w:pPr>
    </w:p>
    <w:p w14:paraId="622EF20A">
      <w:pPr>
        <w:spacing w:after="0" w:line="240" w:lineRule="auto"/>
        <w:rPr>
          <w:rFonts w:ascii="Times New Roman" w:hAnsi="Times New Roman" w:cs="Times New Roman"/>
          <w:bCs/>
          <w:i/>
          <w:sz w:val="24"/>
          <w:szCs w:val="24"/>
          <w:lang w:val="ky-KG"/>
        </w:rPr>
      </w:pPr>
      <w:r>
        <w:rPr>
          <w:rFonts w:ascii="Times New Roman" w:hAnsi="Times New Roman" w:cs="Times New Roman"/>
          <w:bCs/>
          <w:i/>
          <w:sz w:val="24"/>
          <w:szCs w:val="24"/>
          <w:lang w:val="ky-KG"/>
        </w:rPr>
        <w:t>№4-таблица.</w:t>
      </w:r>
      <w:r>
        <w:rPr>
          <w:rFonts w:ascii="Times New Roman" w:hAnsi="Times New Roman" w:cs="Times New Roman"/>
          <w:sz w:val="24"/>
          <w:szCs w:val="24"/>
          <w:lang w:val="ky-KG"/>
        </w:rPr>
        <w:t xml:space="preserve"> Жайыттарды пайдалануу сезону</w:t>
      </w:r>
    </w:p>
    <w:tbl>
      <w:tblPr>
        <w:tblStyle w:val="1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1172"/>
        <w:gridCol w:w="1782"/>
        <w:gridCol w:w="1474"/>
        <w:gridCol w:w="5245"/>
      </w:tblGrid>
      <w:tr w14:paraId="5E00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shd w:val="clear" w:color="auto" w:fill="DEEAF6" w:themeFill="accent1" w:themeFillTint="33"/>
            <w:vAlign w:val="center"/>
          </w:tcPr>
          <w:p w14:paraId="3E085F45">
            <w:pPr>
              <w:spacing w:after="0" w:line="240" w:lineRule="auto"/>
              <w:jc w:val="center"/>
              <w:rPr>
                <w:rFonts w:ascii="Times New Roman" w:hAnsi="Times New Roman" w:cs="Times New Roman"/>
                <w:b/>
                <w:lang w:val="ky-KG"/>
              </w:rPr>
            </w:pPr>
            <w:r>
              <w:rPr>
                <w:rFonts w:ascii="Times New Roman" w:hAnsi="Times New Roman" w:cs="Times New Roman"/>
                <w:b/>
                <w:lang w:val="ky-KG"/>
              </w:rPr>
              <w:t>№</w:t>
            </w:r>
          </w:p>
        </w:tc>
        <w:tc>
          <w:tcPr>
            <w:tcW w:w="578" w:type="pct"/>
            <w:shd w:val="clear" w:color="auto" w:fill="DEEAF6" w:themeFill="accent1" w:themeFillTint="33"/>
            <w:vAlign w:val="center"/>
          </w:tcPr>
          <w:p w14:paraId="623BBAA6">
            <w:pPr>
              <w:spacing w:after="0" w:line="240" w:lineRule="auto"/>
              <w:jc w:val="center"/>
              <w:rPr>
                <w:rFonts w:ascii="Times New Roman" w:hAnsi="Times New Roman" w:cs="Times New Roman"/>
                <w:b/>
                <w:lang w:val="ky-KG"/>
              </w:rPr>
            </w:pPr>
            <w:r>
              <w:rPr>
                <w:rFonts w:ascii="Times New Roman" w:hAnsi="Times New Roman" w:cs="Times New Roman"/>
                <w:b/>
                <w:lang w:val="ky-KG"/>
              </w:rPr>
              <w:t>Сезону</w:t>
            </w:r>
          </w:p>
        </w:tc>
        <w:tc>
          <w:tcPr>
            <w:tcW w:w="879" w:type="pct"/>
            <w:shd w:val="clear" w:color="auto" w:fill="DEEAF6" w:themeFill="accent1" w:themeFillTint="33"/>
            <w:vAlign w:val="center"/>
          </w:tcPr>
          <w:p w14:paraId="28745151">
            <w:pPr>
              <w:spacing w:after="0" w:line="240" w:lineRule="auto"/>
              <w:jc w:val="center"/>
              <w:rPr>
                <w:rFonts w:ascii="Times New Roman" w:hAnsi="Times New Roman" w:cs="Times New Roman"/>
                <w:b/>
                <w:lang w:val="ky-KG"/>
              </w:rPr>
            </w:pPr>
            <w:r>
              <w:rPr>
                <w:rFonts w:ascii="Times New Roman" w:hAnsi="Times New Roman" w:cs="Times New Roman"/>
                <w:b/>
                <w:lang w:val="ky-KG"/>
              </w:rPr>
              <w:t>Жайыт мезгили</w:t>
            </w:r>
          </w:p>
        </w:tc>
        <w:tc>
          <w:tcPr>
            <w:tcW w:w="727" w:type="pct"/>
            <w:shd w:val="clear" w:color="auto" w:fill="DEEAF6" w:themeFill="accent1" w:themeFillTint="33"/>
            <w:vAlign w:val="center"/>
          </w:tcPr>
          <w:p w14:paraId="11605031">
            <w:pPr>
              <w:spacing w:after="0" w:line="240" w:lineRule="auto"/>
              <w:jc w:val="center"/>
              <w:rPr>
                <w:rFonts w:ascii="Times New Roman" w:hAnsi="Times New Roman" w:cs="Times New Roman"/>
                <w:b/>
                <w:lang w:val="ky-KG"/>
              </w:rPr>
            </w:pPr>
            <w:r>
              <w:rPr>
                <w:rFonts w:ascii="Times New Roman" w:hAnsi="Times New Roman" w:cs="Times New Roman"/>
                <w:b/>
                <w:lang w:val="ky-KG"/>
              </w:rPr>
              <w:t>Күн</w:t>
            </w:r>
          </w:p>
        </w:tc>
        <w:tc>
          <w:tcPr>
            <w:tcW w:w="2587" w:type="pct"/>
            <w:shd w:val="clear" w:color="auto" w:fill="DEEAF6" w:themeFill="accent1" w:themeFillTint="33"/>
            <w:vAlign w:val="center"/>
          </w:tcPr>
          <w:p w14:paraId="36F13162">
            <w:pPr>
              <w:spacing w:after="0" w:line="240" w:lineRule="auto"/>
              <w:jc w:val="center"/>
              <w:rPr>
                <w:rFonts w:ascii="Times New Roman" w:hAnsi="Times New Roman" w:cs="Times New Roman"/>
                <w:b/>
                <w:lang w:val="ky-KG"/>
              </w:rPr>
            </w:pPr>
            <w:r>
              <w:rPr>
                <w:rFonts w:ascii="Times New Roman" w:hAnsi="Times New Roman" w:cs="Times New Roman"/>
                <w:b/>
              </w:rPr>
              <w:t>Эскерт</w:t>
            </w:r>
            <w:r>
              <w:rPr>
                <w:rFonts w:ascii="Times New Roman" w:hAnsi="Times New Roman" w:cs="Times New Roman"/>
                <w:b/>
                <w:lang w:val="ky-KG"/>
              </w:rPr>
              <w:t>үү</w:t>
            </w:r>
          </w:p>
        </w:tc>
      </w:tr>
      <w:tr w14:paraId="44B2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4A63685E">
            <w:pPr>
              <w:spacing w:after="0" w:line="240" w:lineRule="auto"/>
              <w:rPr>
                <w:rFonts w:ascii="Times New Roman" w:hAnsi="Times New Roman" w:cs="Times New Roman"/>
                <w:lang w:val="ky-KG"/>
              </w:rPr>
            </w:pPr>
            <w:r>
              <w:rPr>
                <w:rFonts w:ascii="Times New Roman" w:hAnsi="Times New Roman" w:cs="Times New Roman"/>
                <w:lang w:val="ky-KG"/>
              </w:rPr>
              <w:t>1</w:t>
            </w:r>
          </w:p>
        </w:tc>
        <w:tc>
          <w:tcPr>
            <w:tcW w:w="578" w:type="pct"/>
            <w:vAlign w:val="center"/>
          </w:tcPr>
          <w:p w14:paraId="62A7A7CD">
            <w:pPr>
              <w:spacing w:after="0" w:line="240" w:lineRule="auto"/>
              <w:rPr>
                <w:rFonts w:ascii="Times New Roman" w:hAnsi="Times New Roman" w:cs="Times New Roman"/>
                <w:lang w:val="ky-KG"/>
              </w:rPr>
            </w:pPr>
            <w:r>
              <w:rPr>
                <w:rFonts w:ascii="Times New Roman" w:hAnsi="Times New Roman" w:cs="Times New Roman"/>
                <w:lang w:val="ky-KG"/>
              </w:rPr>
              <w:t>Жаздоо</w:t>
            </w:r>
          </w:p>
        </w:tc>
        <w:tc>
          <w:tcPr>
            <w:tcW w:w="879" w:type="pct"/>
            <w:vAlign w:val="center"/>
          </w:tcPr>
          <w:p w14:paraId="54DD5284">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20.03-01.05.</w:t>
            </w:r>
          </w:p>
        </w:tc>
        <w:tc>
          <w:tcPr>
            <w:tcW w:w="727" w:type="pct"/>
            <w:vAlign w:val="center"/>
          </w:tcPr>
          <w:p w14:paraId="49B37323">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30</w:t>
            </w:r>
          </w:p>
        </w:tc>
        <w:tc>
          <w:tcPr>
            <w:tcW w:w="2587" w:type="pct"/>
            <w:vMerge w:val="restart"/>
            <w:shd w:val="clear" w:color="auto" w:fill="auto"/>
            <w:vAlign w:val="center"/>
          </w:tcPr>
          <w:p w14:paraId="0454CFBF">
            <w:pPr>
              <w:spacing w:after="0" w:line="240" w:lineRule="auto"/>
              <w:ind w:right="4"/>
              <w:rPr>
                <w:rFonts w:ascii="Times New Roman" w:hAnsi="Times New Roman" w:cs="Times New Roman"/>
                <w:lang w:val="ky-KG"/>
              </w:rPr>
            </w:pPr>
            <w:r>
              <w:rPr>
                <w:rFonts w:ascii="Times New Roman" w:hAnsi="Times New Roman" w:cs="Times New Roman"/>
                <w:lang w:val="ky-KG"/>
              </w:rPr>
              <w:t>Жаздан кышка чейин мал жайыттарга жана жайыттардан башка айыл чарба жерлерине багылат. Жайыттын жалпы узактыгы 160 күн.</w:t>
            </w:r>
          </w:p>
        </w:tc>
      </w:tr>
      <w:tr w14:paraId="0CF7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 w:type="pct"/>
            <w:vAlign w:val="center"/>
          </w:tcPr>
          <w:p w14:paraId="126CA270">
            <w:pPr>
              <w:spacing w:after="0" w:line="240" w:lineRule="auto"/>
              <w:rPr>
                <w:rFonts w:ascii="Times New Roman" w:hAnsi="Times New Roman" w:cs="Times New Roman"/>
                <w:lang w:val="ky-KG"/>
              </w:rPr>
            </w:pPr>
            <w:r>
              <w:rPr>
                <w:rFonts w:ascii="Times New Roman" w:hAnsi="Times New Roman" w:cs="Times New Roman"/>
                <w:lang w:val="ky-KG"/>
              </w:rPr>
              <w:t>2</w:t>
            </w:r>
          </w:p>
        </w:tc>
        <w:tc>
          <w:tcPr>
            <w:tcW w:w="578" w:type="pct"/>
            <w:vAlign w:val="center"/>
          </w:tcPr>
          <w:p w14:paraId="6CA06E96">
            <w:pPr>
              <w:spacing w:after="0" w:line="240" w:lineRule="auto"/>
              <w:rPr>
                <w:rFonts w:ascii="Times New Roman" w:hAnsi="Times New Roman" w:cs="Times New Roman"/>
                <w:lang w:val="ky-KG"/>
              </w:rPr>
            </w:pPr>
            <w:r>
              <w:rPr>
                <w:rFonts w:ascii="Times New Roman" w:hAnsi="Times New Roman" w:cs="Times New Roman"/>
                <w:lang w:val="ky-KG"/>
              </w:rPr>
              <w:t xml:space="preserve">Жайлоо </w:t>
            </w:r>
          </w:p>
        </w:tc>
        <w:tc>
          <w:tcPr>
            <w:tcW w:w="879" w:type="pct"/>
            <w:vAlign w:val="center"/>
          </w:tcPr>
          <w:p w14:paraId="61BF70C5">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01.05-15.09.</w:t>
            </w:r>
          </w:p>
        </w:tc>
        <w:tc>
          <w:tcPr>
            <w:tcW w:w="727" w:type="pct"/>
            <w:vAlign w:val="center"/>
          </w:tcPr>
          <w:p w14:paraId="08560E36">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120</w:t>
            </w:r>
          </w:p>
        </w:tc>
        <w:tc>
          <w:tcPr>
            <w:tcW w:w="2587" w:type="pct"/>
            <w:vMerge w:val="continue"/>
            <w:shd w:val="clear" w:color="auto" w:fill="auto"/>
            <w:vAlign w:val="center"/>
          </w:tcPr>
          <w:p w14:paraId="686BDC85">
            <w:pPr>
              <w:spacing w:after="0" w:line="240" w:lineRule="auto"/>
              <w:rPr>
                <w:rFonts w:ascii="Times New Roman" w:hAnsi="Times New Roman" w:cs="Times New Roman"/>
                <w:lang w:val="ky-KG"/>
              </w:rPr>
            </w:pPr>
          </w:p>
        </w:tc>
      </w:tr>
      <w:tr w14:paraId="3683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19D7C564">
            <w:pPr>
              <w:spacing w:after="0" w:line="240" w:lineRule="auto"/>
              <w:rPr>
                <w:rFonts w:ascii="Times New Roman" w:hAnsi="Times New Roman" w:cs="Times New Roman"/>
                <w:lang w:val="ky-KG"/>
              </w:rPr>
            </w:pPr>
            <w:r>
              <w:rPr>
                <w:rFonts w:ascii="Times New Roman" w:hAnsi="Times New Roman" w:cs="Times New Roman"/>
                <w:lang w:val="ky-KG"/>
              </w:rPr>
              <w:t>3</w:t>
            </w:r>
          </w:p>
        </w:tc>
        <w:tc>
          <w:tcPr>
            <w:tcW w:w="578" w:type="pct"/>
            <w:vAlign w:val="center"/>
          </w:tcPr>
          <w:p w14:paraId="05BC44B4">
            <w:pPr>
              <w:spacing w:after="0" w:line="240" w:lineRule="auto"/>
              <w:rPr>
                <w:rFonts w:ascii="Times New Roman" w:hAnsi="Times New Roman" w:cs="Times New Roman"/>
                <w:lang w:val="ky-KG"/>
              </w:rPr>
            </w:pPr>
            <w:r>
              <w:rPr>
                <w:rFonts w:ascii="Times New Roman" w:hAnsi="Times New Roman" w:cs="Times New Roman"/>
                <w:lang w:val="ky-KG"/>
              </w:rPr>
              <w:t>Күздөө</w:t>
            </w:r>
          </w:p>
        </w:tc>
        <w:tc>
          <w:tcPr>
            <w:tcW w:w="879" w:type="pct"/>
            <w:vAlign w:val="center"/>
          </w:tcPr>
          <w:p w14:paraId="22A469C9">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15.09-15.12.</w:t>
            </w:r>
          </w:p>
        </w:tc>
        <w:tc>
          <w:tcPr>
            <w:tcW w:w="727" w:type="pct"/>
            <w:vAlign w:val="center"/>
          </w:tcPr>
          <w:p w14:paraId="187B06EF">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90</w:t>
            </w:r>
          </w:p>
        </w:tc>
        <w:tc>
          <w:tcPr>
            <w:tcW w:w="2587" w:type="pct"/>
            <w:vMerge w:val="continue"/>
            <w:shd w:val="clear" w:color="auto" w:fill="auto"/>
            <w:vAlign w:val="center"/>
          </w:tcPr>
          <w:p w14:paraId="42C5BA2B">
            <w:pPr>
              <w:spacing w:after="0" w:line="240" w:lineRule="auto"/>
              <w:rPr>
                <w:rFonts w:ascii="Times New Roman" w:hAnsi="Times New Roman" w:cs="Times New Roman"/>
                <w:lang w:val="ky-KG"/>
              </w:rPr>
            </w:pPr>
          </w:p>
        </w:tc>
      </w:tr>
      <w:tr w14:paraId="21DA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Align w:val="center"/>
          </w:tcPr>
          <w:p w14:paraId="7B04D2D9">
            <w:pPr>
              <w:spacing w:after="0" w:line="240" w:lineRule="auto"/>
              <w:rPr>
                <w:rFonts w:ascii="Times New Roman" w:hAnsi="Times New Roman" w:cs="Times New Roman"/>
                <w:lang w:val="ky-KG"/>
              </w:rPr>
            </w:pPr>
            <w:r>
              <w:rPr>
                <w:rFonts w:ascii="Times New Roman" w:hAnsi="Times New Roman" w:cs="Times New Roman"/>
                <w:lang w:val="ky-KG"/>
              </w:rPr>
              <w:t>4</w:t>
            </w:r>
          </w:p>
        </w:tc>
        <w:tc>
          <w:tcPr>
            <w:tcW w:w="578" w:type="pct"/>
            <w:vAlign w:val="center"/>
          </w:tcPr>
          <w:p w14:paraId="0319C466">
            <w:pPr>
              <w:spacing w:after="0" w:line="240" w:lineRule="auto"/>
              <w:rPr>
                <w:rFonts w:ascii="Times New Roman" w:hAnsi="Times New Roman" w:cs="Times New Roman"/>
                <w:lang w:val="ky-KG"/>
              </w:rPr>
            </w:pPr>
            <w:r>
              <w:rPr>
                <w:rFonts w:ascii="Times New Roman" w:hAnsi="Times New Roman" w:cs="Times New Roman"/>
                <w:lang w:val="ky-KG"/>
              </w:rPr>
              <w:t xml:space="preserve">Кыштоо </w:t>
            </w:r>
          </w:p>
        </w:tc>
        <w:tc>
          <w:tcPr>
            <w:tcW w:w="879" w:type="pct"/>
            <w:vAlign w:val="center"/>
          </w:tcPr>
          <w:p w14:paraId="0E903062">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15.12-20.03.</w:t>
            </w:r>
          </w:p>
        </w:tc>
        <w:tc>
          <w:tcPr>
            <w:tcW w:w="727" w:type="pct"/>
            <w:vAlign w:val="center"/>
          </w:tcPr>
          <w:p w14:paraId="4C9CE357">
            <w:pPr>
              <w:spacing w:after="0" w:line="240" w:lineRule="auto"/>
              <w:jc w:val="center"/>
              <w:rPr>
                <w:rFonts w:ascii="Times New Roman" w:hAnsi="Times New Roman" w:cs="Times New Roman"/>
                <w:lang w:val="ky-KG"/>
              </w:rPr>
            </w:pPr>
            <w:r>
              <w:rPr>
                <w:rFonts w:ascii="Times New Roman" w:hAnsi="Times New Roman" w:eastAsia="Calibri" w:cs="Times New Roman"/>
                <w:lang w:val="ky-KG" w:eastAsia="ru-RU"/>
              </w:rPr>
              <w:t>125</w:t>
            </w:r>
          </w:p>
        </w:tc>
        <w:tc>
          <w:tcPr>
            <w:tcW w:w="2587" w:type="pct"/>
            <w:vAlign w:val="center"/>
          </w:tcPr>
          <w:p w14:paraId="39CA52E1">
            <w:pPr>
              <w:spacing w:after="0" w:line="240" w:lineRule="auto"/>
              <w:rPr>
                <w:rFonts w:ascii="Times New Roman" w:hAnsi="Times New Roman" w:cs="Times New Roman"/>
                <w:lang w:val="ky-KG"/>
              </w:rPr>
            </w:pPr>
            <w:r>
              <w:rPr>
                <w:rFonts w:ascii="Times New Roman" w:hAnsi="Times New Roman" w:cs="Times New Roman"/>
                <w:lang w:val="ky-KG"/>
              </w:rPr>
              <w:t xml:space="preserve">Малдар кыш мезгилинде  120 күн колдо багылат. </w:t>
            </w:r>
          </w:p>
        </w:tc>
      </w:tr>
    </w:tbl>
    <w:p w14:paraId="4DC1F36D">
      <w:pPr>
        <w:spacing w:after="0" w:line="240" w:lineRule="auto"/>
        <w:ind w:firstLine="708"/>
        <w:rPr>
          <w:rStyle w:val="21"/>
          <w:sz w:val="24"/>
          <w:szCs w:val="24"/>
          <w:lang w:val="ky-KG"/>
        </w:rPr>
      </w:pPr>
    </w:p>
    <w:p w14:paraId="24A46B59">
      <w:pPr>
        <w:spacing w:after="0" w:line="240" w:lineRule="auto"/>
        <w:ind w:firstLine="708"/>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Мал жаюу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мезгили</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жыл сайын климатка жараша болот.</w:t>
      </w:r>
    </w:p>
    <w:p w14:paraId="52B70B80">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Өткөн жылдагы Атай АӨ тарабынан алынган маалыматтарга ылайык, айыл аймагындагы малдын жалпы саны </w:t>
      </w:r>
      <w:r>
        <w:rPr>
          <w:rFonts w:ascii="Times New Roman" w:hAnsi="Times New Roman" w:cs="Times New Roman"/>
          <w:b/>
          <w:bCs/>
          <w:sz w:val="24"/>
          <w:szCs w:val="24"/>
          <w:lang w:val="ky-KG"/>
        </w:rPr>
        <w:t>10888</w:t>
      </w:r>
      <w:r>
        <w:rPr>
          <w:rFonts w:ascii="Times New Roman" w:hAnsi="Times New Roman" w:cs="Times New Roman"/>
          <w:sz w:val="24"/>
          <w:szCs w:val="24"/>
          <w:lang w:val="ky-KG"/>
        </w:rPr>
        <w:t>, анын ичинен (</w:t>
      </w:r>
      <w:r>
        <w:rPr>
          <w:rFonts w:ascii="Times New Roman" w:hAnsi="Times New Roman" w:eastAsia="Times New Roman" w:cs="Times New Roman"/>
          <w:sz w:val="24"/>
          <w:szCs w:val="24"/>
          <w:lang w:val="ky-KG" w:eastAsia="ru-RU"/>
        </w:rPr>
        <w:t>6289 баш КРС, 12168 МРС, 2149 жылкы, 17 баш топоз</w:t>
      </w:r>
      <w:r>
        <w:rPr>
          <w:rFonts w:ascii="Times New Roman" w:hAnsi="Times New Roman" w:cs="Times New Roman"/>
          <w:sz w:val="24"/>
          <w:szCs w:val="24"/>
          <w:lang w:val="ky-KG"/>
        </w:rPr>
        <w:t xml:space="preserve">) мал, жайыттарга </w:t>
      </w:r>
      <w:r>
        <w:rPr>
          <w:rFonts w:ascii="Times New Roman" w:hAnsi="Times New Roman" w:cs="Times New Roman"/>
          <w:b/>
          <w:bCs/>
          <w:sz w:val="24"/>
          <w:szCs w:val="24"/>
          <w:lang w:val="ky-KG"/>
        </w:rPr>
        <w:t>10888</w:t>
      </w:r>
      <w:r>
        <w:rPr>
          <w:rFonts w:ascii="Times New Roman" w:hAnsi="Times New Roman" w:cs="Times New Roman"/>
          <w:sz w:val="24"/>
          <w:szCs w:val="24"/>
          <w:lang w:val="ky-KG"/>
        </w:rPr>
        <w:t xml:space="preserve"> мал чыгат.</w:t>
      </w:r>
    </w:p>
    <w:p w14:paraId="67438D86">
      <w:pPr>
        <w:tabs>
          <w:tab w:val="left" w:pos="709"/>
        </w:tabs>
        <w:spacing w:after="0" w:line="240" w:lineRule="auto"/>
        <w:jc w:val="both"/>
        <w:rPr>
          <w:rFonts w:ascii="Times New Roman" w:hAnsi="Times New Roman" w:cs="Times New Roman"/>
          <w:sz w:val="24"/>
          <w:szCs w:val="24"/>
          <w:lang w:val="ky-KG"/>
        </w:rPr>
      </w:pPr>
      <w:r>
        <w:rPr>
          <w:rFonts w:ascii="Times New Roman" w:hAnsi="Times New Roman" w:cs="Times New Roman"/>
          <w:b/>
          <w:bCs/>
          <w:sz w:val="24"/>
          <w:szCs w:val="24"/>
          <w:lang w:val="ky-KG"/>
        </w:rPr>
        <w:tab/>
      </w:r>
      <w:r>
        <w:rPr>
          <w:rStyle w:val="21"/>
          <w:rFonts w:ascii="Times New Roman" w:hAnsi="Times New Roman" w:cs="Times New Roman"/>
          <w:b/>
          <w:bCs/>
          <w:sz w:val="24"/>
          <w:szCs w:val="24"/>
          <w:lang w:val="ky-KG"/>
        </w:rPr>
        <w:t>Жайыттардын түшүмдүүлүгү</w:t>
      </w:r>
      <w:r>
        <w:rPr>
          <w:rFonts w:ascii="Times New Roman" w:hAnsi="Times New Roman" w:cs="Times New Roman"/>
          <w:b/>
          <w:bCs/>
          <w:sz w:val="24"/>
          <w:szCs w:val="24"/>
          <w:lang w:val="ky-KG"/>
        </w:rPr>
        <w:t xml:space="preserve">, </w:t>
      </w:r>
      <w:r>
        <w:rPr>
          <w:rStyle w:val="21"/>
          <w:rFonts w:ascii="Times New Roman" w:hAnsi="Times New Roman" w:cs="Times New Roman"/>
          <w:b/>
          <w:bCs/>
          <w:sz w:val="24"/>
          <w:szCs w:val="24"/>
          <w:lang w:val="ky-KG"/>
        </w:rPr>
        <w:t>сыйымдуулугу</w:t>
      </w:r>
      <w:r>
        <w:rPr>
          <w:rFonts w:ascii="Times New Roman" w:hAnsi="Times New Roman" w:cs="Times New Roman"/>
          <w:b/>
          <w:bCs/>
          <w:sz w:val="24"/>
          <w:szCs w:val="24"/>
          <w:lang w:val="ky-KG"/>
        </w:rPr>
        <w:t xml:space="preserve"> </w:t>
      </w:r>
      <w:r>
        <w:rPr>
          <w:rStyle w:val="21"/>
          <w:rFonts w:ascii="Times New Roman" w:hAnsi="Times New Roman" w:cs="Times New Roman"/>
          <w:b/>
          <w:bCs/>
          <w:sz w:val="24"/>
          <w:szCs w:val="24"/>
          <w:lang w:val="ky-KG"/>
        </w:rPr>
        <w:t xml:space="preserve">жана алардын абалы. </w:t>
      </w:r>
      <w:r>
        <w:rPr>
          <w:rFonts w:ascii="Times New Roman" w:hAnsi="Times New Roman" w:cs="Times New Roman"/>
          <w:iCs/>
          <w:sz w:val="24"/>
          <w:szCs w:val="24"/>
          <w:lang w:val="ky-KG"/>
        </w:rPr>
        <w:t xml:space="preserve">Жайкы жайыттардын түшүмдүүлүгү 285ц/га. Жаздоо 260ц\га; күздөө 270ц\га . Жыл бою пайдаланылуучу, эң аз түшүм берген жайыттар. Алынган натыйжалардын негизинде жайыттардын сезон боюнча сыйымдуулугу аныкталган. </w:t>
      </w:r>
      <w:r>
        <w:rPr>
          <w:rStyle w:val="21"/>
          <w:rFonts w:ascii="Times New Roman" w:hAnsi="Times New Roman" w:cs="Times New Roman"/>
          <w:sz w:val="24"/>
          <w:szCs w:val="24"/>
          <w:lang w:val="ky-KG"/>
        </w:rPr>
        <w:t>Жайыттардын негизги аймагында оптималдуу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сыйымдуулук</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учурдагы жүктөмгө</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ылайык</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келет, буга калктуу конуштарга жакын участоктор кирбейт.</w:t>
      </w:r>
      <w:r>
        <w:rPr>
          <w:rFonts w:ascii="Times New Roman" w:hAnsi="Times New Roman" w:cs="Times New Roman"/>
          <w:sz w:val="24"/>
          <w:szCs w:val="24"/>
          <w:lang w:val="ky-KG"/>
        </w:rPr>
        <w:t xml:space="preserve"> </w:t>
      </w:r>
    </w:p>
    <w:p w14:paraId="54B2910D">
      <w:pPr>
        <w:spacing w:after="0" w:line="240" w:lineRule="auto"/>
        <w:ind w:firstLine="708"/>
        <w:jc w:val="both"/>
        <w:rPr>
          <w:rFonts w:ascii="Times New Roman" w:hAnsi="Times New Roman" w:cs="Times New Roman" w:eastAsiaTheme="minorEastAsia"/>
          <w:sz w:val="24"/>
          <w:szCs w:val="24"/>
          <w:u w:color="FFFFFF"/>
          <w:lang w:val="ky-KG" w:eastAsia="ru-RU"/>
        </w:rPr>
      </w:pPr>
      <w:r>
        <w:rPr>
          <w:rStyle w:val="21"/>
          <w:rFonts w:ascii="Times New Roman" w:hAnsi="Times New Roman" w:cs="Times New Roman"/>
          <w:sz w:val="24"/>
          <w:szCs w:val="24"/>
          <w:lang w:val="ky-KG"/>
        </w:rPr>
        <w:t>Алынган маалыматтын жана түшүмдүүлүктүн негизинде жайыттарга жүргүзүлгөн баалоого ылайык Атай АА жайыт участокторунун жалпы абалы жөнүндө жыйынтык чыгарылат.</w:t>
      </w:r>
      <w:r>
        <w:rPr>
          <w:rFonts w:ascii="Times New Roman" w:hAnsi="Times New Roman" w:cs="Times New Roman"/>
          <w:sz w:val="24"/>
          <w:szCs w:val="24"/>
          <w:lang w:val="ky-KG"/>
        </w:rPr>
        <w:t xml:space="preserve"> </w:t>
      </w:r>
      <w:r>
        <w:rPr>
          <w:rFonts w:ascii="Times New Roman" w:hAnsi="Times New Roman" w:cs="Times New Roman" w:eastAsiaTheme="minorEastAsia"/>
          <w:sz w:val="24"/>
          <w:szCs w:val="24"/>
          <w:u w:color="FFFFFF"/>
          <w:lang w:val="ky-KG" w:eastAsia="ru-RU"/>
        </w:rPr>
        <w:t>Жайыттардын абалы жайыттарды МжБ колдонмосунда баяндалган көрсөткүчтөрдү баалоонун негизинде баллдар менен көрсөтүлөт.</w:t>
      </w:r>
    </w:p>
    <w:p w14:paraId="61126324">
      <w:pPr>
        <w:spacing w:after="0" w:line="240" w:lineRule="auto"/>
        <w:ind w:firstLine="708"/>
        <w:jc w:val="both"/>
        <w:rPr>
          <w:rStyle w:val="21"/>
          <w:rFonts w:ascii="Times New Roman" w:hAnsi="Times New Roman" w:cs="Times New Roman"/>
          <w:sz w:val="24"/>
          <w:szCs w:val="24"/>
          <w:lang w:val="ky-KG"/>
        </w:rPr>
      </w:pPr>
      <w:r>
        <w:rPr>
          <w:rFonts w:ascii="Times New Roman" w:hAnsi="Times New Roman" w:cs="Times New Roman" w:eastAsiaTheme="minorEastAsia"/>
          <w:sz w:val="24"/>
          <w:szCs w:val="24"/>
          <w:u w:color="FFFFFF"/>
          <w:lang w:val="ky-KG" w:eastAsia="ru-RU"/>
        </w:rPr>
        <w:drawing>
          <wp:anchor distT="0" distB="0" distL="114300" distR="114300" simplePos="0" relativeHeight="251721728" behindDoc="1" locked="0" layoutInCell="1" allowOverlap="1">
            <wp:simplePos x="0" y="0"/>
            <wp:positionH relativeFrom="column">
              <wp:posOffset>83185</wp:posOffset>
            </wp:positionH>
            <wp:positionV relativeFrom="paragraph">
              <wp:posOffset>638175</wp:posOffset>
            </wp:positionV>
            <wp:extent cx="6133465" cy="3150235"/>
            <wp:effectExtent l="0" t="0" r="8255" b="4445"/>
            <wp:wrapTight wrapText="bothSides">
              <wp:wrapPolygon>
                <wp:start x="0" y="0"/>
                <wp:lineTo x="0" y="21526"/>
                <wp:lineTo x="21522" y="21526"/>
                <wp:lineTo x="21522" y="0"/>
                <wp:lineTo x="0" y="0"/>
              </wp:wrapPolygon>
            </wp:wrapTight>
            <wp:docPr id="17871704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70422"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33465" cy="3150235"/>
                    </a:xfrm>
                    <a:prstGeom prst="rect">
                      <a:avLst/>
                    </a:prstGeom>
                    <a:noFill/>
                  </pic:spPr>
                </pic:pic>
              </a:graphicData>
            </a:graphic>
          </wp:anchor>
        </w:drawing>
      </w:r>
      <w:r>
        <w:rPr>
          <w:rStyle w:val="21"/>
          <w:rFonts w:ascii="Times New Roman" w:hAnsi="Times New Roman" w:cs="Times New Roman"/>
          <w:sz w:val="24"/>
          <w:szCs w:val="24"/>
          <w:lang w:val="ky-KG"/>
        </w:rPr>
        <w:t>Натыйжалар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көрсөткөндөй, жайыт  (аталышы) участогунда гана бир аз деградацияланган (баалоо баллы 53), буга мурдагы кургак жылдар жана малды ашыкча жаюу таасир эткен.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Калган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бааланган участоктор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жакшы абалда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Орточо балл</w:t>
      </w:r>
      <w:r>
        <w:rPr>
          <w:rFonts w:ascii="Times New Roman" w:hAnsi="Times New Roman" w:cs="Times New Roman"/>
          <w:sz w:val="24"/>
          <w:szCs w:val="24"/>
          <w:lang w:val="ky-KG"/>
        </w:rPr>
        <w:t xml:space="preserve"> Атай жайыттарында 55 </w:t>
      </w:r>
      <w:r>
        <w:rPr>
          <w:rStyle w:val="21"/>
          <w:rFonts w:ascii="Times New Roman" w:hAnsi="Times New Roman" w:cs="Times New Roman"/>
          <w:sz w:val="24"/>
          <w:szCs w:val="24"/>
          <w:lang w:val="ky-KG"/>
        </w:rPr>
        <w:t>баллды түзөт.</w:t>
      </w:r>
    </w:p>
    <w:p w14:paraId="448A755C">
      <w:pPr>
        <w:spacing w:after="0"/>
        <w:ind w:firstLine="708"/>
        <w:jc w:val="both"/>
        <w:rPr>
          <w:rFonts w:ascii="Times New Roman" w:hAnsi="Times New Roman" w:cs="Times New Roman" w:eastAsiaTheme="minorEastAsia"/>
          <w:b/>
          <w:bCs/>
          <w:iCs/>
          <w:sz w:val="24"/>
          <w:u w:color="FFFFFF"/>
          <w:lang w:val="ky-KG" w:eastAsia="ru-RU"/>
        </w:rPr>
      </w:pPr>
      <w:bookmarkStart w:id="14" w:name="_Toc535756630"/>
    </w:p>
    <w:p w14:paraId="51B8A852">
      <w:pPr>
        <w:spacing w:after="0" w:line="240" w:lineRule="auto"/>
        <w:jc w:val="both"/>
        <w:rPr>
          <w:rFonts w:ascii="Times New Roman" w:hAnsi="Times New Roman" w:cs="Times New Roman"/>
          <w:b/>
          <w:bCs/>
          <w:sz w:val="24"/>
          <w:lang w:val="ky-KG"/>
        </w:rPr>
      </w:pPr>
      <w:r>
        <w:rPr>
          <w:rFonts w:ascii="Times New Roman" w:hAnsi="Times New Roman" w:cs="Times New Roman" w:eastAsiaTheme="minorEastAsia"/>
          <w:b/>
          <w:bCs/>
          <w:iCs/>
          <w:sz w:val="24"/>
          <w:u w:color="FFFFFF"/>
          <w:lang w:val="ky-KG" w:eastAsia="ru-RU"/>
        </w:rPr>
        <w:t xml:space="preserve">2.1.3. </w:t>
      </w:r>
      <w:r>
        <w:rPr>
          <w:rFonts w:ascii="Times New Roman" w:hAnsi="Times New Roman" w:cs="Times New Roman"/>
          <w:b/>
          <w:bCs/>
          <w:sz w:val="24"/>
          <w:lang w:val="ky-KG"/>
        </w:rPr>
        <w:t>Жайыт инфраструктурасынын объекттери жана анын абалы</w:t>
      </w:r>
    </w:p>
    <w:p w14:paraId="3C3371A9">
      <w:pPr>
        <w:spacing w:after="0" w:line="240" w:lineRule="auto"/>
        <w:jc w:val="both"/>
        <w:rPr>
          <w:rFonts w:ascii="Times New Roman" w:hAnsi="Times New Roman" w:cs="Times New Roman" w:eastAsiaTheme="minorEastAsia"/>
          <w:i/>
          <w:sz w:val="24"/>
          <w:u w:color="FFFFFF"/>
          <w:lang w:val="ky-KG" w:eastAsia="ru-RU"/>
        </w:rPr>
      </w:pPr>
    </w:p>
    <w:p w14:paraId="341E27E2">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Айыл өкмөт тарабынан түзүлгөн жумушчу топ, айыл аймагындагы инфраструктуранын абалына талдоо жүргүзгөн. ААнын аймагында  жуут пункту, жайгашкан. Бул объектилер начар абалда жана  ремонтко муктаж. ААда жайытка баруучу  95 км жол бар, анын 95 км начар абалда. 7 көпүрөлөрдүн ичинен 7си тең начар  абалда.  сугат пункттарынын ичинен мал суу ичүүчү каптаждардын жоктугу каптаждарды жаңы курууну талап кылат.</w:t>
      </w:r>
    </w:p>
    <w:p w14:paraId="03ECD7A1">
      <w:pPr>
        <w:spacing w:after="0" w:line="240" w:lineRule="auto"/>
        <w:ind w:firstLine="708"/>
        <w:jc w:val="both"/>
        <w:rPr>
          <w:rStyle w:val="21"/>
          <w:rFonts w:ascii="Times New Roman" w:hAnsi="Times New Roman" w:cs="Times New Roman"/>
          <w:sz w:val="24"/>
          <w:lang w:val="ky-KG"/>
        </w:rPr>
      </w:pPr>
      <w:r>
        <w:rPr>
          <w:rStyle w:val="21"/>
          <w:rFonts w:ascii="Times New Roman" w:hAnsi="Times New Roman" w:cs="Times New Roman"/>
          <w:sz w:val="24"/>
          <w:lang w:val="ky-KG"/>
        </w:rPr>
        <w:t>Жайыт инфраструктурасынын объекттери жана башка объекттер жөнүндө маалыматтар (мисалы: Баракан күмбөзү маданий мурасы, ак илбирс жаныбарлары, сасык матал, эндик бар)</w:t>
      </w:r>
    </w:p>
    <w:p w14:paraId="3018FCC1">
      <w:pPr>
        <w:spacing w:after="0" w:line="240" w:lineRule="auto"/>
        <w:ind w:firstLine="708"/>
        <w:jc w:val="both"/>
        <w:rPr>
          <w:rFonts w:ascii="Times New Roman" w:hAnsi="Times New Roman" w:cs="Times New Roman"/>
          <w:sz w:val="24"/>
          <w:lang w:val="ky-KG"/>
        </w:rPr>
      </w:pPr>
      <w:r>
        <w:rPr>
          <w:rStyle w:val="21"/>
          <w:rFonts w:ascii="Times New Roman" w:hAnsi="Times New Roman" w:cs="Times New Roman"/>
          <w:sz w:val="24"/>
          <w:lang w:val="ky-KG"/>
        </w:rPr>
        <w:t xml:space="preserve"> </w:t>
      </w:r>
      <w:r>
        <w:rPr>
          <w:rFonts w:ascii="Times New Roman" w:hAnsi="Times New Roman" w:cs="Times New Roman"/>
          <w:sz w:val="24"/>
          <w:lang w:val="ky-KG"/>
        </w:rPr>
        <w:t xml:space="preserve"> </w:t>
      </w:r>
    </w:p>
    <w:p w14:paraId="49A5339B">
      <w:pPr>
        <w:spacing w:after="0" w:line="240" w:lineRule="auto"/>
        <w:jc w:val="both"/>
        <w:rPr>
          <w:rFonts w:ascii="Times New Roman" w:hAnsi="Times New Roman" w:cs="Times New Roman" w:eastAsiaTheme="minorEastAsia"/>
          <w:b/>
          <w:bCs/>
          <w:iCs/>
          <w:sz w:val="24"/>
          <w:szCs w:val="24"/>
          <w:u w:color="FFFFFF"/>
          <w:lang w:val="ky-KG" w:eastAsia="ru-RU"/>
        </w:rPr>
      </w:pPr>
      <w:r>
        <w:rPr>
          <w:rFonts w:ascii="Times New Roman" w:hAnsi="Times New Roman" w:cs="Times New Roman" w:eastAsiaTheme="minorEastAsia"/>
          <w:b/>
          <w:bCs/>
          <w:iCs/>
          <w:sz w:val="24"/>
          <w:szCs w:val="24"/>
          <w:u w:color="FFFFFF"/>
          <w:lang w:val="ky-KG" w:eastAsia="ru-RU"/>
        </w:rPr>
        <w:t xml:space="preserve">2.1.4. </w:t>
      </w:r>
      <w:r>
        <w:rPr>
          <w:rFonts w:ascii="Times New Roman" w:hAnsi="Times New Roman" w:cs="Times New Roman"/>
          <w:b/>
          <w:bCs/>
          <w:sz w:val="24"/>
          <w:szCs w:val="24"/>
          <w:lang w:val="ky-KG"/>
        </w:rPr>
        <w:t>Климаттын өзгөрүшүнө ыңгайлашууну эске алуу менен жайыттардын абалына баа берүүнү талдоо</w:t>
      </w:r>
    </w:p>
    <w:p w14:paraId="61B9A3B0">
      <w:pPr>
        <w:spacing w:after="0" w:line="240" w:lineRule="auto"/>
        <w:jc w:val="both"/>
        <w:rPr>
          <w:rFonts w:ascii="Times New Roman" w:hAnsi="Times New Roman" w:cs="Times New Roman" w:eastAsiaTheme="minorEastAsia"/>
          <w:b/>
          <w:bCs/>
          <w:iCs/>
          <w:sz w:val="24"/>
          <w:u w:color="FFFFFF"/>
          <w:lang w:val="ky-KG" w:eastAsia="ru-RU"/>
        </w:rPr>
      </w:pPr>
    </w:p>
    <w:p w14:paraId="29C983BC">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Акыркы жылдары Атай айыл аймагынын аймагында аба ырайынын өзгөрүүсү байкалууда: 2022-жыл кургакчыл болуп, жайы жаан-чачынсыз болуп, жогорку температура болгон. Жайыттарда чөптөр күйүп, кээ бир булактар кургап калган, мунун баары малдын продуктуулугуна терс таасирин тийгизген. 2024-жылы жаз-жай айларында жаан-чачындын көп болушу жайыттардын өсүмдүктөрүнө жакшы таасирин тийгизген, бирок, ошол эле учурда, малды жайкы жайыттарга өз убагында чыгарууда (жайыттарда чөптөрдүн кеч өнүп чыгышы) кыйынчылыктар болгон (төмөн температурадан, катуу жамгырдан, селден, бороондуу дарыялардан өтүүдөгү кыйынчылыктардан ж.б.).</w:t>
      </w:r>
    </w:p>
    <w:p w14:paraId="32CF933F">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Өзгөчө кырдаалдар министрлигинин маалыматы боюнча, айыл аймагында сел жүрүү коркунучу бар Сары-Кыр жайыт аймактары, жер көчкү түшүүсү мүмкүн болгон жерлер бар. Бул участоктордо жайыттарды пайдалануунун планын түзүүдө, Кыргызгидромет тарабынан иштелип чыккан аба ырайынын божомолун жана алдын ала эскертүү системасынын маалыматтарын колдонуудабыз.</w:t>
      </w:r>
    </w:p>
    <w:p w14:paraId="6050AA75">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Климаттын өзгөрүшүнө ыңгайлашуу боюнча төмөндөгү иштер аткарылат: </w:t>
      </w:r>
    </w:p>
    <w:p w14:paraId="11A82ACA">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Style w:val="21"/>
          <w:rFonts w:ascii="Times New Roman" w:hAnsi="Times New Roman" w:cs="Times New Roman"/>
          <w:sz w:val="24"/>
          <w:lang w:val="ky-KG"/>
        </w:rPr>
        <w:t>өзгөчө</w:t>
      </w:r>
      <w:r>
        <w:rPr>
          <w:rFonts w:ascii="Times New Roman" w:hAnsi="Times New Roman" w:cs="Times New Roman"/>
          <w:sz w:val="24"/>
          <w:lang w:val="ky-KG"/>
        </w:rPr>
        <w:t xml:space="preserve"> </w:t>
      </w:r>
      <w:r>
        <w:rPr>
          <w:rStyle w:val="21"/>
          <w:rFonts w:ascii="Times New Roman" w:hAnsi="Times New Roman" w:cs="Times New Roman"/>
          <w:sz w:val="24"/>
          <w:lang w:val="ky-KG"/>
        </w:rPr>
        <w:t>кырдаалдарды</w:t>
      </w:r>
      <w:r>
        <w:rPr>
          <w:rFonts w:ascii="Times New Roman" w:hAnsi="Times New Roman" w:cs="Times New Roman"/>
          <w:sz w:val="24"/>
          <w:lang w:val="ky-KG"/>
        </w:rPr>
        <w:t xml:space="preserve"> </w:t>
      </w:r>
      <w:r>
        <w:rPr>
          <w:rStyle w:val="21"/>
          <w:rFonts w:ascii="Times New Roman" w:hAnsi="Times New Roman" w:cs="Times New Roman"/>
          <w:sz w:val="24"/>
          <w:lang w:val="ky-KG"/>
        </w:rPr>
        <w:t>болжолдоого</w:t>
      </w:r>
      <w:r>
        <w:rPr>
          <w:rFonts w:ascii="Times New Roman" w:hAnsi="Times New Roman" w:cs="Times New Roman"/>
          <w:sz w:val="24"/>
          <w:lang w:val="ky-KG"/>
        </w:rPr>
        <w:t xml:space="preserve"> </w:t>
      </w:r>
      <w:r>
        <w:rPr>
          <w:rStyle w:val="21"/>
          <w:rFonts w:ascii="Times New Roman" w:hAnsi="Times New Roman" w:cs="Times New Roman"/>
          <w:sz w:val="24"/>
          <w:lang w:val="ky-KG"/>
        </w:rPr>
        <w:t>мониторинг жүргүзүүнүн натыйжалары боюнча</w:t>
      </w:r>
      <w:r>
        <w:rPr>
          <w:rFonts w:ascii="Times New Roman" w:hAnsi="Times New Roman" w:cs="Times New Roman"/>
          <w:sz w:val="24"/>
          <w:lang w:val="ky-KG"/>
        </w:rPr>
        <w:t xml:space="preserve"> </w:t>
      </w:r>
      <w:r>
        <w:rPr>
          <w:rStyle w:val="21"/>
          <w:rFonts w:ascii="Times New Roman" w:hAnsi="Times New Roman" w:cs="Times New Roman"/>
          <w:sz w:val="24"/>
          <w:lang w:val="ky-KG"/>
        </w:rPr>
        <w:t>иш-чараларды пландаштыруу</w:t>
      </w:r>
      <w:r>
        <w:rPr>
          <w:rFonts w:ascii="Times New Roman" w:hAnsi="Times New Roman" w:cs="Times New Roman"/>
          <w:sz w:val="24"/>
          <w:lang w:val="ky-KG"/>
        </w:rPr>
        <w:t xml:space="preserve"> (</w:t>
      </w:r>
      <w:r>
        <w:rPr>
          <w:rStyle w:val="21"/>
          <w:rFonts w:ascii="Times New Roman" w:hAnsi="Times New Roman" w:cs="Times New Roman"/>
          <w:sz w:val="24"/>
          <w:lang w:val="ky-KG"/>
        </w:rPr>
        <w:t>сел ташкындарына, катуу суукка жана жаан-чачынга, жер көчкүлөргө, кургакчылыкка ж. б.)</w:t>
      </w:r>
      <w:r>
        <w:rPr>
          <w:rFonts w:ascii="Times New Roman" w:hAnsi="Times New Roman" w:cs="Times New Roman"/>
          <w:sz w:val="24"/>
          <w:lang w:val="ky-KG"/>
        </w:rPr>
        <w:t>;</w:t>
      </w:r>
    </w:p>
    <w:p w14:paraId="7B7E4A84">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жайыт пайдалануучуларга климаттын өзгөрүшүнүн жайыттарга жана малдын продуктуулугуна тийгизген таасирин түшүндүрүү; </w:t>
      </w:r>
    </w:p>
    <w:p w14:paraId="36FDA091">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жайыттын сыйымдуулугуна ылайык мал жайуу планын түзүү менен, ага жылдын аба ырайы да таасир этет;</w:t>
      </w:r>
    </w:p>
    <w:p w14:paraId="3B05A2D5">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деградация болгон жайыттарды которуштуруп пайдалануу; </w:t>
      </w:r>
    </w:p>
    <w:p w14:paraId="62449C25">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жайыттарды пайдалануу мөөнөттөрүн жөнгө салуу менен, эс алууну камсыз кылуу; </w:t>
      </w:r>
    </w:p>
    <w:p w14:paraId="7D271E51">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инфраструктураны жакшыртуу, куруу жана реабилитациялоо менен (сарайлар, көп жылдык чөптөрдү себүү, жер семирткичтерди чачуу, суу ичүүчү жайларды куруу ж.б.);</w:t>
      </w:r>
    </w:p>
    <w:p w14:paraId="60C2F253">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кышкы тоют камдоону уюштуруу, кургакчылык мезгилди эске алуу менен, тоюттун запастарын көбөйтүү;</w:t>
      </w:r>
    </w:p>
    <w:p w14:paraId="31D73F62">
      <w:pPr>
        <w:pStyle w:val="22"/>
        <w:numPr>
          <w:ilvl w:val="0"/>
          <w:numId w:val="4"/>
        </w:numPr>
        <w:spacing w:after="0" w:line="240" w:lineRule="auto"/>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климаттын өзгөрүшүнө ыңгайлашкан малдардын асылдуулугун жакшыртуу.</w:t>
      </w:r>
    </w:p>
    <w:p w14:paraId="29A7554A">
      <w:pPr>
        <w:spacing w:after="0" w:line="240" w:lineRule="auto"/>
        <w:jc w:val="both"/>
        <w:rPr>
          <w:rFonts w:ascii="Times New Roman" w:hAnsi="Times New Roman" w:cs="Times New Roman" w:eastAsiaTheme="minorEastAsia"/>
          <w:iCs/>
          <w:sz w:val="24"/>
          <w:u w:color="FFFFFF"/>
          <w:lang w:val="ky-KG" w:eastAsia="ru-RU"/>
        </w:rPr>
      </w:pPr>
    </w:p>
    <w:p w14:paraId="137FC4B0">
      <w:pPr>
        <w:pStyle w:val="23"/>
        <w:rPr>
          <w:rFonts w:ascii="Times New Roman" w:hAnsi="Times New Roman" w:cs="Times New Roman"/>
          <w:b/>
          <w:bCs/>
          <w:sz w:val="24"/>
          <w:lang w:val="ky-KG"/>
        </w:rPr>
      </w:pPr>
      <w:r>
        <w:rPr>
          <w:rFonts w:ascii="Times New Roman" w:hAnsi="Times New Roman" w:cs="Times New Roman"/>
          <w:b/>
          <w:bCs/>
          <w:sz w:val="24"/>
          <w:lang w:val="ky-KG"/>
        </w:rPr>
        <w:t>2.2.</w:t>
      </w:r>
      <w:r>
        <w:rPr>
          <w:rFonts w:ascii="Times New Roman" w:hAnsi="Times New Roman" w:cs="Times New Roman"/>
          <w:b/>
          <w:bCs/>
          <w:sz w:val="24"/>
          <w:lang w:val="ky-KG"/>
        </w:rPr>
        <w:tab/>
      </w:r>
      <w:r>
        <w:rPr>
          <w:rFonts w:ascii="Times New Roman" w:hAnsi="Times New Roman" w:cs="Times New Roman"/>
          <w:b/>
          <w:bCs/>
          <w:sz w:val="24"/>
          <w:lang w:val="ky-KG"/>
        </w:rPr>
        <w:t>Жер ресурстары</w:t>
      </w:r>
    </w:p>
    <w:p w14:paraId="27A94E62">
      <w:pPr>
        <w:pStyle w:val="23"/>
        <w:rPr>
          <w:rFonts w:ascii="Times New Roman" w:hAnsi="Times New Roman" w:cs="Times New Roman"/>
          <w:b/>
          <w:bCs/>
          <w:sz w:val="24"/>
          <w:lang w:val="ky-KG"/>
        </w:rPr>
      </w:pPr>
      <w:r>
        <w:rPr>
          <w:rFonts w:ascii="Times New Roman" w:hAnsi="Times New Roman" w:cs="Times New Roman"/>
          <w:b/>
          <w:bCs/>
          <w:sz w:val="24"/>
          <w:lang w:val="ky-KG"/>
        </w:rPr>
        <w:t>2.2.1.</w:t>
      </w:r>
      <w:r>
        <w:rPr>
          <w:rFonts w:ascii="Times New Roman" w:hAnsi="Times New Roman" w:cs="Times New Roman"/>
          <w:b/>
          <w:bCs/>
          <w:sz w:val="24"/>
          <w:lang w:val="ky-KG"/>
        </w:rPr>
        <w:tab/>
      </w:r>
      <w:r>
        <w:rPr>
          <w:rFonts w:ascii="Times New Roman" w:hAnsi="Times New Roman" w:cs="Times New Roman"/>
          <w:b/>
          <w:bCs/>
          <w:sz w:val="24"/>
          <w:lang w:val="ky-KG"/>
        </w:rPr>
        <w:t>Жерлердин категориялары</w:t>
      </w:r>
    </w:p>
    <w:p w14:paraId="2530D328">
      <w:pPr>
        <w:spacing w:after="0" w:line="240" w:lineRule="auto"/>
        <w:jc w:val="both"/>
        <w:rPr>
          <w:rFonts w:ascii="Times New Roman" w:hAnsi="Times New Roman" w:cs="Times New Roman" w:eastAsiaTheme="minorEastAsia"/>
          <w:iCs/>
          <w:sz w:val="24"/>
          <w:u w:color="FFFFFF"/>
          <w:lang w:val="ky-KG" w:eastAsia="ru-RU"/>
        </w:rPr>
      </w:pPr>
    </w:p>
    <w:p w14:paraId="5D2158EE">
      <w:pPr>
        <w:spacing w:after="0" w:line="240" w:lineRule="auto"/>
        <w:ind w:firstLine="708"/>
        <w:jc w:val="both"/>
        <w:rPr>
          <w:rFonts w:ascii="Times New Roman" w:hAnsi="Times New Roman" w:cs="Times New Roman"/>
          <w:sz w:val="24"/>
          <w:szCs w:val="24"/>
          <w:lang w:val="ky-KG"/>
        </w:rPr>
      </w:pPr>
      <w:r>
        <w:rPr>
          <w:rStyle w:val="21"/>
          <w:rFonts w:ascii="Times New Roman" w:hAnsi="Times New Roman" w:cs="Times New Roman"/>
          <w:sz w:val="24"/>
          <w:szCs w:val="24"/>
          <w:lang w:val="ky-KG"/>
        </w:rPr>
        <w:t>Бул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айыл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аймагынын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аймагындагы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айыл чарба жерлерин кошо алганда жер ресурстарынын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жалпы аянты </w:t>
      </w:r>
      <w:r>
        <w:rPr>
          <w:rFonts w:ascii="Times New Roman" w:hAnsi="Times New Roman" w:eastAsia="Times New Roman" w:cs="Times New Roman"/>
          <w:lang w:val="ky-KG" w:eastAsia="ru-RU"/>
        </w:rPr>
        <w:t xml:space="preserve">82 166 </w:t>
      </w:r>
      <w:r>
        <w:rPr>
          <w:rStyle w:val="21"/>
          <w:rFonts w:ascii="Times New Roman" w:hAnsi="Times New Roman" w:cs="Times New Roman"/>
          <w:sz w:val="24"/>
          <w:szCs w:val="24"/>
          <w:lang w:val="ky-KG"/>
        </w:rPr>
        <w:t>гектар, анын ичинен жайыт аянты 50542 га. АА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мындан тышкары, жай мезгилинде мамлекеттик токой фондунун жана коңшу Атай ААнын жайыттары узак мөөнөттүү (УДП) пайдаланылат.</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Жайыттар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келишимдин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негизинде</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пайдаланылат</w:t>
      </w:r>
      <w:r>
        <w:rPr>
          <w:rFonts w:ascii="Times New Roman" w:hAnsi="Times New Roman" w:cs="Times New Roman"/>
          <w:sz w:val="24"/>
          <w:szCs w:val="24"/>
          <w:lang w:val="ky-KG"/>
        </w:rPr>
        <w:t>.</w:t>
      </w:r>
    </w:p>
    <w:p w14:paraId="1AAEACC5">
      <w:pPr>
        <w:spacing w:after="0" w:line="240" w:lineRule="auto"/>
        <w:jc w:val="both"/>
        <w:rPr>
          <w:rFonts w:ascii="Times New Roman" w:hAnsi="Times New Roman" w:cs="Times New Roman" w:eastAsiaTheme="minorEastAsia"/>
          <w:i/>
          <w:sz w:val="24"/>
          <w:u w:color="FFFFFF"/>
          <w:lang w:val="ky-KG" w:eastAsia="ru-RU"/>
        </w:rPr>
      </w:pPr>
    </w:p>
    <w:p w14:paraId="17F17F8E">
      <w:pPr>
        <w:spacing w:after="0" w:line="240" w:lineRule="auto"/>
        <w:jc w:val="both"/>
        <w:rPr>
          <w:rFonts w:ascii="Times New Roman" w:hAnsi="Times New Roman" w:cs="Times New Roman" w:eastAsiaTheme="minorEastAsia"/>
          <w:i/>
          <w:sz w:val="24"/>
          <w:u w:color="FFFFFF"/>
          <w:lang w:val="ky-KG" w:eastAsia="ru-RU"/>
        </w:rPr>
      </w:pPr>
      <w:r>
        <w:rPr>
          <w:rFonts w:ascii="Times New Roman" w:hAnsi="Times New Roman" w:cs="Times New Roman" w:eastAsiaTheme="minorEastAsia"/>
          <w:i/>
          <w:sz w:val="24"/>
          <w:u w:color="FFFFFF"/>
          <w:lang w:val="ky-KG" w:eastAsia="ru-RU"/>
        </w:rPr>
        <w:t>5-таблица. ААнын жер ресурстары</w:t>
      </w:r>
    </w:p>
    <w:tbl>
      <w:tblPr>
        <w:tblStyle w:val="6"/>
        <w:tblW w:w="9781" w:type="dxa"/>
        <w:tblInd w:w="-5" w:type="dxa"/>
        <w:tblLayout w:type="autofit"/>
        <w:tblCellMar>
          <w:top w:w="0" w:type="dxa"/>
          <w:left w:w="108" w:type="dxa"/>
          <w:bottom w:w="0" w:type="dxa"/>
          <w:right w:w="108" w:type="dxa"/>
        </w:tblCellMar>
      </w:tblPr>
      <w:tblGrid>
        <w:gridCol w:w="851"/>
        <w:gridCol w:w="6817"/>
        <w:gridCol w:w="2113"/>
      </w:tblGrid>
      <w:tr w14:paraId="50146BA5">
        <w:tblPrEx>
          <w:tblCellMar>
            <w:top w:w="0" w:type="dxa"/>
            <w:left w:w="108" w:type="dxa"/>
            <w:bottom w:w="0" w:type="dxa"/>
            <w:right w:w="108" w:type="dxa"/>
          </w:tblCellMar>
        </w:tblPrEx>
        <w:trPr>
          <w:trHeight w:val="509" w:hRule="atLeast"/>
        </w:trPr>
        <w:tc>
          <w:tcPr>
            <w:tcW w:w="851" w:type="dxa"/>
            <w:vMerge w:val="restart"/>
            <w:tcBorders>
              <w:top w:val="single" w:color="auto" w:sz="4" w:space="0"/>
              <w:left w:val="single" w:color="auto" w:sz="4" w:space="0"/>
              <w:bottom w:val="single" w:color="auto" w:sz="4" w:space="0"/>
              <w:right w:val="single" w:color="auto" w:sz="4" w:space="0"/>
            </w:tcBorders>
            <w:shd w:val="clear" w:color="000000" w:fill="DDEBF7"/>
            <w:vAlign w:val="center"/>
          </w:tcPr>
          <w:p w14:paraId="5DFCEFF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w:t>
            </w:r>
          </w:p>
        </w:tc>
        <w:tc>
          <w:tcPr>
            <w:tcW w:w="6817" w:type="dxa"/>
            <w:vMerge w:val="restart"/>
            <w:tcBorders>
              <w:top w:val="single" w:color="auto" w:sz="4" w:space="0"/>
              <w:left w:val="single" w:color="auto" w:sz="4" w:space="0"/>
              <w:bottom w:val="single" w:color="auto" w:sz="4" w:space="0"/>
              <w:right w:val="single" w:color="auto" w:sz="4" w:space="0"/>
            </w:tcBorders>
            <w:shd w:val="clear" w:color="000000" w:fill="DDEBF7"/>
            <w:vAlign w:val="center"/>
          </w:tcPr>
          <w:p w14:paraId="4B8E90F3">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ААдагы жер категориялары</w:t>
            </w:r>
          </w:p>
        </w:tc>
        <w:tc>
          <w:tcPr>
            <w:tcW w:w="2113" w:type="dxa"/>
            <w:vMerge w:val="restart"/>
            <w:tcBorders>
              <w:top w:val="single" w:color="auto" w:sz="4" w:space="0"/>
              <w:left w:val="single" w:color="auto" w:sz="4" w:space="0"/>
              <w:bottom w:val="single" w:color="auto" w:sz="4" w:space="0"/>
              <w:right w:val="single" w:color="auto" w:sz="4" w:space="0"/>
            </w:tcBorders>
            <w:shd w:val="clear" w:color="000000" w:fill="DDEBF7"/>
            <w:vAlign w:val="center"/>
          </w:tcPr>
          <w:p w14:paraId="375B994A">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Аянты, га</w:t>
            </w:r>
          </w:p>
        </w:tc>
      </w:tr>
      <w:tr w14:paraId="2BDE2553">
        <w:tblPrEx>
          <w:tblCellMar>
            <w:top w:w="0" w:type="dxa"/>
            <w:left w:w="108" w:type="dxa"/>
            <w:bottom w:w="0" w:type="dxa"/>
            <w:right w:w="108" w:type="dxa"/>
          </w:tblCellMar>
        </w:tblPrEx>
        <w:trPr>
          <w:trHeight w:val="253"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14:paraId="3A7288E3">
            <w:pPr>
              <w:spacing w:after="0" w:line="240" w:lineRule="auto"/>
              <w:rPr>
                <w:rFonts w:ascii="Times New Roman" w:hAnsi="Times New Roman" w:eastAsia="Times New Roman" w:cs="Times New Roman"/>
                <w:b/>
                <w:bCs/>
                <w:color w:val="000000"/>
                <w:lang w:val="ky-KG" w:eastAsia="ru-RU"/>
              </w:rPr>
            </w:pPr>
          </w:p>
        </w:tc>
        <w:tc>
          <w:tcPr>
            <w:tcW w:w="6817" w:type="dxa"/>
            <w:vMerge w:val="continue"/>
            <w:tcBorders>
              <w:top w:val="single" w:color="auto" w:sz="4" w:space="0"/>
              <w:left w:val="single" w:color="auto" w:sz="4" w:space="0"/>
              <w:bottom w:val="single" w:color="auto" w:sz="4" w:space="0"/>
              <w:right w:val="single" w:color="auto" w:sz="4" w:space="0"/>
            </w:tcBorders>
            <w:vAlign w:val="center"/>
          </w:tcPr>
          <w:p w14:paraId="56FA2E2D">
            <w:pPr>
              <w:spacing w:after="0" w:line="240" w:lineRule="auto"/>
              <w:rPr>
                <w:rFonts w:ascii="Times New Roman" w:hAnsi="Times New Roman" w:eastAsia="Times New Roman" w:cs="Times New Roman"/>
                <w:b/>
                <w:bCs/>
                <w:color w:val="000000"/>
                <w:lang w:val="ky-KG" w:eastAsia="ru-RU"/>
              </w:rPr>
            </w:pPr>
          </w:p>
        </w:tc>
        <w:tc>
          <w:tcPr>
            <w:tcW w:w="2113" w:type="dxa"/>
            <w:vMerge w:val="continue"/>
            <w:tcBorders>
              <w:top w:val="single" w:color="auto" w:sz="4" w:space="0"/>
              <w:left w:val="single" w:color="auto" w:sz="4" w:space="0"/>
              <w:bottom w:val="single" w:color="auto" w:sz="4" w:space="0"/>
              <w:right w:val="single" w:color="auto" w:sz="4" w:space="0"/>
            </w:tcBorders>
            <w:vAlign w:val="center"/>
          </w:tcPr>
          <w:p w14:paraId="56CA59A6">
            <w:pPr>
              <w:spacing w:after="0" w:line="240" w:lineRule="auto"/>
              <w:rPr>
                <w:rFonts w:ascii="Times New Roman" w:hAnsi="Times New Roman" w:eastAsia="Times New Roman" w:cs="Times New Roman"/>
                <w:b/>
                <w:bCs/>
                <w:color w:val="000000"/>
                <w:lang w:val="ky-KG" w:eastAsia="ru-RU"/>
              </w:rPr>
            </w:pPr>
          </w:p>
        </w:tc>
      </w:tr>
      <w:tr w14:paraId="61CF9420">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44AA9D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w:t>
            </w:r>
          </w:p>
        </w:tc>
        <w:tc>
          <w:tcPr>
            <w:tcW w:w="6817" w:type="dxa"/>
            <w:tcBorders>
              <w:top w:val="nil"/>
              <w:left w:val="nil"/>
              <w:bottom w:val="single" w:color="auto" w:sz="4" w:space="0"/>
              <w:right w:val="single" w:color="auto" w:sz="4" w:space="0"/>
            </w:tcBorders>
            <w:shd w:val="clear" w:color="auto" w:fill="auto"/>
            <w:vAlign w:val="center"/>
          </w:tcPr>
          <w:p w14:paraId="3F623190">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Айыл чарба жерлеринин багыты</w:t>
            </w:r>
          </w:p>
        </w:tc>
        <w:tc>
          <w:tcPr>
            <w:tcW w:w="2113" w:type="dxa"/>
            <w:tcBorders>
              <w:top w:val="nil"/>
              <w:left w:val="nil"/>
              <w:bottom w:val="single" w:color="auto" w:sz="4" w:space="0"/>
              <w:right w:val="single" w:color="auto" w:sz="4" w:space="0"/>
            </w:tcBorders>
            <w:shd w:val="clear" w:color="auto" w:fill="auto"/>
            <w:vAlign w:val="center"/>
          </w:tcPr>
          <w:p w14:paraId="35142B58">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cs="Times New Roman" w:eastAsiaTheme="minorEastAsia"/>
                <w:iCs/>
                <w:u w:color="FFFFFF"/>
                <w:lang w:val="ky-KG" w:eastAsia="ru-RU"/>
              </w:rPr>
              <w:t>2</w:t>
            </w:r>
            <w:r>
              <w:rPr>
                <w:rFonts w:ascii="Times New Roman" w:hAnsi="Times New Roman" w:cs="Times New Roman" w:eastAsiaTheme="minorEastAsia"/>
                <w:iCs/>
                <w:u w:color="FFFFFF"/>
                <w:lang w:val="en-US" w:eastAsia="ru-RU"/>
              </w:rPr>
              <w:t>692</w:t>
            </w:r>
          </w:p>
        </w:tc>
      </w:tr>
      <w:tr w14:paraId="4BC316B9">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73728290">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w:t>
            </w:r>
          </w:p>
        </w:tc>
        <w:tc>
          <w:tcPr>
            <w:tcW w:w="6817" w:type="dxa"/>
            <w:tcBorders>
              <w:top w:val="nil"/>
              <w:left w:val="nil"/>
              <w:bottom w:val="single" w:color="auto" w:sz="4" w:space="0"/>
              <w:right w:val="single" w:color="auto" w:sz="4" w:space="0"/>
            </w:tcBorders>
            <w:shd w:val="clear" w:color="auto" w:fill="auto"/>
            <w:vAlign w:val="center"/>
          </w:tcPr>
          <w:p w14:paraId="0B07C095">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Калктуу конуштардын жерлери</w:t>
            </w:r>
          </w:p>
        </w:tc>
        <w:tc>
          <w:tcPr>
            <w:tcW w:w="2113" w:type="dxa"/>
            <w:tcBorders>
              <w:top w:val="nil"/>
              <w:left w:val="nil"/>
              <w:bottom w:val="single" w:color="auto" w:sz="4" w:space="0"/>
              <w:right w:val="single" w:color="auto" w:sz="4" w:space="0"/>
            </w:tcBorders>
            <w:shd w:val="clear" w:color="auto" w:fill="auto"/>
            <w:vAlign w:val="center"/>
          </w:tcPr>
          <w:p w14:paraId="4373C7C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342</w:t>
            </w:r>
          </w:p>
        </w:tc>
      </w:tr>
      <w:tr w14:paraId="6D481950">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64B885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w:t>
            </w:r>
          </w:p>
        </w:tc>
        <w:tc>
          <w:tcPr>
            <w:tcW w:w="6817" w:type="dxa"/>
            <w:tcBorders>
              <w:top w:val="nil"/>
              <w:left w:val="nil"/>
              <w:bottom w:val="single" w:color="auto" w:sz="4" w:space="0"/>
              <w:right w:val="single" w:color="auto" w:sz="4" w:space="0"/>
            </w:tcBorders>
            <w:shd w:val="clear" w:color="auto" w:fill="auto"/>
            <w:vAlign w:val="center"/>
          </w:tcPr>
          <w:p w14:paraId="6ABADA08">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Өнөр жай, транспорт, байланыш, энергетика, коргонуу жана башка максаттар үчүн жерлер</w:t>
            </w:r>
          </w:p>
        </w:tc>
        <w:tc>
          <w:tcPr>
            <w:tcW w:w="2113" w:type="dxa"/>
            <w:tcBorders>
              <w:top w:val="nil"/>
              <w:left w:val="nil"/>
              <w:bottom w:val="single" w:color="auto" w:sz="4" w:space="0"/>
              <w:right w:val="single" w:color="auto" w:sz="4" w:space="0"/>
            </w:tcBorders>
            <w:shd w:val="clear" w:color="auto" w:fill="auto"/>
            <w:vAlign w:val="center"/>
          </w:tcPr>
          <w:p w14:paraId="1D4B4FF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w:t>
            </w:r>
          </w:p>
        </w:tc>
      </w:tr>
      <w:tr w14:paraId="5D11ED34">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1FFF6B2">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w:t>
            </w:r>
          </w:p>
        </w:tc>
        <w:tc>
          <w:tcPr>
            <w:tcW w:w="6817" w:type="dxa"/>
            <w:tcBorders>
              <w:top w:val="nil"/>
              <w:left w:val="nil"/>
              <w:bottom w:val="single" w:color="auto" w:sz="4" w:space="0"/>
              <w:right w:val="single" w:color="auto" w:sz="4" w:space="0"/>
            </w:tcBorders>
            <w:shd w:val="clear" w:color="auto" w:fill="auto"/>
            <w:vAlign w:val="center"/>
          </w:tcPr>
          <w:p w14:paraId="53A7BC0A">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ӨКЖА жерлер</w:t>
            </w:r>
          </w:p>
        </w:tc>
        <w:tc>
          <w:tcPr>
            <w:tcW w:w="2113" w:type="dxa"/>
            <w:tcBorders>
              <w:top w:val="nil"/>
              <w:left w:val="nil"/>
              <w:bottom w:val="single" w:color="auto" w:sz="4" w:space="0"/>
              <w:right w:val="single" w:color="auto" w:sz="4" w:space="0"/>
            </w:tcBorders>
            <w:shd w:val="clear" w:color="auto" w:fill="auto"/>
            <w:vAlign w:val="center"/>
          </w:tcPr>
          <w:p w14:paraId="64E5C05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cs="Times New Roman"/>
                <w:lang w:val="ky-KG" w:eastAsia="ru-RU"/>
              </w:rPr>
              <w:t>10302</w:t>
            </w:r>
          </w:p>
        </w:tc>
      </w:tr>
      <w:tr w14:paraId="17031BB9">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3C5C4ED">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5</w:t>
            </w:r>
          </w:p>
        </w:tc>
        <w:tc>
          <w:tcPr>
            <w:tcW w:w="6817" w:type="dxa"/>
            <w:tcBorders>
              <w:top w:val="nil"/>
              <w:left w:val="nil"/>
              <w:bottom w:val="single" w:color="auto" w:sz="4" w:space="0"/>
              <w:right w:val="single" w:color="auto" w:sz="4" w:space="0"/>
            </w:tcBorders>
            <w:shd w:val="clear" w:color="auto" w:fill="auto"/>
            <w:vAlign w:val="center"/>
          </w:tcPr>
          <w:p w14:paraId="2520743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Токой фондунун жерлери</w:t>
            </w:r>
          </w:p>
        </w:tc>
        <w:tc>
          <w:tcPr>
            <w:tcW w:w="2113" w:type="dxa"/>
            <w:tcBorders>
              <w:top w:val="nil"/>
              <w:left w:val="nil"/>
              <w:bottom w:val="single" w:color="auto" w:sz="4" w:space="0"/>
              <w:right w:val="single" w:color="auto" w:sz="4" w:space="0"/>
            </w:tcBorders>
            <w:shd w:val="clear" w:color="auto" w:fill="auto"/>
            <w:vAlign w:val="center"/>
          </w:tcPr>
          <w:p w14:paraId="69164933">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14397</w:t>
            </w:r>
          </w:p>
        </w:tc>
      </w:tr>
      <w:tr w14:paraId="751C0B2D">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6D4B34C9">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6</w:t>
            </w:r>
          </w:p>
        </w:tc>
        <w:tc>
          <w:tcPr>
            <w:tcW w:w="6817" w:type="dxa"/>
            <w:tcBorders>
              <w:top w:val="nil"/>
              <w:left w:val="nil"/>
              <w:bottom w:val="single" w:color="auto" w:sz="4" w:space="0"/>
              <w:right w:val="single" w:color="auto" w:sz="4" w:space="0"/>
            </w:tcBorders>
            <w:shd w:val="clear" w:color="auto" w:fill="auto"/>
            <w:vAlign w:val="center"/>
          </w:tcPr>
          <w:p w14:paraId="79350624">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Суу фондунун жерлери</w:t>
            </w:r>
          </w:p>
        </w:tc>
        <w:tc>
          <w:tcPr>
            <w:tcW w:w="2113" w:type="dxa"/>
            <w:tcBorders>
              <w:top w:val="nil"/>
              <w:left w:val="nil"/>
              <w:bottom w:val="single" w:color="auto" w:sz="4" w:space="0"/>
              <w:right w:val="single" w:color="auto" w:sz="4" w:space="0"/>
            </w:tcBorders>
            <w:shd w:val="clear" w:color="auto" w:fill="auto"/>
            <w:vAlign w:val="center"/>
          </w:tcPr>
          <w:p w14:paraId="02398E7D">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w:t>
            </w:r>
          </w:p>
        </w:tc>
      </w:tr>
      <w:tr w14:paraId="7C26F5C6">
        <w:tblPrEx>
          <w:tblCellMar>
            <w:top w:w="0" w:type="dxa"/>
            <w:left w:w="108" w:type="dxa"/>
            <w:bottom w:w="0" w:type="dxa"/>
            <w:right w:w="108" w:type="dxa"/>
          </w:tblCellMar>
        </w:tblPrEx>
        <w:trPr>
          <w:trHeight w:val="34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0A8BA1C1">
            <w:pPr>
              <w:spacing w:after="0" w:line="240" w:lineRule="auto"/>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w:t>
            </w:r>
          </w:p>
        </w:tc>
        <w:tc>
          <w:tcPr>
            <w:tcW w:w="6817" w:type="dxa"/>
            <w:tcBorders>
              <w:top w:val="nil"/>
              <w:left w:val="nil"/>
              <w:bottom w:val="single" w:color="auto" w:sz="4" w:space="0"/>
              <w:right w:val="single" w:color="auto" w:sz="4" w:space="0"/>
            </w:tcBorders>
            <w:shd w:val="clear" w:color="auto" w:fill="auto"/>
            <w:vAlign w:val="center"/>
          </w:tcPr>
          <w:p w14:paraId="29C91D0A">
            <w:pPr>
              <w:spacing w:after="0" w:line="240" w:lineRule="auto"/>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Жалпы:</w:t>
            </w:r>
          </w:p>
        </w:tc>
        <w:tc>
          <w:tcPr>
            <w:tcW w:w="2113" w:type="dxa"/>
            <w:tcBorders>
              <w:top w:val="nil"/>
              <w:left w:val="nil"/>
              <w:bottom w:val="single" w:color="auto" w:sz="4" w:space="0"/>
              <w:right w:val="single" w:color="auto" w:sz="4" w:space="0"/>
            </w:tcBorders>
            <w:shd w:val="clear" w:color="auto" w:fill="auto"/>
            <w:vAlign w:val="center"/>
          </w:tcPr>
          <w:p w14:paraId="236BDDC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27733</w:t>
            </w:r>
          </w:p>
        </w:tc>
      </w:tr>
    </w:tbl>
    <w:p w14:paraId="7DAFA3C3">
      <w:pPr>
        <w:spacing w:after="0" w:line="240" w:lineRule="auto"/>
        <w:jc w:val="both"/>
        <w:rPr>
          <w:rFonts w:ascii="Times New Roman" w:hAnsi="Times New Roman" w:cs="Times New Roman" w:eastAsiaTheme="minorEastAsia"/>
          <w:iCs/>
          <w:sz w:val="24"/>
          <w:u w:color="FFFFFF"/>
          <w:lang w:val="ky-KG" w:eastAsia="ru-RU"/>
        </w:rPr>
      </w:pPr>
    </w:p>
    <w:p w14:paraId="08FF36A2">
      <w:pPr>
        <w:spacing w:after="0" w:line="240" w:lineRule="auto"/>
        <w:jc w:val="both"/>
        <w:rPr>
          <w:rFonts w:ascii="Times New Roman" w:hAnsi="Times New Roman" w:cs="Times New Roman" w:eastAsiaTheme="minorEastAsia"/>
          <w:i/>
          <w:sz w:val="24"/>
          <w:u w:color="FFFFFF"/>
          <w:lang w:val="ky-KG" w:eastAsia="ru-RU"/>
        </w:rPr>
      </w:pPr>
      <w:r>
        <w:rPr>
          <w:rFonts w:ascii="Times New Roman" w:hAnsi="Times New Roman" w:cs="Times New Roman" w:eastAsiaTheme="minorEastAsia"/>
          <w:i/>
          <w:sz w:val="24"/>
          <w:u w:color="FFFFFF"/>
          <w:lang w:val="ky-KG" w:eastAsia="ru-RU"/>
        </w:rPr>
        <w:t>6-таблица. Айыл чарба жерлеринин структурасы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4014"/>
        <w:gridCol w:w="1225"/>
        <w:gridCol w:w="1393"/>
        <w:gridCol w:w="1109"/>
        <w:gridCol w:w="1210"/>
      </w:tblGrid>
      <w:tr w14:paraId="311E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restart"/>
            <w:shd w:val="clear" w:color="auto" w:fill="DEEAF6" w:themeFill="accent1" w:themeFillTint="33"/>
            <w:vAlign w:val="center"/>
          </w:tcPr>
          <w:p w14:paraId="41DF891E">
            <w:pPr>
              <w:spacing w:after="0" w:line="240" w:lineRule="auto"/>
              <w:jc w:val="center"/>
              <w:rPr>
                <w:rFonts w:ascii="Times New Roman" w:hAnsi="Times New Roman" w:cs="Times New Roman" w:eastAsiaTheme="minorEastAsia"/>
                <w:b/>
                <w:bCs/>
                <w:iCs/>
                <w:u w:color="FFFFFF"/>
                <w:lang w:val="ky-KG" w:eastAsia="ru-RU"/>
              </w:rPr>
            </w:pPr>
            <w:bookmarkStart w:id="15" w:name="_Hlk179551396"/>
            <w:r>
              <w:rPr>
                <w:rFonts w:ascii="Times New Roman" w:hAnsi="Times New Roman" w:cs="Times New Roman" w:eastAsiaTheme="minorEastAsia"/>
                <w:b/>
                <w:bCs/>
                <w:iCs/>
                <w:u w:color="FFFFFF"/>
                <w:lang w:val="ky-KG" w:eastAsia="ru-RU"/>
              </w:rPr>
              <w:t>№</w:t>
            </w:r>
          </w:p>
        </w:tc>
        <w:tc>
          <w:tcPr>
            <w:tcW w:w="4014" w:type="dxa"/>
            <w:vMerge w:val="restart"/>
            <w:shd w:val="clear" w:color="auto" w:fill="DEEAF6" w:themeFill="accent1" w:themeFillTint="33"/>
            <w:vAlign w:val="center"/>
          </w:tcPr>
          <w:p w14:paraId="379C1A71">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Жайыт жерлеринин түрлөрү</w:t>
            </w:r>
          </w:p>
        </w:tc>
        <w:tc>
          <w:tcPr>
            <w:tcW w:w="1225" w:type="dxa"/>
            <w:vMerge w:val="restart"/>
            <w:shd w:val="clear" w:color="auto" w:fill="DEEAF6" w:themeFill="accent1" w:themeFillTint="33"/>
            <w:vAlign w:val="center"/>
          </w:tcPr>
          <w:p w14:paraId="7AAF3305">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Баары,га</w:t>
            </w:r>
          </w:p>
        </w:tc>
        <w:tc>
          <w:tcPr>
            <w:tcW w:w="3712" w:type="dxa"/>
            <w:gridSpan w:val="3"/>
            <w:shd w:val="clear" w:color="auto" w:fill="DEEAF6" w:themeFill="accent1" w:themeFillTint="33"/>
            <w:vAlign w:val="center"/>
          </w:tcPr>
          <w:p w14:paraId="2E453C15">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Анын ичинен, га</w:t>
            </w:r>
          </w:p>
        </w:tc>
      </w:tr>
      <w:tr w14:paraId="1EBF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vMerge w:val="continue"/>
            <w:shd w:val="clear" w:color="auto" w:fill="DEEAF6" w:themeFill="accent1" w:themeFillTint="33"/>
            <w:vAlign w:val="center"/>
          </w:tcPr>
          <w:p w14:paraId="013D7CA3">
            <w:pPr>
              <w:spacing w:after="0" w:line="240" w:lineRule="auto"/>
              <w:jc w:val="center"/>
              <w:rPr>
                <w:rFonts w:ascii="Times New Roman" w:hAnsi="Times New Roman" w:cs="Times New Roman" w:eastAsiaTheme="minorEastAsia"/>
                <w:b/>
                <w:bCs/>
                <w:iCs/>
                <w:u w:color="FFFFFF"/>
                <w:lang w:val="ky-KG" w:eastAsia="ru-RU"/>
              </w:rPr>
            </w:pPr>
          </w:p>
        </w:tc>
        <w:tc>
          <w:tcPr>
            <w:tcW w:w="4014" w:type="dxa"/>
            <w:vMerge w:val="continue"/>
            <w:shd w:val="clear" w:color="auto" w:fill="DEEAF6" w:themeFill="accent1" w:themeFillTint="33"/>
            <w:vAlign w:val="center"/>
          </w:tcPr>
          <w:p w14:paraId="2EE332FC">
            <w:pPr>
              <w:spacing w:after="0" w:line="240" w:lineRule="auto"/>
              <w:jc w:val="center"/>
              <w:rPr>
                <w:rFonts w:ascii="Times New Roman" w:hAnsi="Times New Roman" w:cs="Times New Roman" w:eastAsiaTheme="minorEastAsia"/>
                <w:b/>
                <w:bCs/>
                <w:iCs/>
                <w:u w:color="FFFFFF"/>
                <w:lang w:val="ky-KG" w:eastAsia="ru-RU"/>
              </w:rPr>
            </w:pPr>
          </w:p>
        </w:tc>
        <w:tc>
          <w:tcPr>
            <w:tcW w:w="1225" w:type="dxa"/>
            <w:vMerge w:val="continue"/>
            <w:shd w:val="clear" w:color="auto" w:fill="DEEAF6" w:themeFill="accent1" w:themeFillTint="33"/>
            <w:vAlign w:val="center"/>
          </w:tcPr>
          <w:p w14:paraId="5D27C91C">
            <w:pPr>
              <w:spacing w:after="0" w:line="240" w:lineRule="auto"/>
              <w:jc w:val="center"/>
              <w:rPr>
                <w:rFonts w:ascii="Times New Roman" w:hAnsi="Times New Roman" w:cs="Times New Roman" w:eastAsiaTheme="minorEastAsia"/>
                <w:b/>
                <w:bCs/>
                <w:iCs/>
                <w:u w:color="FFFFFF"/>
                <w:lang w:val="ky-KG" w:eastAsia="ru-RU"/>
              </w:rPr>
            </w:pPr>
          </w:p>
        </w:tc>
        <w:tc>
          <w:tcPr>
            <w:tcW w:w="1393" w:type="dxa"/>
            <w:shd w:val="clear" w:color="auto" w:fill="DEEAF6" w:themeFill="accent1" w:themeFillTint="33"/>
            <w:vAlign w:val="center"/>
          </w:tcPr>
          <w:p w14:paraId="2DFA0CBD">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Мам.</w:t>
            </w:r>
          </w:p>
          <w:p w14:paraId="5A5B1B2A">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акт б-ча</w:t>
            </w:r>
          </w:p>
        </w:tc>
        <w:tc>
          <w:tcPr>
            <w:tcW w:w="1109" w:type="dxa"/>
            <w:shd w:val="clear" w:color="auto" w:fill="DEEAF6" w:themeFill="accent1" w:themeFillTint="33"/>
            <w:vAlign w:val="center"/>
          </w:tcPr>
          <w:p w14:paraId="742DF046">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УДП</w:t>
            </w:r>
          </w:p>
        </w:tc>
        <w:tc>
          <w:tcPr>
            <w:tcW w:w="1210" w:type="dxa"/>
            <w:shd w:val="clear" w:color="auto" w:fill="DEEAF6" w:themeFill="accent1" w:themeFillTint="33"/>
            <w:vAlign w:val="center"/>
          </w:tcPr>
          <w:p w14:paraId="21679B5A">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ГЛФ</w:t>
            </w:r>
          </w:p>
        </w:tc>
      </w:tr>
      <w:tr w14:paraId="7896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36306D9E">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1</w:t>
            </w:r>
          </w:p>
        </w:tc>
        <w:tc>
          <w:tcPr>
            <w:tcW w:w="4014" w:type="dxa"/>
            <w:shd w:val="clear" w:color="auto" w:fill="auto"/>
          </w:tcPr>
          <w:p w14:paraId="7AEA282D">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Көп жылдык көчөттөр</w:t>
            </w:r>
          </w:p>
        </w:tc>
        <w:tc>
          <w:tcPr>
            <w:tcW w:w="1225" w:type="dxa"/>
            <w:shd w:val="clear" w:color="auto" w:fill="auto"/>
          </w:tcPr>
          <w:p w14:paraId="04144821">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1691</w:t>
            </w:r>
          </w:p>
        </w:tc>
        <w:tc>
          <w:tcPr>
            <w:tcW w:w="1393" w:type="dxa"/>
          </w:tcPr>
          <w:p w14:paraId="191FBE2E">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71CFBA48">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210" w:type="dxa"/>
          </w:tcPr>
          <w:p w14:paraId="492A589D">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66C9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392D2E72">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2</w:t>
            </w:r>
          </w:p>
        </w:tc>
        <w:tc>
          <w:tcPr>
            <w:tcW w:w="4014" w:type="dxa"/>
            <w:shd w:val="clear" w:color="auto" w:fill="auto"/>
          </w:tcPr>
          <w:p w14:paraId="155BA927">
            <w:pPr>
              <w:spacing w:after="0" w:line="240" w:lineRule="auto"/>
              <w:jc w:val="both"/>
              <w:rPr>
                <w:rFonts w:ascii="Times New Roman" w:hAnsi="Times New Roman" w:cs="Times New Roman" w:eastAsiaTheme="minorEastAsia"/>
                <w:iCs/>
                <w:u w:color="FFFFFF"/>
                <w:lang w:val="ky-KG" w:eastAsia="ru-RU"/>
              </w:rPr>
            </w:pPr>
            <w:r>
              <w:rPr>
                <w:rStyle w:val="21"/>
                <w:rFonts w:ascii="Times New Roman" w:hAnsi="Times New Roman" w:cs="Times New Roman"/>
                <w:lang w:val="ky-KG"/>
              </w:rPr>
              <w:t>Бадалдуу-дарак өсүмдүктөрү</w:t>
            </w:r>
          </w:p>
        </w:tc>
        <w:tc>
          <w:tcPr>
            <w:tcW w:w="1225" w:type="dxa"/>
            <w:shd w:val="clear" w:color="auto" w:fill="auto"/>
          </w:tcPr>
          <w:p w14:paraId="7874F98F">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2200</w:t>
            </w:r>
          </w:p>
        </w:tc>
        <w:tc>
          <w:tcPr>
            <w:tcW w:w="1393" w:type="dxa"/>
          </w:tcPr>
          <w:p w14:paraId="3A96CC39">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4625887D">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210" w:type="dxa"/>
          </w:tcPr>
          <w:p w14:paraId="28F1FED3">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26C7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625353D3">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3</w:t>
            </w:r>
          </w:p>
        </w:tc>
        <w:tc>
          <w:tcPr>
            <w:tcW w:w="4014" w:type="dxa"/>
            <w:shd w:val="clear" w:color="auto" w:fill="auto"/>
          </w:tcPr>
          <w:p w14:paraId="31C3C21C">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Жайыт</w:t>
            </w:r>
          </w:p>
        </w:tc>
        <w:tc>
          <w:tcPr>
            <w:tcW w:w="1225" w:type="dxa"/>
            <w:shd w:val="clear" w:color="auto" w:fill="auto"/>
          </w:tcPr>
          <w:p w14:paraId="3DFA7AB2">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50542</w:t>
            </w:r>
          </w:p>
        </w:tc>
        <w:tc>
          <w:tcPr>
            <w:tcW w:w="1393" w:type="dxa"/>
          </w:tcPr>
          <w:p w14:paraId="4D41E64A">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742C86BC">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20</w:t>
            </w:r>
          </w:p>
        </w:tc>
        <w:tc>
          <w:tcPr>
            <w:tcW w:w="1210" w:type="dxa"/>
          </w:tcPr>
          <w:p w14:paraId="6B39E30A">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43CB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dxa"/>
          </w:tcPr>
          <w:p w14:paraId="5D6FA2DB">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4</w:t>
            </w:r>
          </w:p>
        </w:tc>
        <w:tc>
          <w:tcPr>
            <w:tcW w:w="4014" w:type="dxa"/>
            <w:shd w:val="clear" w:color="auto" w:fill="auto"/>
          </w:tcPr>
          <w:p w14:paraId="1EC780FB">
            <w:pPr>
              <w:spacing w:after="0" w:line="240" w:lineRule="auto"/>
              <w:jc w:val="both"/>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Башка жерлери</w:t>
            </w:r>
          </w:p>
        </w:tc>
        <w:tc>
          <w:tcPr>
            <w:tcW w:w="1225" w:type="dxa"/>
            <w:shd w:val="clear" w:color="auto" w:fill="auto"/>
          </w:tcPr>
          <w:p w14:paraId="66ABD35B">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393" w:type="dxa"/>
          </w:tcPr>
          <w:p w14:paraId="68D83069">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109" w:type="dxa"/>
          </w:tcPr>
          <w:p w14:paraId="48C60AA1">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c>
          <w:tcPr>
            <w:tcW w:w="1210" w:type="dxa"/>
          </w:tcPr>
          <w:p w14:paraId="70929E33">
            <w:pPr>
              <w:spacing w:after="0" w:line="240" w:lineRule="auto"/>
              <w:jc w:val="center"/>
              <w:rPr>
                <w:rFonts w:ascii="Times New Roman" w:hAnsi="Times New Roman" w:cs="Times New Roman" w:eastAsiaTheme="minorEastAsia"/>
                <w:iCs/>
                <w:u w:color="FFFFFF"/>
                <w:lang w:val="ky-KG" w:eastAsia="ru-RU"/>
              </w:rPr>
            </w:pPr>
            <w:r>
              <w:rPr>
                <w:rFonts w:ascii="Times New Roman" w:hAnsi="Times New Roman" w:cs="Times New Roman" w:eastAsiaTheme="minorEastAsia"/>
                <w:iCs/>
                <w:u w:color="FFFFFF"/>
                <w:lang w:val="ky-KG" w:eastAsia="ru-RU"/>
              </w:rPr>
              <w:t>-</w:t>
            </w:r>
          </w:p>
        </w:tc>
      </w:tr>
      <w:tr w14:paraId="66E5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1" w:type="dxa"/>
          </w:tcPr>
          <w:p w14:paraId="1B8E54A8">
            <w:pPr>
              <w:spacing w:after="0" w:line="240" w:lineRule="auto"/>
              <w:jc w:val="both"/>
              <w:rPr>
                <w:rFonts w:ascii="Times New Roman" w:hAnsi="Times New Roman" w:cs="Times New Roman" w:eastAsiaTheme="minorEastAsia"/>
                <w:iCs/>
                <w:u w:color="FFFFFF"/>
                <w:lang w:val="ky-KG" w:eastAsia="ru-RU"/>
              </w:rPr>
            </w:pPr>
          </w:p>
        </w:tc>
        <w:tc>
          <w:tcPr>
            <w:tcW w:w="4014" w:type="dxa"/>
          </w:tcPr>
          <w:p w14:paraId="3E526269">
            <w:pPr>
              <w:spacing w:after="0" w:line="240" w:lineRule="auto"/>
              <w:jc w:val="both"/>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Бардыгы:</w:t>
            </w:r>
          </w:p>
        </w:tc>
        <w:tc>
          <w:tcPr>
            <w:tcW w:w="1225" w:type="dxa"/>
            <w:shd w:val="clear" w:color="auto" w:fill="auto"/>
          </w:tcPr>
          <w:p w14:paraId="79962484">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54433</w:t>
            </w:r>
          </w:p>
        </w:tc>
        <w:tc>
          <w:tcPr>
            <w:tcW w:w="1393" w:type="dxa"/>
          </w:tcPr>
          <w:p w14:paraId="1003DC02">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0</w:t>
            </w:r>
          </w:p>
        </w:tc>
        <w:tc>
          <w:tcPr>
            <w:tcW w:w="1109" w:type="dxa"/>
          </w:tcPr>
          <w:p w14:paraId="7F1BFC88">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20</w:t>
            </w:r>
          </w:p>
        </w:tc>
        <w:tc>
          <w:tcPr>
            <w:tcW w:w="1210" w:type="dxa"/>
          </w:tcPr>
          <w:p w14:paraId="6FB3FC5E">
            <w:pPr>
              <w:spacing w:after="0" w:line="240" w:lineRule="auto"/>
              <w:jc w:val="center"/>
              <w:rPr>
                <w:rFonts w:ascii="Times New Roman" w:hAnsi="Times New Roman" w:cs="Times New Roman" w:eastAsiaTheme="minorEastAsia"/>
                <w:b/>
                <w:bCs/>
                <w:iCs/>
                <w:u w:color="FFFFFF"/>
                <w:lang w:val="ky-KG" w:eastAsia="ru-RU"/>
              </w:rPr>
            </w:pPr>
            <w:r>
              <w:rPr>
                <w:rFonts w:ascii="Times New Roman" w:hAnsi="Times New Roman" w:cs="Times New Roman" w:eastAsiaTheme="minorEastAsia"/>
                <w:b/>
                <w:bCs/>
                <w:iCs/>
                <w:u w:color="FFFFFF"/>
                <w:lang w:val="ky-KG" w:eastAsia="ru-RU"/>
              </w:rPr>
              <w:t>0</w:t>
            </w:r>
          </w:p>
        </w:tc>
      </w:tr>
    </w:tbl>
    <w:p w14:paraId="47A35776">
      <w:pPr>
        <w:spacing w:after="0" w:line="240" w:lineRule="auto"/>
        <w:jc w:val="both"/>
        <w:rPr>
          <w:rFonts w:ascii="Times New Roman" w:hAnsi="Times New Roman" w:cs="Times New Roman" w:eastAsiaTheme="minorEastAsia"/>
          <w:iCs/>
          <w:sz w:val="24"/>
          <w:u w:color="FFFFFF"/>
          <w:lang w:val="ky-KG" w:eastAsia="ru-RU"/>
        </w:rPr>
      </w:pPr>
    </w:p>
    <w:p w14:paraId="605F34A3">
      <w:pPr>
        <w:spacing w:after="0" w:line="240" w:lineRule="auto"/>
        <w:ind w:firstLine="708"/>
        <w:jc w:val="both"/>
        <w:rPr>
          <w:rFonts w:ascii="Times New Roman" w:hAnsi="Times New Roman" w:cs="Times New Roman" w:eastAsiaTheme="minorEastAsia"/>
          <w:iCs/>
          <w:sz w:val="24"/>
          <w:u w:color="FFFFFF"/>
          <w:lang w:val="ky-KG" w:eastAsia="ru-RU"/>
        </w:rPr>
      </w:pPr>
      <w:r>
        <w:rPr>
          <w:rFonts w:ascii="Times New Roman" w:hAnsi="Times New Roman" w:cs="Times New Roman" w:eastAsiaTheme="minorEastAsia"/>
          <w:iCs/>
          <w:sz w:val="24"/>
          <w:u w:color="FFFFFF"/>
          <w:lang w:val="ky-KG" w:eastAsia="ru-RU"/>
        </w:rPr>
        <w:t xml:space="preserve">Атай ААда төмөнкү айыл чарба өсүмдүктөрү өстүрүлөт: эсспарцет, беде, уй беде, табигий чөп, шалбаа, бетеге, көдөө (өсүмдүктүн аталышы жана алардын аянты гектар менен),  </w:t>
      </w:r>
    </w:p>
    <w:bookmarkEnd w:id="15"/>
    <w:p w14:paraId="4518B247">
      <w:pPr>
        <w:spacing w:after="0" w:line="240" w:lineRule="auto"/>
        <w:jc w:val="both"/>
        <w:rPr>
          <w:rFonts w:ascii="Times New Roman" w:hAnsi="Times New Roman" w:cs="Times New Roman" w:eastAsiaTheme="minorEastAsia"/>
          <w:iCs/>
          <w:sz w:val="24"/>
          <w:u w:color="FFFFFF"/>
          <w:lang w:val="ky-KG" w:eastAsia="ru-RU"/>
        </w:rPr>
      </w:pPr>
    </w:p>
    <w:bookmarkEnd w:id="14"/>
    <w:p w14:paraId="5F7C23F5">
      <w:pPr>
        <w:pStyle w:val="23"/>
        <w:rPr>
          <w:rFonts w:ascii="Times New Roman" w:hAnsi="Times New Roman" w:cs="Times New Roman"/>
          <w:b/>
          <w:sz w:val="24"/>
          <w:lang w:val="ky-KG"/>
        </w:rPr>
      </w:pPr>
      <w:bookmarkStart w:id="16" w:name="_MON_1554362604"/>
      <w:bookmarkEnd w:id="16"/>
      <w:bookmarkStart w:id="17" w:name="_Toc175691231"/>
      <w:bookmarkStart w:id="18" w:name="_Toc1825166"/>
      <w:r>
        <w:rPr>
          <w:rFonts w:ascii="Times New Roman" w:hAnsi="Times New Roman" w:cs="Times New Roman" w:eastAsiaTheme="minorEastAsia"/>
          <w:b/>
          <w:sz w:val="24"/>
          <w:u w:color="FFFFFF"/>
          <w:lang w:val="ky-KG" w:eastAsia="ru-RU"/>
        </w:rPr>
        <w:t xml:space="preserve">2.3. </w:t>
      </w:r>
      <w:r>
        <w:rPr>
          <w:rFonts w:ascii="Times New Roman" w:hAnsi="Times New Roman" w:cs="Times New Roman"/>
          <w:b/>
          <w:sz w:val="24"/>
          <w:lang w:val="ky-KG"/>
        </w:rPr>
        <w:t>Мамлекеттик токой фондунун (МТФ) жаратылыш ресурстары</w:t>
      </w:r>
    </w:p>
    <w:p w14:paraId="387C69DC">
      <w:pPr>
        <w:pStyle w:val="23"/>
        <w:rPr>
          <w:rFonts w:ascii="Times New Roman" w:hAnsi="Times New Roman" w:cs="Times New Roman"/>
          <w:b/>
          <w:sz w:val="24"/>
          <w:lang w:val="ky-KG"/>
        </w:rPr>
      </w:pPr>
    </w:p>
    <w:p w14:paraId="17F6006E">
      <w:pPr>
        <w:pStyle w:val="23"/>
        <w:rPr>
          <w:rFonts w:ascii="Times New Roman" w:hAnsi="Times New Roman" w:cs="Times New Roman"/>
          <w:b/>
          <w:color w:val="FFFFFF" w:themeColor="background1"/>
          <w:sz w:val="24"/>
          <w:lang w:val="ky-KG"/>
          <w14:textFill>
            <w14:solidFill>
              <w14:schemeClr w14:val="bg1"/>
            </w14:solidFill>
          </w14:textFill>
        </w:rPr>
      </w:pPr>
      <w:r>
        <w:rPr>
          <w:rFonts w:ascii="Times New Roman" w:hAnsi="Times New Roman" w:cs="Times New Roman"/>
          <w:b/>
          <w:sz w:val="24"/>
          <w:lang w:val="ky-KG"/>
        </w:rPr>
        <w:t>2.3.1.</w:t>
      </w:r>
      <w:r>
        <w:rPr>
          <w:rFonts w:ascii="Times New Roman" w:hAnsi="Times New Roman" w:cs="Times New Roman"/>
          <w:b/>
          <w:sz w:val="24"/>
          <w:lang w:val="ky-KG"/>
        </w:rPr>
        <w:tab/>
      </w:r>
      <w:r>
        <w:rPr>
          <w:rFonts w:ascii="Times New Roman" w:hAnsi="Times New Roman" w:cs="Times New Roman"/>
          <w:b/>
          <w:sz w:val="24"/>
          <w:lang w:val="ky-KG"/>
        </w:rPr>
        <w:t>МТФ жайыттарын пайдалануу</w:t>
      </w:r>
    </w:p>
    <w:p w14:paraId="537B37D4">
      <w:pPr>
        <w:spacing w:after="0" w:line="240" w:lineRule="auto"/>
        <w:ind w:firstLine="567"/>
        <w:jc w:val="both"/>
        <w:rPr>
          <w:rFonts w:ascii="Times New Roman" w:hAnsi="Times New Roman" w:cs="Times New Roman" w:eastAsiaTheme="minorEastAsia"/>
          <w:b/>
          <w:sz w:val="24"/>
          <w:u w:color="FFFFFF"/>
          <w:lang w:val="ky-KG" w:eastAsia="ru-RU"/>
        </w:rPr>
      </w:pPr>
    </w:p>
    <w:bookmarkEnd w:id="17"/>
    <w:p w14:paraId="39199EE0">
      <w:pPr>
        <w:keepNext/>
        <w:keepLines/>
        <w:spacing w:after="0"/>
        <w:ind w:firstLine="708"/>
        <w:jc w:val="both"/>
        <w:outlineLvl w:val="0"/>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 xml:space="preserve">Атай  айыл аймагынын тургундары Тогуз-Торо райондук токой чарбасынын жайыт аянттарын пайдаланышат. Пайдалануудагы жайыт аянты </w:t>
      </w:r>
      <w:r>
        <w:rPr>
          <w:rFonts w:ascii="Times New Roman" w:hAnsi="Times New Roman" w:cs="Times New Roman"/>
          <w:sz w:val="24"/>
          <w:szCs w:val="24"/>
          <w:lang w:val="ky-KG"/>
        </w:rPr>
        <w:t>1160</w:t>
      </w:r>
      <w:r>
        <w:rPr>
          <w:rFonts w:ascii="Times New Roman" w:hAnsi="Times New Roman" w:cs="Times New Roman" w:eastAsiaTheme="majorEastAsia"/>
          <w:bCs/>
          <w:color w:val="FFFFFF" w:themeColor="background1"/>
          <w:sz w:val="24"/>
          <w:szCs w:val="28"/>
          <w:lang w:val="ky-KG"/>
          <w14:textFill>
            <w14:solidFill>
              <w14:schemeClr w14:val="bg1"/>
            </w14:solidFill>
          </w14:textFill>
        </w:rPr>
        <w:t xml:space="preserve"> </w:t>
      </w:r>
      <w:r>
        <w:rPr>
          <w:rFonts w:ascii="Times New Roman" w:hAnsi="Times New Roman" w:cs="Times New Roman" w:eastAsiaTheme="majorEastAsia"/>
          <w:bCs/>
          <w:sz w:val="24"/>
          <w:szCs w:val="28"/>
          <w:lang w:val="ky-KG"/>
        </w:rPr>
        <w:t>га. Токой чарбасынын аймагына бардыгы болуп 3284 (1284 ШМБ) мал башы менен   41  жайыт пайдалануучулар чыгат.</w:t>
      </w:r>
    </w:p>
    <w:p w14:paraId="26F0CF91">
      <w:pPr>
        <w:keepNext/>
        <w:keepLines/>
        <w:spacing w:after="0" w:line="240" w:lineRule="auto"/>
        <w:ind w:firstLine="708"/>
        <w:jc w:val="both"/>
        <w:outlineLvl w:val="0"/>
        <w:rPr>
          <w:rFonts w:ascii="Times New Roman" w:hAnsi="Times New Roman" w:cs="Times New Roman" w:eastAsiaTheme="majorEastAsia"/>
          <w:bCs/>
          <w:sz w:val="24"/>
          <w:szCs w:val="28"/>
          <w:lang w:val="ky-KG"/>
        </w:rPr>
      </w:pPr>
    </w:p>
    <w:p w14:paraId="7F57BF7E">
      <w:pPr>
        <w:numPr>
          <w:ilvl w:val="0"/>
          <w:numId w:val="5"/>
        </w:numPr>
        <w:spacing w:after="0"/>
        <w:rPr>
          <w:rStyle w:val="21"/>
          <w:rFonts w:ascii="Times New Roman" w:hAnsi="Times New Roman" w:cs="Times New Roman"/>
          <w:i/>
          <w:iCs/>
          <w:sz w:val="24"/>
          <w:szCs w:val="24"/>
          <w:lang w:val="ky-KG"/>
        </w:rPr>
      </w:pPr>
      <w:r>
        <w:rPr>
          <w:rFonts w:ascii="Times New Roman" w:hAnsi="Times New Roman" w:eastAsia="Times New Roman" w:cs="Times New Roman"/>
          <w:i/>
          <w:iCs/>
          <w:sz w:val="24"/>
          <w:szCs w:val="24"/>
          <w:lang w:val="ky-KG" w:eastAsia="ru-RU"/>
        </w:rPr>
        <w:t xml:space="preserve">таблица. </w:t>
      </w:r>
      <w:r>
        <w:rPr>
          <w:rStyle w:val="21"/>
          <w:rFonts w:ascii="Times New Roman" w:hAnsi="Times New Roman" w:cs="Times New Roman"/>
          <w:i/>
          <w:iCs/>
          <w:sz w:val="24"/>
          <w:szCs w:val="24"/>
          <w:lang w:val="ky-KG"/>
        </w:rPr>
        <w:t>Ижарага</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алынган МТФ жайыттары:</w:t>
      </w:r>
    </w:p>
    <w:tbl>
      <w:tblPr>
        <w:tblStyle w:val="25"/>
        <w:tblW w:w="96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980"/>
        <w:gridCol w:w="2268"/>
        <w:gridCol w:w="1415"/>
        <w:gridCol w:w="1500"/>
        <w:gridCol w:w="1292"/>
        <w:gridCol w:w="1166"/>
      </w:tblGrid>
      <w:tr w14:paraId="3826E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shd w:val="clear" w:color="auto" w:fill="DEEAF6" w:themeFill="accent1" w:themeFillTint="33"/>
          </w:tcPr>
          <w:p w14:paraId="645A5276">
            <w:pPr>
              <w:widowControl w:val="0"/>
              <w:rPr>
                <w:rFonts w:ascii="Times New Roman" w:hAnsi="Times New Roman" w:eastAsia="Times New Roman" w:cs="Times New Roman"/>
                <w:b/>
                <w:bCs/>
                <w:lang w:val="ky-KG" w:eastAsia="ru-RU"/>
              </w:rPr>
            </w:pPr>
            <w:r>
              <w:rPr>
                <w:rStyle w:val="21"/>
                <w:rFonts w:ascii="Times New Roman" w:hAnsi="Times New Roman" w:eastAsia="Times New Roman" w:cs="Times New Roman"/>
                <w:i/>
                <w:iCs/>
                <w:lang w:val="ky-KG"/>
              </w:rPr>
              <w:t xml:space="preserve"> </w:t>
            </w:r>
            <w:r>
              <w:rPr>
                <w:rFonts w:ascii="Times New Roman" w:hAnsi="Times New Roman" w:eastAsia="Times New Roman" w:cs="Times New Roman"/>
                <w:b/>
                <w:bCs/>
                <w:lang w:val="ky-KG" w:eastAsia="ru-RU"/>
              </w:rPr>
              <w:t>Айыл</w:t>
            </w:r>
          </w:p>
        </w:tc>
        <w:tc>
          <w:tcPr>
            <w:tcW w:w="2268" w:type="dxa"/>
            <w:shd w:val="clear" w:color="auto" w:fill="DEEAF6" w:themeFill="accent1" w:themeFillTint="33"/>
          </w:tcPr>
          <w:p w14:paraId="781A6549">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Жайыттын аталышы</w:t>
            </w:r>
          </w:p>
        </w:tc>
        <w:tc>
          <w:tcPr>
            <w:tcW w:w="1415" w:type="dxa"/>
            <w:shd w:val="clear" w:color="auto" w:fill="DEEAF6" w:themeFill="accent1" w:themeFillTint="33"/>
          </w:tcPr>
          <w:p w14:paraId="27AC9B5B">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Га</w:t>
            </w:r>
          </w:p>
        </w:tc>
        <w:tc>
          <w:tcPr>
            <w:tcW w:w="1500" w:type="dxa"/>
            <w:tcBorders>
              <w:right w:val="single" w:color="000000" w:sz="4" w:space="0"/>
            </w:tcBorders>
            <w:shd w:val="clear" w:color="auto" w:fill="DEEAF6" w:themeFill="accent1" w:themeFillTint="33"/>
          </w:tcPr>
          <w:p w14:paraId="23D0B306">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КРС</w:t>
            </w:r>
          </w:p>
        </w:tc>
        <w:tc>
          <w:tcPr>
            <w:tcW w:w="1292" w:type="dxa"/>
            <w:tcBorders>
              <w:left w:val="single" w:color="000000" w:sz="4" w:space="0"/>
              <w:right w:val="single" w:color="auto" w:sz="4" w:space="0"/>
            </w:tcBorders>
            <w:shd w:val="clear" w:color="auto" w:fill="DEEAF6" w:themeFill="accent1" w:themeFillTint="33"/>
          </w:tcPr>
          <w:p w14:paraId="1870B32A">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МРС</w:t>
            </w:r>
          </w:p>
        </w:tc>
        <w:tc>
          <w:tcPr>
            <w:tcW w:w="1166" w:type="dxa"/>
            <w:tcBorders>
              <w:left w:val="single" w:color="auto" w:sz="4" w:space="0"/>
            </w:tcBorders>
            <w:shd w:val="clear" w:color="auto" w:fill="DEEAF6" w:themeFill="accent1" w:themeFillTint="33"/>
          </w:tcPr>
          <w:p w14:paraId="36961EC3">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Жылкы</w:t>
            </w:r>
          </w:p>
        </w:tc>
      </w:tr>
      <w:sdt>
        <w:sdtPr>
          <w:rPr>
            <w:rFonts w:asciiTheme="minorHAnsi" w:hAnsiTheme="minorHAnsi" w:eastAsiaTheme="minorHAnsi" w:cstheme="minorBidi"/>
            <w:lang w:val="ky-KG"/>
          </w:rPr>
          <w:tag w:val="goog_rdk_131"/>
          <w:id w:val="147469942"/>
        </w:sdtPr>
        <w:sdtEndPr>
          <w:rPr>
            <w:rFonts w:asciiTheme="minorHAnsi" w:hAnsiTheme="minorHAnsi" w:eastAsiaTheme="minorHAnsi" w:cstheme="minorBidi"/>
            <w:lang w:val="ky-KG"/>
          </w:rPr>
        </w:sdtEndPr>
        <w:sdtContent>
          <w:tr w14:paraId="66172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46FD00F7">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w:t>
                </w:r>
              </w:p>
            </w:tc>
            <w:tc>
              <w:tcPr>
                <w:tcW w:w="2268" w:type="dxa"/>
              </w:tcPr>
              <w:p w14:paraId="731ADBFE">
                <w:pPr>
                  <w:widowControl w:val="0"/>
                  <w:spacing w:after="0" w:line="240" w:lineRule="auto"/>
                  <w:rPr>
                    <w:rFonts w:ascii="Times New Roman" w:hAnsi="Times New Roman" w:eastAsia="Times New Roman" w:cs="Times New Roman"/>
                    <w:bCs/>
                    <w:lang w:val="ky-KG"/>
                  </w:rPr>
                </w:pPr>
                <w:r>
                  <w:rPr>
                    <w:rFonts w:ascii="Times New Roman" w:hAnsi="Times New Roman" w:eastAsia="Times New Roman" w:cs="Times New Roman"/>
                    <w:bCs/>
                    <w:lang w:val="en-US"/>
                  </w:rPr>
                  <w:t>Туура-Кайың</w:t>
                </w:r>
              </w:p>
            </w:tc>
            <w:tc>
              <w:tcPr>
                <w:tcW w:w="1415" w:type="dxa"/>
              </w:tcPr>
              <w:sdt>
                <w:sdtPr>
                  <w:rPr>
                    <w:rFonts w:ascii="Times New Roman" w:hAnsi="Times New Roman" w:eastAsia="Times New Roman" w:cs="Times New Roman"/>
                    <w:sz w:val="28"/>
                    <w:szCs w:val="28"/>
                    <w:lang w:val="ky-KG" w:eastAsia="ru-RU"/>
                  </w:rPr>
                  <w:tag w:val="goog_rdk_137"/>
                  <w:id w:val="147469933"/>
                </w:sdtPr>
                <w:sdtEndPr>
                  <w:rPr>
                    <w:rFonts w:ascii="Times New Roman" w:hAnsi="Times New Roman" w:eastAsia="Times New Roman" w:cs="Times New Roman"/>
                    <w:sz w:val="28"/>
                    <w:szCs w:val="28"/>
                    <w:lang w:val="ky-KG" w:eastAsia="ru-RU"/>
                  </w:rPr>
                </w:sdtEndPr>
                <w:sdtContent>
                  <w:p w14:paraId="68769E6D">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36"/>
                        <w:id w:val="147452140"/>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435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39"/>
                  <w:id w:val="147461977"/>
                </w:sdtPr>
                <w:sdtEndPr>
                  <w:rPr>
                    <w:rFonts w:ascii="Times New Roman" w:hAnsi="Times New Roman" w:eastAsia="Times New Roman" w:cs="Times New Roman"/>
                    <w:sz w:val="28"/>
                    <w:szCs w:val="28"/>
                    <w:lang w:val="ky-KG" w:eastAsia="ru-RU"/>
                  </w:rPr>
                </w:sdtEndPr>
                <w:sdtContent>
                  <w:p w14:paraId="29A89EE1">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38"/>
                        <w:id w:val="147482277"/>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250</w:t>
                    </w:r>
                  </w:p>
                </w:sdtContent>
              </w:sdt>
            </w:tc>
            <w:tc>
              <w:tcPr>
                <w:tcW w:w="1292" w:type="dxa"/>
                <w:tcBorders>
                  <w:left w:val="single" w:color="000000" w:sz="4" w:space="0"/>
                  <w:right w:val="single" w:color="auto" w:sz="4" w:space="0"/>
                </w:tcBorders>
              </w:tcPr>
              <w:p w14:paraId="44E3EB10">
                <w:pPr>
                  <w:widowControl w:val="0"/>
                  <w:spacing w:after="16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975</w:t>
                </w:r>
              </w:p>
            </w:tc>
            <w:tc>
              <w:tcPr>
                <w:tcW w:w="1166" w:type="dxa"/>
                <w:tcBorders>
                  <w:left w:val="single" w:color="auto" w:sz="4" w:space="0"/>
                </w:tcBorders>
              </w:tcPr>
              <w:p w14:paraId="76BDB008">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sdtContent>
      </w:sdt>
      <w:tr w14:paraId="04941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20405FC8">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w:t>
            </w:r>
          </w:p>
        </w:tc>
        <w:tc>
          <w:tcPr>
            <w:tcW w:w="2268" w:type="dxa"/>
          </w:tcPr>
          <w:p w14:paraId="60A73BA5">
            <w:pPr>
              <w:widowControl w:val="0"/>
              <w:spacing w:after="0" w:line="240" w:lineRule="auto"/>
              <w:rPr>
                <w:rFonts w:ascii="Times New Roman" w:hAnsi="Times New Roman" w:eastAsia="Times New Roman" w:cs="Times New Roman"/>
                <w:bCs/>
                <w:lang w:val="en-US"/>
              </w:rPr>
            </w:pPr>
            <w:r>
              <w:rPr>
                <w:rFonts w:ascii="Times New Roman" w:hAnsi="Times New Roman" w:eastAsia="Times New Roman" w:cs="Times New Roman"/>
                <w:bCs/>
                <w:lang w:val="en-US"/>
              </w:rPr>
              <w:t>Күрѳбѳс</w:t>
            </w:r>
          </w:p>
        </w:tc>
        <w:tc>
          <w:tcPr>
            <w:tcW w:w="1415" w:type="dxa"/>
          </w:tcPr>
          <w:sdt>
            <w:sdtPr>
              <w:rPr>
                <w:rFonts w:ascii="Times New Roman" w:hAnsi="Times New Roman" w:eastAsia="Times New Roman" w:cs="Times New Roman"/>
                <w:sz w:val="28"/>
                <w:szCs w:val="28"/>
                <w:lang w:val="ky-KG" w:eastAsia="ru-RU"/>
              </w:rPr>
              <w:tag w:val="goog_rdk_148"/>
              <w:id w:val="147460858"/>
            </w:sdtPr>
            <w:sdtEndPr>
              <w:rPr>
                <w:rFonts w:ascii="Times New Roman" w:hAnsi="Times New Roman" w:eastAsia="Times New Roman" w:cs="Times New Roman"/>
                <w:sz w:val="28"/>
                <w:szCs w:val="28"/>
                <w:lang w:val="ky-KG" w:eastAsia="ru-RU"/>
              </w:rPr>
            </w:sdtEndPr>
            <w:sdtContent>
              <w:p w14:paraId="0AA8076E">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47"/>
                    <w:id w:val="147465604"/>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435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50"/>
              <w:id w:val="147476108"/>
            </w:sdtPr>
            <w:sdtEndPr>
              <w:rPr>
                <w:rFonts w:ascii="Times New Roman" w:hAnsi="Times New Roman" w:eastAsia="Times New Roman" w:cs="Times New Roman"/>
                <w:sz w:val="28"/>
                <w:szCs w:val="28"/>
                <w:lang w:val="ky-KG" w:eastAsia="ru-RU"/>
              </w:rPr>
            </w:sdtEndPr>
            <w:sdtContent>
              <w:p w14:paraId="6B31BC4F">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49"/>
                    <w:id w:val="147454796"/>
                  </w:sdtPr>
                  <w:sdtEndPr>
                    <w:rPr>
                      <w:rFonts w:ascii="Times New Roman" w:hAnsi="Times New Roman" w:eastAsia="Times New Roman" w:cs="Times New Roman"/>
                      <w:lang w:val="ky-KG" w:eastAsia="ru-RU"/>
                    </w:rPr>
                  </w:sdtEndPr>
                  <w:sdtContent/>
                </w:sdt>
                <w:r>
                  <w:rPr>
                    <w:rFonts w:ascii="Times New Roman" w:hAnsi="Times New Roman" w:eastAsia="Times New Roman" w:cs="Times New Roman"/>
                    <w:lang w:val="ky-KG" w:eastAsia="ru-RU"/>
                  </w:rPr>
                  <w:t>250</w:t>
                </w:r>
              </w:p>
            </w:sdtContent>
          </w:sdt>
        </w:tc>
        <w:tc>
          <w:tcPr>
            <w:tcW w:w="1292" w:type="dxa"/>
            <w:tcBorders>
              <w:left w:val="single" w:color="000000" w:sz="4" w:space="0"/>
              <w:right w:val="single" w:color="auto" w:sz="4" w:space="0"/>
            </w:tcBorders>
          </w:tcPr>
          <w:sdt>
            <w:sdtPr>
              <w:rPr>
                <w:rFonts w:ascii="Times New Roman" w:hAnsi="Times New Roman" w:eastAsia="Times New Roman" w:cs="Times New Roman"/>
                <w:sz w:val="28"/>
                <w:szCs w:val="28"/>
                <w:lang w:val="ky-KG" w:eastAsia="ru-RU"/>
              </w:rPr>
              <w:tag w:val="goog_rdk_152"/>
              <w:id w:val="147460279"/>
            </w:sdtPr>
            <w:sdtEndPr>
              <w:rPr>
                <w:rFonts w:ascii="Times New Roman" w:hAnsi="Times New Roman" w:eastAsia="Times New Roman" w:cs="Times New Roman"/>
                <w:sz w:val="28"/>
                <w:szCs w:val="28"/>
                <w:lang w:val="ky-KG" w:eastAsia="ru-RU"/>
              </w:rPr>
            </w:sdtEndPr>
            <w:sdtContent>
              <w:p w14:paraId="6E120920">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51"/>
                    <w:id w:val="147461433"/>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925</w:t>
                    </w:r>
                  </w:sdtContent>
                </w:sdt>
              </w:p>
            </w:sdtContent>
          </w:sdt>
        </w:tc>
        <w:tc>
          <w:tcPr>
            <w:tcW w:w="1166" w:type="dxa"/>
            <w:tcBorders>
              <w:left w:val="single" w:color="auto" w:sz="4" w:space="0"/>
            </w:tcBorders>
          </w:tcPr>
          <w:p w14:paraId="44F4F627">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tr w14:paraId="01F15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3FEEE61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w:t>
            </w:r>
          </w:p>
        </w:tc>
        <w:tc>
          <w:tcPr>
            <w:tcW w:w="2268" w:type="dxa"/>
          </w:tcPr>
          <w:p w14:paraId="4AFF1172">
            <w:pPr>
              <w:widowControl w:val="0"/>
              <w:spacing w:after="0" w:line="240" w:lineRule="auto"/>
              <w:rPr>
                <w:rFonts w:ascii="Times New Roman" w:hAnsi="Times New Roman" w:eastAsia="Times New Roman" w:cs="Times New Roman"/>
                <w:bCs/>
                <w:lang w:val="en-US"/>
              </w:rPr>
            </w:pPr>
            <w:r>
              <w:rPr>
                <w:rFonts w:ascii="Times New Roman" w:hAnsi="Times New Roman" w:eastAsia="Times New Roman" w:cs="Times New Roman"/>
                <w:bCs/>
                <w:lang w:val="en-US"/>
              </w:rPr>
              <w:t>Үйрүм Баш</w:t>
            </w:r>
          </w:p>
        </w:tc>
        <w:tc>
          <w:tcPr>
            <w:tcW w:w="1415" w:type="dxa"/>
          </w:tcPr>
          <w:sdt>
            <w:sdtPr>
              <w:rPr>
                <w:rFonts w:ascii="Times New Roman" w:hAnsi="Times New Roman" w:eastAsia="Times New Roman" w:cs="Times New Roman"/>
                <w:sz w:val="28"/>
                <w:szCs w:val="28"/>
                <w:lang w:val="ky-KG" w:eastAsia="ru-RU"/>
              </w:rPr>
              <w:tag w:val="goog_rdk_159"/>
              <w:id w:val="147463845"/>
            </w:sdtPr>
            <w:sdtEndPr>
              <w:rPr>
                <w:rFonts w:ascii="Times New Roman" w:hAnsi="Times New Roman" w:eastAsia="Times New Roman" w:cs="Times New Roman"/>
                <w:sz w:val="28"/>
                <w:szCs w:val="28"/>
                <w:lang w:val="ky-KG" w:eastAsia="ru-RU"/>
              </w:rPr>
            </w:sdtEndPr>
            <w:sdtContent>
              <w:p w14:paraId="364D289E">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58"/>
                    <w:id w:val="147452426"/>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145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61"/>
              <w:id w:val="147472736"/>
            </w:sdtPr>
            <w:sdtEndPr>
              <w:rPr>
                <w:rFonts w:ascii="Times New Roman" w:hAnsi="Times New Roman" w:eastAsia="Times New Roman" w:cs="Times New Roman"/>
                <w:sz w:val="28"/>
                <w:szCs w:val="28"/>
                <w:lang w:val="ky-KG" w:eastAsia="ru-RU"/>
              </w:rPr>
            </w:sdtEndPr>
            <w:sdtContent>
              <w:p w14:paraId="491C05F2">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60"/>
                    <w:id w:val="147458437"/>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85</w:t>
                </w:r>
              </w:p>
            </w:sdtContent>
          </w:sdt>
        </w:tc>
        <w:tc>
          <w:tcPr>
            <w:tcW w:w="1292" w:type="dxa"/>
            <w:tcBorders>
              <w:left w:val="single" w:color="000000" w:sz="4" w:space="0"/>
              <w:right w:val="single" w:color="auto" w:sz="4" w:space="0"/>
            </w:tcBorders>
          </w:tcPr>
          <w:sdt>
            <w:sdtPr>
              <w:rPr>
                <w:rFonts w:ascii="Times New Roman" w:hAnsi="Times New Roman" w:eastAsia="Times New Roman" w:cs="Times New Roman"/>
                <w:sz w:val="28"/>
                <w:szCs w:val="28"/>
                <w:lang w:val="ky-KG" w:eastAsia="ru-RU"/>
              </w:rPr>
              <w:tag w:val="goog_rdk_163"/>
              <w:id w:val="147479878"/>
            </w:sdtPr>
            <w:sdtEndPr>
              <w:rPr>
                <w:rFonts w:ascii="Times New Roman" w:hAnsi="Times New Roman" w:eastAsia="Times New Roman" w:cs="Times New Roman"/>
                <w:sz w:val="28"/>
                <w:szCs w:val="28"/>
                <w:lang w:val="ky-KG" w:eastAsia="ru-RU"/>
              </w:rPr>
            </w:sdtEndPr>
            <w:sdtContent>
              <w:p w14:paraId="531CF8DE">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62"/>
                    <w:id w:val="147460267"/>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300</w:t>
                    </w:r>
                  </w:sdtContent>
                </w:sdt>
              </w:p>
            </w:sdtContent>
          </w:sdt>
        </w:tc>
        <w:tc>
          <w:tcPr>
            <w:tcW w:w="1166" w:type="dxa"/>
            <w:tcBorders>
              <w:left w:val="single" w:color="auto" w:sz="4" w:space="0"/>
            </w:tcBorders>
          </w:tcPr>
          <w:p w14:paraId="19844254">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18D79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2295F8B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w:t>
            </w:r>
          </w:p>
        </w:tc>
        <w:tc>
          <w:tcPr>
            <w:tcW w:w="2268" w:type="dxa"/>
          </w:tcPr>
          <w:p w14:paraId="6E747414">
            <w:pPr>
              <w:widowControl w:val="0"/>
              <w:spacing w:after="0" w:line="240" w:lineRule="auto"/>
              <w:rPr>
                <w:rFonts w:ascii="Times New Roman" w:hAnsi="Times New Roman" w:eastAsia="Times New Roman" w:cs="Times New Roman"/>
                <w:bCs/>
                <w:lang w:val="en-US"/>
              </w:rPr>
            </w:pPr>
            <w:r>
              <w:rPr>
                <w:rFonts w:ascii="Times New Roman" w:hAnsi="Times New Roman" w:eastAsia="Times New Roman" w:cs="Times New Roman"/>
                <w:bCs/>
                <w:lang w:val="en-US"/>
              </w:rPr>
              <w:t>Үйрүм Баш</w:t>
            </w:r>
          </w:p>
        </w:tc>
        <w:tc>
          <w:tcPr>
            <w:tcW w:w="1415" w:type="dxa"/>
          </w:tcPr>
          <w:sdt>
            <w:sdtPr>
              <w:rPr>
                <w:rFonts w:ascii="Times New Roman" w:hAnsi="Times New Roman" w:eastAsia="Times New Roman" w:cs="Times New Roman"/>
                <w:sz w:val="28"/>
                <w:szCs w:val="28"/>
                <w:lang w:val="ky-KG" w:eastAsia="ru-RU"/>
              </w:rPr>
              <w:tag w:val="goog_rdk_170"/>
              <w:id w:val="147456595"/>
            </w:sdtPr>
            <w:sdtEndPr>
              <w:rPr>
                <w:rFonts w:ascii="Times New Roman" w:hAnsi="Times New Roman" w:eastAsia="Times New Roman" w:cs="Times New Roman"/>
                <w:sz w:val="28"/>
                <w:szCs w:val="28"/>
                <w:lang w:val="ky-KG" w:eastAsia="ru-RU"/>
              </w:rPr>
            </w:sdtEndPr>
            <w:sdtContent>
              <w:p w14:paraId="0496190F">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69"/>
                    <w:id w:val="147472280"/>
                    <w:showingPlcHdr/>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 xml:space="preserve">     </w:t>
                    </w:r>
                  </w:sdtContent>
                </w:sdt>
                <w:r>
                  <w:rPr>
                    <w:rFonts w:ascii="Times New Roman" w:hAnsi="Times New Roman" w:eastAsia="Times New Roman" w:cs="Times New Roman"/>
                    <w:lang w:val="ky-KG" w:eastAsia="ru-RU"/>
                  </w:rPr>
                  <w:t>145</w:t>
                </w:r>
              </w:p>
            </w:sdtContent>
          </w:sdt>
        </w:tc>
        <w:tc>
          <w:tcPr>
            <w:tcW w:w="1500" w:type="dxa"/>
            <w:tcBorders>
              <w:right w:val="single" w:color="000000" w:sz="4" w:space="0"/>
            </w:tcBorders>
          </w:tcPr>
          <w:sdt>
            <w:sdtPr>
              <w:rPr>
                <w:rFonts w:ascii="Times New Roman" w:hAnsi="Times New Roman" w:eastAsia="Times New Roman" w:cs="Times New Roman"/>
                <w:sz w:val="28"/>
                <w:szCs w:val="28"/>
                <w:lang w:val="ky-KG" w:eastAsia="ru-RU"/>
              </w:rPr>
              <w:tag w:val="goog_rdk_172"/>
              <w:id w:val="147472784"/>
            </w:sdtPr>
            <w:sdtEndPr>
              <w:rPr>
                <w:rFonts w:ascii="Times New Roman" w:hAnsi="Times New Roman" w:eastAsia="Times New Roman" w:cs="Times New Roman"/>
                <w:sz w:val="28"/>
                <w:szCs w:val="28"/>
                <w:lang w:val="ky-KG" w:eastAsia="ru-RU"/>
              </w:rPr>
            </w:sdtEndPr>
            <w:sdtContent>
              <w:p w14:paraId="0D4BF63F">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71"/>
                    <w:id w:val="147458847"/>
                  </w:sdtPr>
                  <w:sdtEndPr>
                    <w:rPr>
                      <w:rFonts w:ascii="Times New Roman" w:hAnsi="Times New Roman" w:eastAsia="Times New Roman" w:cs="Times New Roman"/>
                      <w:lang w:val="ky-KG" w:eastAsia="ru-RU"/>
                    </w:rPr>
                  </w:sdtEndPr>
                  <w:sdtContent>
                    <w:r>
                      <w:rPr>
                        <w:rFonts w:ascii="Times New Roman" w:hAnsi="Times New Roman" w:eastAsia="Times New Roman" w:cs="Times New Roman"/>
                        <w:lang w:val="ky-KG" w:eastAsia="ru-RU"/>
                      </w:rPr>
                      <w:t>85</w:t>
                    </w:r>
                  </w:sdtContent>
                </w:sdt>
              </w:p>
            </w:sdtContent>
          </w:sdt>
        </w:tc>
        <w:tc>
          <w:tcPr>
            <w:tcW w:w="1292" w:type="dxa"/>
            <w:tcBorders>
              <w:left w:val="single" w:color="000000" w:sz="4" w:space="0"/>
              <w:right w:val="single" w:color="auto" w:sz="4" w:space="0"/>
            </w:tcBorders>
          </w:tcPr>
          <w:sdt>
            <w:sdtPr>
              <w:rPr>
                <w:rFonts w:ascii="Times New Roman" w:hAnsi="Times New Roman" w:eastAsia="Times New Roman" w:cs="Times New Roman"/>
                <w:sz w:val="28"/>
                <w:szCs w:val="28"/>
                <w:lang w:val="ky-KG" w:eastAsia="ru-RU"/>
              </w:rPr>
              <w:tag w:val="goog_rdk_174"/>
              <w:id w:val="147480606"/>
            </w:sdtPr>
            <w:sdtEndPr>
              <w:rPr>
                <w:rFonts w:ascii="Times New Roman" w:hAnsi="Times New Roman" w:eastAsia="Times New Roman" w:cs="Times New Roman"/>
                <w:sz w:val="28"/>
                <w:szCs w:val="28"/>
                <w:lang w:val="ky-KG" w:eastAsia="ru-RU"/>
              </w:rPr>
            </w:sdtEndPr>
            <w:sdtContent>
              <w:p w14:paraId="36327F4B">
                <w:pPr>
                  <w:widowControl w:val="0"/>
                  <w:spacing w:after="160" w:line="240" w:lineRule="auto"/>
                  <w:jc w:val="right"/>
                  <w:rPr>
                    <w:rFonts w:ascii="Times New Roman" w:hAnsi="Times New Roman" w:eastAsia="Times New Roman" w:cs="Times New Roman"/>
                    <w:lang w:val="ky-KG" w:eastAsia="ru-RU"/>
                  </w:rPr>
                </w:pPr>
                <w:sdt>
                  <w:sdtPr>
                    <w:rPr>
                      <w:rFonts w:ascii="Times New Roman" w:hAnsi="Times New Roman" w:eastAsia="Times New Roman" w:cs="Times New Roman"/>
                      <w:lang w:val="ky-KG" w:eastAsia="ru-RU"/>
                    </w:rPr>
                    <w:tag w:val="goog_rdk_173"/>
                    <w:id w:val="147464274"/>
                  </w:sdtPr>
                  <w:sdtEndPr>
                    <w:rPr>
                      <w:rFonts w:ascii="Times New Roman" w:hAnsi="Times New Roman" w:eastAsia="Times New Roman" w:cs="Times New Roman"/>
                      <w:lang w:val="ky-KG" w:eastAsia="ru-RU"/>
                    </w:rPr>
                  </w:sdtEndPr>
                  <w:sdtContent/>
                </w:sdt>
                <w:r>
                  <w:rPr>
                    <w:rFonts w:ascii="Times New Roman" w:hAnsi="Times New Roman" w:eastAsia="Times New Roman" w:cs="Times New Roman"/>
                    <w:lang w:val="ky-KG" w:eastAsia="ru-RU"/>
                  </w:rPr>
                  <w:t>300</w:t>
                </w:r>
              </w:p>
            </w:sdtContent>
          </w:sdt>
        </w:tc>
        <w:tc>
          <w:tcPr>
            <w:tcW w:w="1166" w:type="dxa"/>
            <w:tcBorders>
              <w:left w:val="single" w:color="auto" w:sz="4" w:space="0"/>
            </w:tcBorders>
          </w:tcPr>
          <w:p w14:paraId="4A4A20C2">
            <w:pPr>
              <w:widowControl w:val="0"/>
              <w:spacing w:after="0" w:line="240" w:lineRule="auto"/>
              <w:jc w:val="right"/>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78BA7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1980" w:type="dxa"/>
          </w:tcPr>
          <w:p w14:paraId="2270971B">
            <w:pPr>
              <w:widowControl w:val="0"/>
              <w:spacing w:after="0" w:line="240" w:lineRule="auto"/>
              <w:rPr>
                <w:rFonts w:ascii="Times New Roman" w:hAnsi="Times New Roman" w:eastAsia="Times New Roman" w:cs="Times New Roman"/>
                <w:lang w:val="ky-KG" w:eastAsia="ru-RU"/>
              </w:rPr>
            </w:pPr>
          </w:p>
        </w:tc>
        <w:tc>
          <w:tcPr>
            <w:tcW w:w="2268" w:type="dxa"/>
          </w:tcPr>
          <w:p w14:paraId="5461A97E">
            <w:pPr>
              <w:widowControl w:val="0"/>
              <w:spacing w:after="160" w:line="240" w:lineRule="auto"/>
              <w:rPr>
                <w:rFonts w:ascii="Times New Roman" w:hAnsi="Times New Roman" w:eastAsia="Times New Roman" w:cs="Times New Roman"/>
                <w:lang w:val="ky-KG" w:eastAsia="ru-RU"/>
              </w:rPr>
            </w:pPr>
          </w:p>
        </w:tc>
        <w:tc>
          <w:tcPr>
            <w:tcW w:w="1415" w:type="dxa"/>
          </w:tcPr>
          <w:p w14:paraId="41B039F0">
            <w:pPr>
              <w:widowControl w:val="0"/>
              <w:spacing w:after="16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1160</w:t>
            </w:r>
          </w:p>
        </w:tc>
        <w:tc>
          <w:tcPr>
            <w:tcW w:w="1500" w:type="dxa"/>
            <w:tcBorders>
              <w:right w:val="single" w:color="000000" w:sz="4" w:space="0"/>
            </w:tcBorders>
          </w:tcPr>
          <w:p w14:paraId="20AB8CFF">
            <w:pPr>
              <w:widowControl w:val="0"/>
              <w:spacing w:after="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670</w:t>
            </w:r>
          </w:p>
        </w:tc>
        <w:tc>
          <w:tcPr>
            <w:tcW w:w="1292" w:type="dxa"/>
            <w:tcBorders>
              <w:left w:val="single" w:color="000000" w:sz="4" w:space="0"/>
              <w:right w:val="single" w:color="auto" w:sz="4" w:space="0"/>
            </w:tcBorders>
          </w:tcPr>
          <w:p w14:paraId="704CE02F">
            <w:pPr>
              <w:widowControl w:val="0"/>
              <w:spacing w:after="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2500</w:t>
            </w:r>
          </w:p>
        </w:tc>
        <w:tc>
          <w:tcPr>
            <w:tcW w:w="1166" w:type="dxa"/>
            <w:tcBorders>
              <w:left w:val="single" w:color="auto" w:sz="4" w:space="0"/>
            </w:tcBorders>
          </w:tcPr>
          <w:p w14:paraId="50416B33">
            <w:pPr>
              <w:widowControl w:val="0"/>
              <w:spacing w:after="0" w:line="240" w:lineRule="auto"/>
              <w:jc w:val="right"/>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114</w:t>
            </w:r>
          </w:p>
        </w:tc>
      </w:tr>
    </w:tbl>
    <w:p w14:paraId="1C094FB8">
      <w:pPr>
        <w:keepNext/>
        <w:keepLines/>
        <w:spacing w:after="0"/>
        <w:jc w:val="both"/>
        <w:outlineLvl w:val="0"/>
        <w:rPr>
          <w:rFonts w:ascii="Times New Roman" w:hAnsi="Times New Roman" w:cs="Times New Roman" w:eastAsiaTheme="majorEastAsia"/>
          <w:bCs/>
          <w:sz w:val="24"/>
          <w:szCs w:val="28"/>
          <w:lang w:val="ky-KG"/>
        </w:rPr>
      </w:pPr>
    </w:p>
    <w:p w14:paraId="475EA959">
      <w:pPr>
        <w:widowControl w:val="0"/>
        <w:spacing w:after="0" w:line="240" w:lineRule="auto"/>
        <w:rPr>
          <w:rFonts w:ascii="Times New Roman" w:hAnsi="Times New Roman" w:eastAsia="Times New Roman" w:cs="Times New Roman"/>
          <w:i/>
          <w:iCs/>
          <w:sz w:val="24"/>
          <w:szCs w:val="24"/>
          <w:lang w:val="ky-KG"/>
        </w:rPr>
      </w:pPr>
      <w:r>
        <w:rPr>
          <w:rFonts w:ascii="Times New Roman" w:hAnsi="Times New Roman" w:eastAsia="Times New Roman" w:cs="Times New Roman"/>
          <w:i/>
          <w:iCs/>
          <w:sz w:val="24"/>
          <w:szCs w:val="24"/>
          <w:lang w:val="ky-KG"/>
        </w:rPr>
        <w:t xml:space="preserve">8-таблица. </w:t>
      </w:r>
      <w:r>
        <w:rPr>
          <w:rStyle w:val="21"/>
          <w:rFonts w:ascii="Times New Roman" w:hAnsi="Times New Roman" w:cs="Times New Roman"/>
          <w:i/>
          <w:iCs/>
          <w:sz w:val="24"/>
          <w:szCs w:val="24"/>
          <w:lang w:val="ky-KG"/>
        </w:rPr>
        <w:t>МТФ жерлеринде жаюуга болжолдонгон мал</w:t>
      </w:r>
      <w:r>
        <w:rPr>
          <w:rFonts w:ascii="Times New Roman" w:hAnsi="Times New Roman" w:eastAsia="Times New Roman" w:cs="Times New Roman"/>
          <w:b/>
          <w:bCs/>
          <w:sz w:val="24"/>
          <w:szCs w:val="24"/>
          <w:lang w:val="ky-KG"/>
        </w:rPr>
        <w:t xml:space="preserve">                                                   </w:t>
      </w:r>
    </w:p>
    <w:tbl>
      <w:tblPr>
        <w:tblStyle w:val="6"/>
        <w:tblW w:w="49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4809"/>
        <w:gridCol w:w="1563"/>
        <w:gridCol w:w="1431"/>
        <w:gridCol w:w="1561"/>
      </w:tblGrid>
      <w:tr w14:paraId="769F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315" w:type="pct"/>
            <w:shd w:val="clear" w:color="auto" w:fill="DEEAF6" w:themeFill="accent1" w:themeFillTint="33"/>
          </w:tcPr>
          <w:p w14:paraId="1593983F">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w:t>
            </w:r>
          </w:p>
        </w:tc>
        <w:tc>
          <w:tcPr>
            <w:tcW w:w="2406" w:type="pct"/>
            <w:shd w:val="clear" w:color="auto" w:fill="DEEAF6" w:themeFill="accent1" w:themeFillTint="33"/>
          </w:tcPr>
          <w:p w14:paraId="5A44655A">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 Айыл</w:t>
            </w:r>
          </w:p>
          <w:p w14:paraId="0CF11DF1">
            <w:pPr>
              <w:widowControl w:val="0"/>
              <w:spacing w:after="0" w:line="240" w:lineRule="auto"/>
              <w:rPr>
                <w:rFonts w:ascii="Times New Roman" w:hAnsi="Times New Roman" w:eastAsia="Times New Roman" w:cs="Times New Roman"/>
                <w:b/>
                <w:bCs/>
                <w:lang w:val="ky-KG" w:eastAsia="ru-RU"/>
              </w:rPr>
            </w:pPr>
          </w:p>
        </w:tc>
        <w:tc>
          <w:tcPr>
            <w:tcW w:w="782" w:type="pct"/>
            <w:shd w:val="clear" w:color="auto" w:fill="DEEAF6" w:themeFill="accent1" w:themeFillTint="33"/>
          </w:tcPr>
          <w:p w14:paraId="19165DC7">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КРС, баш</w:t>
            </w:r>
          </w:p>
        </w:tc>
        <w:tc>
          <w:tcPr>
            <w:tcW w:w="716" w:type="pct"/>
            <w:shd w:val="clear" w:color="auto" w:fill="DEEAF6" w:themeFill="accent1" w:themeFillTint="33"/>
          </w:tcPr>
          <w:p w14:paraId="0A1849C1">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МРС, баш</w:t>
            </w:r>
          </w:p>
        </w:tc>
        <w:tc>
          <w:tcPr>
            <w:tcW w:w="782" w:type="pct"/>
            <w:shd w:val="clear" w:color="auto" w:fill="DEEAF6" w:themeFill="accent1" w:themeFillTint="33"/>
          </w:tcPr>
          <w:p w14:paraId="60D215E7">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Жылкы, баш</w:t>
            </w:r>
          </w:p>
        </w:tc>
      </w:tr>
      <w:tr w14:paraId="2D98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315" w:type="pct"/>
            <w:noWrap/>
          </w:tcPr>
          <w:p w14:paraId="5196AFDD">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w:t>
            </w:r>
          </w:p>
        </w:tc>
        <w:tc>
          <w:tcPr>
            <w:tcW w:w="2406" w:type="pct"/>
            <w:noWrap/>
          </w:tcPr>
          <w:p w14:paraId="1CE582E2">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Арал</w:t>
            </w:r>
          </w:p>
        </w:tc>
        <w:tc>
          <w:tcPr>
            <w:tcW w:w="782" w:type="pct"/>
            <w:noWrap/>
          </w:tcPr>
          <w:p w14:paraId="2BDAEA86">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250</w:t>
            </w:r>
          </w:p>
        </w:tc>
        <w:tc>
          <w:tcPr>
            <w:tcW w:w="716" w:type="pct"/>
            <w:noWrap/>
          </w:tcPr>
          <w:p w14:paraId="0863E908">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975</w:t>
            </w:r>
          </w:p>
        </w:tc>
        <w:tc>
          <w:tcPr>
            <w:tcW w:w="782" w:type="pct"/>
            <w:noWrap/>
          </w:tcPr>
          <w:p w14:paraId="7BEF7CEB">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tr w14:paraId="0534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315" w:type="pct"/>
            <w:noWrap/>
          </w:tcPr>
          <w:p w14:paraId="43D881F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w:t>
            </w:r>
          </w:p>
        </w:tc>
        <w:tc>
          <w:tcPr>
            <w:tcW w:w="2406" w:type="pct"/>
            <w:noWrap/>
          </w:tcPr>
          <w:p w14:paraId="63FFED40">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Атай</w:t>
            </w:r>
          </w:p>
        </w:tc>
        <w:tc>
          <w:tcPr>
            <w:tcW w:w="782" w:type="pct"/>
            <w:noWrap/>
          </w:tcPr>
          <w:p w14:paraId="6C3D9361">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250</w:t>
            </w:r>
          </w:p>
        </w:tc>
        <w:tc>
          <w:tcPr>
            <w:tcW w:w="716" w:type="pct"/>
            <w:noWrap/>
          </w:tcPr>
          <w:p w14:paraId="114BD5FE">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925</w:t>
            </w:r>
          </w:p>
        </w:tc>
        <w:tc>
          <w:tcPr>
            <w:tcW w:w="782" w:type="pct"/>
            <w:noWrap/>
          </w:tcPr>
          <w:p w14:paraId="255D3E87">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42</w:t>
            </w:r>
          </w:p>
        </w:tc>
      </w:tr>
      <w:tr w14:paraId="2601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315" w:type="pct"/>
            <w:noWrap/>
          </w:tcPr>
          <w:p w14:paraId="49F67203">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w:t>
            </w:r>
          </w:p>
        </w:tc>
        <w:tc>
          <w:tcPr>
            <w:tcW w:w="2406" w:type="pct"/>
            <w:noWrap/>
          </w:tcPr>
          <w:p w14:paraId="0E80B91B">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Бирдик</w:t>
            </w:r>
          </w:p>
        </w:tc>
        <w:tc>
          <w:tcPr>
            <w:tcW w:w="782" w:type="pct"/>
            <w:noWrap/>
          </w:tcPr>
          <w:p w14:paraId="7B49F661">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85</w:t>
            </w:r>
          </w:p>
        </w:tc>
        <w:tc>
          <w:tcPr>
            <w:tcW w:w="716" w:type="pct"/>
            <w:noWrap/>
          </w:tcPr>
          <w:p w14:paraId="5F7DE292">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300</w:t>
            </w:r>
          </w:p>
        </w:tc>
        <w:tc>
          <w:tcPr>
            <w:tcW w:w="782" w:type="pct"/>
            <w:noWrap/>
          </w:tcPr>
          <w:p w14:paraId="7B69D446">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541F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15" w:type="pct"/>
            <w:noWrap/>
          </w:tcPr>
          <w:p w14:paraId="24C27F8F">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4</w:t>
            </w:r>
          </w:p>
        </w:tc>
        <w:tc>
          <w:tcPr>
            <w:tcW w:w="2406" w:type="pct"/>
            <w:noWrap/>
          </w:tcPr>
          <w:p w14:paraId="54A46A1D">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Карл Маркс</w:t>
            </w:r>
          </w:p>
        </w:tc>
        <w:tc>
          <w:tcPr>
            <w:tcW w:w="782" w:type="pct"/>
            <w:noWrap/>
          </w:tcPr>
          <w:p w14:paraId="4287BA38">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85</w:t>
            </w:r>
          </w:p>
        </w:tc>
        <w:tc>
          <w:tcPr>
            <w:tcW w:w="716" w:type="pct"/>
            <w:noWrap/>
          </w:tcPr>
          <w:p w14:paraId="6BFFCE75">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300</w:t>
            </w:r>
          </w:p>
        </w:tc>
        <w:tc>
          <w:tcPr>
            <w:tcW w:w="782" w:type="pct"/>
            <w:noWrap/>
          </w:tcPr>
          <w:p w14:paraId="4FA04FB8">
            <w:pPr>
              <w:widowControl w:val="0"/>
              <w:spacing w:after="0" w:line="240" w:lineRule="auto"/>
              <w:jc w:val="center"/>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15</w:t>
            </w:r>
          </w:p>
        </w:tc>
      </w:tr>
      <w:tr w14:paraId="15FA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15" w:type="pct"/>
            <w:noWrap/>
          </w:tcPr>
          <w:p w14:paraId="6C38319C">
            <w:pPr>
              <w:widowControl w:val="0"/>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6</w:t>
            </w:r>
          </w:p>
        </w:tc>
        <w:tc>
          <w:tcPr>
            <w:tcW w:w="2406" w:type="pct"/>
            <w:noWrap/>
          </w:tcPr>
          <w:p w14:paraId="42D431C5">
            <w:pPr>
              <w:widowControl w:val="0"/>
              <w:spacing w:after="0" w:line="240" w:lineRule="auto"/>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Баары:</w:t>
            </w:r>
          </w:p>
        </w:tc>
        <w:tc>
          <w:tcPr>
            <w:tcW w:w="782" w:type="pct"/>
            <w:noWrap/>
          </w:tcPr>
          <w:p w14:paraId="61863565">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670</w:t>
            </w:r>
          </w:p>
        </w:tc>
        <w:tc>
          <w:tcPr>
            <w:tcW w:w="716" w:type="pct"/>
            <w:noWrap/>
          </w:tcPr>
          <w:p w14:paraId="74BB53EE">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2500</w:t>
            </w:r>
          </w:p>
        </w:tc>
        <w:tc>
          <w:tcPr>
            <w:tcW w:w="782" w:type="pct"/>
            <w:noWrap/>
          </w:tcPr>
          <w:p w14:paraId="518FD569">
            <w:pPr>
              <w:widowControl w:val="0"/>
              <w:spacing w:after="0" w:line="240" w:lineRule="auto"/>
              <w:jc w:val="center"/>
              <w:rPr>
                <w:rFonts w:ascii="Times New Roman" w:hAnsi="Times New Roman" w:eastAsia="Times New Roman" w:cs="Times New Roman"/>
                <w:b/>
                <w:bCs/>
                <w:lang w:val="ky-KG" w:eastAsia="ru-RU"/>
              </w:rPr>
            </w:pPr>
            <w:r>
              <w:rPr>
                <w:rFonts w:ascii="Times New Roman" w:hAnsi="Times New Roman" w:eastAsia="Times New Roman" w:cs="Times New Roman"/>
                <w:b/>
                <w:bCs/>
                <w:lang w:val="ky-KG" w:eastAsia="ru-RU"/>
              </w:rPr>
              <w:t>114</w:t>
            </w:r>
          </w:p>
        </w:tc>
      </w:tr>
    </w:tbl>
    <w:p w14:paraId="57243BC1">
      <w:pPr>
        <w:spacing w:after="0" w:line="240" w:lineRule="auto"/>
        <w:rPr>
          <w:highlight w:val="yellow"/>
          <w:lang w:val="ky-KG"/>
        </w:rPr>
      </w:pPr>
    </w:p>
    <w:p w14:paraId="241537F4">
      <w:pPr>
        <w:spacing w:after="0" w:line="240" w:lineRule="auto"/>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 xml:space="preserve">2.3.2. </w:t>
      </w:r>
      <w:r>
        <w:rPr>
          <w:rFonts w:ascii="Times New Roman" w:hAnsi="Times New Roman" w:cs="Times New Roman"/>
          <w:b/>
          <w:lang w:val="ky-KG"/>
        </w:rPr>
        <w:t>МТФ жайыттарынын абалын баалоо</w:t>
      </w:r>
    </w:p>
    <w:p w14:paraId="2ABBF0D4">
      <w:pPr>
        <w:spacing w:after="0" w:line="240" w:lineRule="auto"/>
        <w:ind w:firstLine="708"/>
        <w:jc w:val="both"/>
        <w:rPr>
          <w:rFonts w:ascii="Times New Roman" w:hAnsi="Times New Roman" w:cs="Times New Roman" w:eastAsiaTheme="majorEastAsia"/>
          <w:bCs/>
          <w:sz w:val="24"/>
          <w:szCs w:val="28"/>
          <w:lang w:val="ky-KG"/>
        </w:rPr>
      </w:pPr>
    </w:p>
    <w:p w14:paraId="5D104123">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Жайыттардын абалына баалоо ОГУЛдун жумушчу тобу тарабынан токой чарба адистери менен биргеликте жүргүзүлөт жана жайыттардын түшүмдүүлүгү жана сыйымдуулугу, алардын абалы аныкталат. Бул маалыматтардын негизинде токой чарбасынын жайыттарын пайдалануунун графиги иштелип чыгылат. МТФнын жайыттарынын жер фондунун абалын баалоо, ААнын жайыттары сыяктуу эле методологияны колдонуу менен жүргүзүлөт.</w:t>
      </w:r>
    </w:p>
    <w:p w14:paraId="539FD014">
      <w:pPr>
        <w:spacing w:after="0" w:line="240" w:lineRule="auto"/>
        <w:jc w:val="both"/>
        <w:rPr>
          <w:rFonts w:ascii="Times New Roman" w:hAnsi="Times New Roman" w:cs="Times New Roman" w:eastAsiaTheme="majorEastAsia"/>
          <w:bCs/>
          <w:sz w:val="24"/>
          <w:szCs w:val="28"/>
          <w:lang w:val="ky-KG"/>
        </w:rPr>
      </w:pPr>
    </w:p>
    <w:p w14:paraId="34FE6C7A">
      <w:pPr>
        <w:spacing w:after="0" w:line="240" w:lineRule="auto"/>
        <w:jc w:val="both"/>
        <w:rPr>
          <w:rFonts w:ascii="Times New Roman" w:hAnsi="Times New Roman" w:cs="Times New Roman" w:eastAsiaTheme="majorEastAsia"/>
          <w:bCs/>
          <w:i/>
          <w:iCs/>
          <w:sz w:val="24"/>
          <w:szCs w:val="28"/>
          <w:lang w:val="ky-KG"/>
        </w:rPr>
      </w:pPr>
      <w:r>
        <w:rPr>
          <w:rFonts w:ascii="Times New Roman" w:hAnsi="Times New Roman" w:cs="Times New Roman" w:eastAsiaTheme="majorEastAsia"/>
          <w:bCs/>
          <w:i/>
          <w:iCs/>
          <w:sz w:val="24"/>
          <w:szCs w:val="28"/>
          <w:lang w:val="ky-KG"/>
        </w:rPr>
        <w:t>9-таблица. Жайыттардын абалын баалоо</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719"/>
        <w:gridCol w:w="2152"/>
        <w:gridCol w:w="2133"/>
        <w:gridCol w:w="3529"/>
      </w:tblGrid>
      <w:tr w14:paraId="3E6A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shd w:val="clear" w:color="auto" w:fill="DEEAF6" w:themeFill="accent1" w:themeFillTint="33"/>
          </w:tcPr>
          <w:p w14:paraId="60D16891">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Участок</w:t>
            </w:r>
          </w:p>
        </w:tc>
        <w:tc>
          <w:tcPr>
            <w:tcW w:w="673" w:type="dxa"/>
            <w:shd w:val="clear" w:color="auto" w:fill="DEEAF6" w:themeFill="accent1" w:themeFillTint="33"/>
          </w:tcPr>
          <w:p w14:paraId="5CA575D7">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Балл</w:t>
            </w:r>
          </w:p>
        </w:tc>
        <w:tc>
          <w:tcPr>
            <w:tcW w:w="2152" w:type="dxa"/>
            <w:shd w:val="clear" w:color="auto" w:fill="DEEAF6" w:themeFill="accent1" w:themeFillTint="33"/>
          </w:tcPr>
          <w:p w14:paraId="52A699E9">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 xml:space="preserve">Абалы </w:t>
            </w:r>
          </w:p>
        </w:tc>
        <w:tc>
          <w:tcPr>
            <w:tcW w:w="2133" w:type="dxa"/>
            <w:shd w:val="clear" w:color="auto" w:fill="DEEAF6" w:themeFill="accent1" w:themeFillTint="33"/>
          </w:tcPr>
          <w:p w14:paraId="5C6B738F">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Индикатор</w:t>
            </w:r>
          </w:p>
        </w:tc>
        <w:tc>
          <w:tcPr>
            <w:tcW w:w="3529" w:type="dxa"/>
            <w:shd w:val="clear" w:color="auto" w:fill="DEEAF6" w:themeFill="accent1" w:themeFillTint="33"/>
          </w:tcPr>
          <w:p w14:paraId="213D0EB7">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 xml:space="preserve">Сунуштар </w:t>
            </w:r>
          </w:p>
        </w:tc>
      </w:tr>
      <w:tr w14:paraId="5F75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shd w:val="clear" w:color="auto" w:fill="FFFFFF" w:themeFill="background1"/>
          </w:tcPr>
          <w:p w14:paraId="0F1FE197">
            <w:pPr>
              <w:spacing w:after="0" w:line="240" w:lineRule="auto"/>
              <w:rPr>
                <w:rFonts w:ascii="Times New Roman" w:hAnsi="Times New Roman" w:cs="Times New Roman"/>
                <w:bCs/>
                <w:lang w:val="ky-KG"/>
              </w:rPr>
            </w:pPr>
            <w:r>
              <w:rPr>
                <w:rFonts w:ascii="Times New Roman" w:hAnsi="Times New Roman" w:cs="Times New Roman"/>
                <w:bCs/>
              </w:rPr>
              <w:t>Туура-Кайың</w:t>
            </w:r>
          </w:p>
        </w:tc>
        <w:tc>
          <w:tcPr>
            <w:tcW w:w="673" w:type="dxa"/>
            <w:shd w:val="clear" w:color="auto" w:fill="FFFFFF" w:themeFill="background1"/>
          </w:tcPr>
          <w:p w14:paraId="551E055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55</w:t>
            </w:r>
          </w:p>
        </w:tc>
        <w:tc>
          <w:tcPr>
            <w:tcW w:w="2152" w:type="dxa"/>
            <w:shd w:val="clear" w:color="auto" w:fill="FFFFFF" w:themeFill="background1"/>
          </w:tcPr>
          <w:p w14:paraId="7BBFD03D">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shd w:val="clear" w:color="auto" w:fill="FFFFFF" w:themeFill="background1"/>
            <w:vAlign w:val="center"/>
          </w:tcPr>
          <w:p w14:paraId="08A4BB1C">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shd w:val="clear" w:color="auto" w:fill="FFFFFF" w:themeFill="background1"/>
            <w:vAlign w:val="center"/>
          </w:tcPr>
          <w:p w14:paraId="32AAD9E5">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которуштуруп пайдалануу</w:t>
            </w:r>
          </w:p>
        </w:tc>
      </w:tr>
      <w:tr w14:paraId="28DC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shd w:val="clear" w:color="auto" w:fill="FFFFFF" w:themeFill="background1"/>
          </w:tcPr>
          <w:p w14:paraId="4A0F058E">
            <w:pPr>
              <w:spacing w:after="0" w:line="240" w:lineRule="auto"/>
              <w:rPr>
                <w:rFonts w:ascii="Times New Roman" w:hAnsi="Times New Roman" w:cs="Times New Roman"/>
                <w:bCs/>
              </w:rPr>
            </w:pPr>
            <w:r>
              <w:rPr>
                <w:rFonts w:ascii="Times New Roman" w:hAnsi="Times New Roman" w:cs="Times New Roman"/>
                <w:bCs/>
              </w:rPr>
              <w:t>Күрѳбѳс</w:t>
            </w:r>
          </w:p>
        </w:tc>
        <w:tc>
          <w:tcPr>
            <w:tcW w:w="673" w:type="dxa"/>
            <w:shd w:val="clear" w:color="auto" w:fill="FFFFFF" w:themeFill="background1"/>
          </w:tcPr>
          <w:p w14:paraId="3D550109">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55</w:t>
            </w:r>
          </w:p>
        </w:tc>
        <w:tc>
          <w:tcPr>
            <w:tcW w:w="2152" w:type="dxa"/>
            <w:shd w:val="clear" w:color="auto" w:fill="FFFFFF" w:themeFill="background1"/>
          </w:tcPr>
          <w:p w14:paraId="0115980E">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shd w:val="clear" w:color="auto" w:fill="FFFFFF" w:themeFill="background1"/>
            <w:vAlign w:val="center"/>
          </w:tcPr>
          <w:p w14:paraId="34770623">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shd w:val="clear" w:color="auto" w:fill="FFFFFF" w:themeFill="background1"/>
            <w:vAlign w:val="center"/>
          </w:tcPr>
          <w:p w14:paraId="55333745">
            <w:pPr>
              <w:spacing w:after="0" w:line="240" w:lineRule="auto"/>
              <w:rPr>
                <w:rFonts w:ascii="Times New Roman" w:hAnsi="Times New Roman" w:eastAsia="Calibri" w:cs="Times New Roman"/>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Жайыттарга малдын санын чектөө</w:t>
            </w:r>
          </w:p>
        </w:tc>
      </w:tr>
      <w:tr w14:paraId="072D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21BCA2C9">
            <w:pPr>
              <w:spacing w:after="0" w:line="240" w:lineRule="auto"/>
              <w:rPr>
                <w:rFonts w:ascii="Times New Roman" w:hAnsi="Times New Roman" w:cs="Times New Roman"/>
                <w:bCs/>
              </w:rPr>
            </w:pPr>
            <w:r>
              <w:rPr>
                <w:rFonts w:ascii="Times New Roman" w:hAnsi="Times New Roman" w:cs="Times New Roman"/>
                <w:bCs/>
              </w:rPr>
              <w:t>Үйрүм Баш</w:t>
            </w:r>
          </w:p>
        </w:tc>
        <w:tc>
          <w:tcPr>
            <w:tcW w:w="673" w:type="dxa"/>
          </w:tcPr>
          <w:p w14:paraId="5CBDB14A">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4474D8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vAlign w:val="center"/>
          </w:tcPr>
          <w:p w14:paraId="6E763897">
            <w:pPr>
              <w:spacing w:after="0" w:line="240" w:lineRule="auto"/>
              <w:jc w:val="both"/>
              <w:rPr>
                <w:rFonts w:ascii="Times New Roman" w:hAnsi="Times New Roman" w:cs="Times New Roman" w:eastAsiaTheme="majorEastAsia"/>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4865DF22">
            <w:pPr>
              <w:spacing w:after="0" w:line="240" w:lineRule="auto"/>
              <w:jc w:val="both"/>
              <w:rPr>
                <w:rFonts w:ascii="Times New Roman" w:hAnsi="Times New Roman" w:cs="Times New Roman" w:eastAsiaTheme="majorEastAsia"/>
                <w:bCs/>
                <w:lang w:val="ky-KG" w:eastAsia="ko-KR"/>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388E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8CDEE5B">
            <w:pPr>
              <w:spacing w:after="0" w:line="240" w:lineRule="auto"/>
              <w:rPr>
                <w:rFonts w:ascii="Times New Roman" w:hAnsi="Times New Roman" w:cs="Times New Roman"/>
                <w:bCs/>
              </w:rPr>
            </w:pPr>
            <w:r>
              <w:rPr>
                <w:rFonts w:ascii="Times New Roman" w:hAnsi="Times New Roman" w:cs="Times New Roman"/>
                <w:bCs/>
              </w:rPr>
              <w:t>Чаар-Музоо</w:t>
            </w:r>
          </w:p>
        </w:tc>
        <w:tc>
          <w:tcPr>
            <w:tcW w:w="673" w:type="dxa"/>
          </w:tcPr>
          <w:p w14:paraId="5F3DD4A0">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212E779">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0A46F5A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5F4A182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0023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450925BB">
            <w:pPr>
              <w:spacing w:after="0" w:line="240" w:lineRule="auto"/>
              <w:rPr>
                <w:rFonts w:ascii="Times New Roman" w:hAnsi="Times New Roman" w:cs="Times New Roman"/>
                <w:bCs/>
              </w:rPr>
            </w:pPr>
            <w:r>
              <w:rPr>
                <w:rFonts w:ascii="Times New Roman" w:hAnsi="Times New Roman" w:cs="Times New Roman"/>
                <w:bCs/>
              </w:rPr>
              <w:t>Ат-Жайлоо</w:t>
            </w:r>
          </w:p>
        </w:tc>
        <w:tc>
          <w:tcPr>
            <w:tcW w:w="673" w:type="dxa"/>
          </w:tcPr>
          <w:p w14:paraId="0AF9624F">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1C3D2F5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724DF0BF">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319CEE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3A0B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77900C28">
            <w:pPr>
              <w:spacing w:after="0" w:line="240" w:lineRule="auto"/>
              <w:rPr>
                <w:rFonts w:ascii="Times New Roman" w:hAnsi="Times New Roman" w:cs="Times New Roman"/>
                <w:bCs/>
              </w:rPr>
            </w:pPr>
            <w:r>
              <w:rPr>
                <w:rFonts w:ascii="Times New Roman" w:hAnsi="Times New Roman" w:cs="Times New Roman"/>
                <w:bCs/>
              </w:rPr>
              <w:t>Ак-Таш</w:t>
            </w:r>
          </w:p>
        </w:tc>
        <w:tc>
          <w:tcPr>
            <w:tcW w:w="673" w:type="dxa"/>
          </w:tcPr>
          <w:p w14:paraId="6C2F4381">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C3DA685">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42A237F">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2FA07742">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D5C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789D185D">
            <w:pPr>
              <w:spacing w:after="0" w:line="240" w:lineRule="auto"/>
              <w:rPr>
                <w:rFonts w:ascii="Times New Roman" w:hAnsi="Times New Roman" w:cs="Times New Roman"/>
                <w:bCs/>
              </w:rPr>
            </w:pPr>
            <w:r>
              <w:rPr>
                <w:rFonts w:ascii="Times New Roman" w:hAnsi="Times New Roman" w:cs="Times New Roman"/>
                <w:bCs/>
              </w:rPr>
              <w:t>Тогуз-Булак</w:t>
            </w:r>
          </w:p>
        </w:tc>
        <w:tc>
          <w:tcPr>
            <w:tcW w:w="673" w:type="dxa"/>
          </w:tcPr>
          <w:p w14:paraId="3DBC8D3D">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058334E8">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591504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2C226F0">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BB2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1FDA75F">
            <w:pPr>
              <w:spacing w:after="0" w:line="240" w:lineRule="auto"/>
              <w:rPr>
                <w:rFonts w:ascii="Times New Roman" w:hAnsi="Times New Roman" w:cs="Times New Roman"/>
                <w:bCs/>
              </w:rPr>
            </w:pPr>
            <w:r>
              <w:rPr>
                <w:rFonts w:ascii="Times New Roman" w:hAnsi="Times New Roman" w:cs="Times New Roman"/>
                <w:bCs/>
              </w:rPr>
              <w:t>Кара-Кыр</w:t>
            </w:r>
          </w:p>
        </w:tc>
        <w:tc>
          <w:tcPr>
            <w:tcW w:w="673" w:type="dxa"/>
          </w:tcPr>
          <w:p w14:paraId="4B0AA5A0">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280DB37">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5466C2FE">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553676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2681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4BF4C3D5">
            <w:pPr>
              <w:spacing w:after="0" w:line="240" w:lineRule="auto"/>
              <w:rPr>
                <w:rFonts w:ascii="Times New Roman" w:hAnsi="Times New Roman" w:cs="Times New Roman"/>
                <w:bCs/>
              </w:rPr>
            </w:pPr>
            <w:r>
              <w:rPr>
                <w:rFonts w:ascii="Times New Roman" w:hAnsi="Times New Roman" w:cs="Times New Roman"/>
                <w:bCs/>
              </w:rPr>
              <w:t>К</w:t>
            </w:r>
            <w:r>
              <w:rPr>
                <w:rFonts w:ascii="Times New Roman" w:hAnsi="Times New Roman" w:cs="Times New Roman"/>
                <w:bCs/>
                <w:lang w:val="ky-KG"/>
              </w:rPr>
              <w:t>өл-Камыш</w:t>
            </w:r>
          </w:p>
        </w:tc>
        <w:tc>
          <w:tcPr>
            <w:tcW w:w="673" w:type="dxa"/>
          </w:tcPr>
          <w:p w14:paraId="0809A12B">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478997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51A4D9A0">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C3DB627">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776F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5BAE5E90">
            <w:pPr>
              <w:spacing w:after="0" w:line="240" w:lineRule="auto"/>
              <w:rPr>
                <w:rFonts w:ascii="Times New Roman" w:hAnsi="Times New Roman" w:cs="Times New Roman"/>
                <w:bCs/>
              </w:rPr>
            </w:pPr>
            <w:r>
              <w:rPr>
                <w:rFonts w:ascii="Times New Roman" w:hAnsi="Times New Roman" w:cs="Times New Roman"/>
                <w:bCs/>
                <w:lang w:val="ky-KG"/>
              </w:rPr>
              <w:t>Көк-Ой</w:t>
            </w:r>
          </w:p>
        </w:tc>
        <w:tc>
          <w:tcPr>
            <w:tcW w:w="673" w:type="dxa"/>
          </w:tcPr>
          <w:p w14:paraId="4B6EA41C">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E9AB24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FB6C535">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61B853B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5643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AAC3FF7">
            <w:pPr>
              <w:spacing w:after="0" w:line="240" w:lineRule="auto"/>
              <w:rPr>
                <w:rFonts w:ascii="Times New Roman" w:hAnsi="Times New Roman" w:cs="Times New Roman"/>
                <w:bCs/>
              </w:rPr>
            </w:pPr>
            <w:r>
              <w:rPr>
                <w:rFonts w:ascii="Times New Roman" w:hAnsi="Times New Roman" w:cs="Times New Roman"/>
                <w:bCs/>
                <w:lang w:val="ky-KG"/>
              </w:rPr>
              <w:t>Жаңы -Арык</w:t>
            </w:r>
          </w:p>
        </w:tc>
        <w:tc>
          <w:tcPr>
            <w:tcW w:w="673" w:type="dxa"/>
          </w:tcPr>
          <w:p w14:paraId="5D1EB16F">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D89CCD5">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A83FB98">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2457C592">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504C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6B1112F5">
            <w:pPr>
              <w:spacing w:after="0" w:line="240" w:lineRule="auto"/>
              <w:rPr>
                <w:rFonts w:ascii="Times New Roman" w:hAnsi="Times New Roman" w:cs="Times New Roman"/>
                <w:bCs/>
              </w:rPr>
            </w:pPr>
            <w:r>
              <w:rPr>
                <w:rFonts w:ascii="Times New Roman" w:hAnsi="Times New Roman" w:cs="Times New Roman"/>
                <w:bCs/>
                <w:lang w:val="ky-KG"/>
              </w:rPr>
              <w:t>Көк-Чөө</w:t>
            </w:r>
          </w:p>
        </w:tc>
        <w:tc>
          <w:tcPr>
            <w:tcW w:w="673" w:type="dxa"/>
          </w:tcPr>
          <w:p w14:paraId="09112782">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2256C48">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0B7FFFE">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4DE4743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206D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0C76DF2">
            <w:pPr>
              <w:spacing w:after="0" w:line="240" w:lineRule="auto"/>
              <w:rPr>
                <w:rFonts w:ascii="Times New Roman" w:hAnsi="Times New Roman" w:cs="Times New Roman"/>
                <w:bCs/>
              </w:rPr>
            </w:pPr>
            <w:r>
              <w:rPr>
                <w:rFonts w:ascii="Times New Roman" w:hAnsi="Times New Roman" w:cs="Times New Roman"/>
                <w:bCs/>
                <w:lang w:val="ky-KG"/>
              </w:rPr>
              <w:t>Үч-Үңкүр</w:t>
            </w:r>
          </w:p>
        </w:tc>
        <w:tc>
          <w:tcPr>
            <w:tcW w:w="673" w:type="dxa"/>
          </w:tcPr>
          <w:p w14:paraId="4DD1A1D9">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E3ADFDD">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3AB1FE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46F42CF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2EE7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7FFCA91">
            <w:pPr>
              <w:spacing w:after="0" w:line="240" w:lineRule="auto"/>
              <w:rPr>
                <w:rFonts w:ascii="Times New Roman" w:hAnsi="Times New Roman" w:cs="Times New Roman"/>
                <w:bCs/>
              </w:rPr>
            </w:pPr>
            <w:r>
              <w:rPr>
                <w:rFonts w:ascii="Times New Roman" w:hAnsi="Times New Roman" w:cs="Times New Roman"/>
                <w:bCs/>
                <w:lang w:val="ky-KG"/>
              </w:rPr>
              <w:t>Кара-Таш</w:t>
            </w:r>
          </w:p>
        </w:tc>
        <w:tc>
          <w:tcPr>
            <w:tcW w:w="673" w:type="dxa"/>
          </w:tcPr>
          <w:p w14:paraId="4B0AE668">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C35F36D">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CC8A006">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77AFD0BB">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014D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3EDC042">
            <w:pPr>
              <w:spacing w:after="0" w:line="240" w:lineRule="auto"/>
              <w:rPr>
                <w:rFonts w:ascii="Times New Roman" w:hAnsi="Times New Roman" w:cs="Times New Roman"/>
                <w:bCs/>
              </w:rPr>
            </w:pPr>
            <w:r>
              <w:rPr>
                <w:rFonts w:ascii="Times New Roman" w:hAnsi="Times New Roman" w:cs="Times New Roman"/>
                <w:bCs/>
                <w:lang w:val="ky-KG"/>
              </w:rPr>
              <w:t>Кеме</w:t>
            </w:r>
          </w:p>
        </w:tc>
        <w:tc>
          <w:tcPr>
            <w:tcW w:w="673" w:type="dxa"/>
          </w:tcPr>
          <w:p w14:paraId="52F55A13">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98D6A4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31335520">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195587F7">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B97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218A411F">
            <w:pPr>
              <w:spacing w:after="0" w:line="240" w:lineRule="auto"/>
              <w:rPr>
                <w:rFonts w:ascii="Times New Roman" w:hAnsi="Times New Roman" w:cs="Times New Roman"/>
                <w:bCs/>
              </w:rPr>
            </w:pPr>
            <w:r>
              <w:rPr>
                <w:rFonts w:ascii="Times New Roman" w:hAnsi="Times New Roman" w:cs="Times New Roman"/>
                <w:bCs/>
                <w:lang w:val="ky-KG"/>
              </w:rPr>
              <w:t>Ноот</w:t>
            </w:r>
          </w:p>
        </w:tc>
        <w:tc>
          <w:tcPr>
            <w:tcW w:w="673" w:type="dxa"/>
          </w:tcPr>
          <w:p w14:paraId="4FF117FB">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F31D5BB">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65E14B7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F19CB4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46D6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2D8DD03F">
            <w:pPr>
              <w:spacing w:after="0" w:line="240" w:lineRule="auto"/>
              <w:rPr>
                <w:rFonts w:ascii="Times New Roman" w:hAnsi="Times New Roman" w:cs="Times New Roman"/>
                <w:bCs/>
              </w:rPr>
            </w:pPr>
            <w:r>
              <w:rPr>
                <w:rFonts w:ascii="Times New Roman" w:hAnsi="Times New Roman" w:cs="Times New Roman"/>
                <w:bCs/>
                <w:lang w:val="ky-KG"/>
              </w:rPr>
              <w:t>Чийлүү-Колот</w:t>
            </w:r>
          </w:p>
        </w:tc>
        <w:tc>
          <w:tcPr>
            <w:tcW w:w="673" w:type="dxa"/>
          </w:tcPr>
          <w:p w14:paraId="347AC898">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656E4289">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51FB815F">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89F002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468B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1F79CBD8">
            <w:pPr>
              <w:spacing w:after="0" w:line="240" w:lineRule="auto"/>
              <w:rPr>
                <w:rFonts w:ascii="Times New Roman" w:hAnsi="Times New Roman" w:cs="Times New Roman"/>
                <w:bCs/>
              </w:rPr>
            </w:pPr>
            <w:r>
              <w:rPr>
                <w:rFonts w:ascii="Times New Roman" w:hAnsi="Times New Roman" w:cs="Times New Roman"/>
                <w:bCs/>
                <w:lang w:val="ky-KG"/>
              </w:rPr>
              <w:t>Как-Көл</w:t>
            </w:r>
          </w:p>
        </w:tc>
        <w:tc>
          <w:tcPr>
            <w:tcW w:w="673" w:type="dxa"/>
          </w:tcPr>
          <w:p w14:paraId="1E8DDF09">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43B20D46">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0B40854">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5B04673">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5CD5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6DAD3F74">
            <w:pPr>
              <w:spacing w:after="0" w:line="240" w:lineRule="auto"/>
              <w:rPr>
                <w:rFonts w:ascii="Times New Roman" w:hAnsi="Times New Roman" w:cs="Times New Roman"/>
                <w:bCs/>
              </w:rPr>
            </w:pPr>
            <w:r>
              <w:rPr>
                <w:rFonts w:ascii="Times New Roman" w:hAnsi="Times New Roman" w:cs="Times New Roman"/>
                <w:bCs/>
                <w:lang w:val="ky-KG"/>
              </w:rPr>
              <w:t>Кара-Булак</w:t>
            </w:r>
          </w:p>
        </w:tc>
        <w:tc>
          <w:tcPr>
            <w:tcW w:w="673" w:type="dxa"/>
          </w:tcPr>
          <w:p w14:paraId="2A682CEB">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798FFCDF">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23E4FE7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23039E1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7008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1086B59">
            <w:pPr>
              <w:spacing w:after="0" w:line="240" w:lineRule="auto"/>
              <w:ind w:right="-98"/>
              <w:rPr>
                <w:rFonts w:ascii="Times New Roman" w:hAnsi="Times New Roman" w:cs="Times New Roman"/>
                <w:bCs/>
              </w:rPr>
            </w:pPr>
            <w:r>
              <w:rPr>
                <w:rFonts w:ascii="Times New Roman" w:hAnsi="Times New Roman" w:cs="Times New Roman"/>
                <w:bCs/>
                <w:lang w:val="ky-KG"/>
              </w:rPr>
              <w:t>Көк-Жардын сабы</w:t>
            </w:r>
          </w:p>
        </w:tc>
        <w:tc>
          <w:tcPr>
            <w:tcW w:w="673" w:type="dxa"/>
          </w:tcPr>
          <w:p w14:paraId="3B0ADE65">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B0290DA">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C7BB711">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512ABFA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CF19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7E351BAA">
            <w:pPr>
              <w:spacing w:after="0" w:line="240" w:lineRule="auto"/>
              <w:rPr>
                <w:rFonts w:ascii="Times New Roman" w:hAnsi="Times New Roman" w:cs="Times New Roman"/>
                <w:bCs/>
              </w:rPr>
            </w:pPr>
            <w:r>
              <w:rPr>
                <w:rFonts w:ascii="Times New Roman" w:hAnsi="Times New Roman" w:cs="Times New Roman"/>
                <w:bCs/>
                <w:lang w:val="ky-KG"/>
              </w:rPr>
              <w:t>Бытбылдык</w:t>
            </w:r>
          </w:p>
        </w:tc>
        <w:tc>
          <w:tcPr>
            <w:tcW w:w="673" w:type="dxa"/>
          </w:tcPr>
          <w:p w14:paraId="56735672">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1C83FD6">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1A45C837">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021EA6CC">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1316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0B670B48">
            <w:pPr>
              <w:spacing w:after="0" w:line="240" w:lineRule="auto"/>
              <w:rPr>
                <w:rFonts w:ascii="Times New Roman" w:hAnsi="Times New Roman" w:cs="Times New Roman"/>
                <w:bCs/>
              </w:rPr>
            </w:pPr>
            <w:r>
              <w:rPr>
                <w:rFonts w:ascii="Times New Roman" w:hAnsi="Times New Roman" w:cs="Times New Roman"/>
                <w:bCs/>
                <w:lang w:val="ky-KG"/>
              </w:rPr>
              <w:t>Көк-Бел</w:t>
            </w:r>
          </w:p>
        </w:tc>
        <w:tc>
          <w:tcPr>
            <w:tcW w:w="673" w:type="dxa"/>
          </w:tcPr>
          <w:p w14:paraId="0B287DFC">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2B75E232">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64737419">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3C39DE6A">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r w14:paraId="6E58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14:paraId="5CAB034C">
            <w:pPr>
              <w:spacing w:after="0" w:line="240" w:lineRule="auto"/>
              <w:rPr>
                <w:rFonts w:ascii="Times New Roman" w:hAnsi="Times New Roman" w:cs="Times New Roman"/>
                <w:bCs/>
              </w:rPr>
            </w:pPr>
            <w:r>
              <w:rPr>
                <w:rFonts w:ascii="Times New Roman" w:hAnsi="Times New Roman" w:cs="Times New Roman"/>
                <w:bCs/>
                <w:lang w:val="ky-KG"/>
              </w:rPr>
              <w:t>Үч-Чоку</w:t>
            </w:r>
          </w:p>
        </w:tc>
        <w:tc>
          <w:tcPr>
            <w:tcW w:w="673" w:type="dxa"/>
          </w:tcPr>
          <w:p w14:paraId="27AA56D9">
            <w:pPr>
              <w:spacing w:after="0" w:line="240" w:lineRule="auto"/>
              <w:jc w:val="center"/>
              <w:rPr>
                <w:rFonts w:ascii="Times New Roman" w:hAnsi="Times New Roman" w:cs="Times New Roman" w:eastAsiaTheme="majorEastAsia"/>
                <w:bCs/>
                <w:lang w:val="ky-KG" w:eastAsia="ko-KR"/>
              </w:rPr>
            </w:pPr>
            <w:r>
              <w:rPr>
                <w:rFonts w:ascii="Times New Roman" w:hAnsi="Times New Roman" w:cs="Times New Roman" w:eastAsiaTheme="majorEastAsia"/>
                <w:bCs/>
                <w:lang w:val="ky-KG" w:eastAsia="ko-KR"/>
              </w:rPr>
              <w:t>55</w:t>
            </w:r>
          </w:p>
        </w:tc>
        <w:tc>
          <w:tcPr>
            <w:tcW w:w="2152" w:type="dxa"/>
          </w:tcPr>
          <w:p w14:paraId="4CD28D4F">
            <w:pPr>
              <w:spacing w:after="0" w:line="240" w:lineRule="auto"/>
              <w:jc w:val="center"/>
              <w:rPr>
                <w:rFonts w:ascii="Times New Roman" w:hAnsi="Times New Roman" w:eastAsia="Calibri" w:cs="Times New Roman"/>
                <w:bCs/>
                <w:lang w:val="ky-KG" w:eastAsia="ko-KR"/>
              </w:rPr>
            </w:pPr>
            <w:r>
              <w:rPr>
                <w:rFonts w:ascii="Times New Roman" w:hAnsi="Times New Roman" w:eastAsia="Calibri" w:cs="Times New Roman"/>
                <w:bCs/>
                <w:lang w:val="ky-KG" w:eastAsia="ko-KR"/>
              </w:rPr>
              <w:t>Канааттандырарлык</w:t>
            </w:r>
          </w:p>
        </w:tc>
        <w:tc>
          <w:tcPr>
            <w:tcW w:w="2133" w:type="dxa"/>
          </w:tcPr>
          <w:p w14:paraId="4483FEAB">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 калыбына келет</w:t>
            </w:r>
          </w:p>
        </w:tc>
        <w:tc>
          <w:tcPr>
            <w:tcW w:w="3529" w:type="dxa"/>
            <w:vAlign w:val="center"/>
          </w:tcPr>
          <w:p w14:paraId="16CDC056">
            <w:pPr>
              <w:spacing w:after="0" w:line="240" w:lineRule="auto"/>
              <w:jc w:val="both"/>
              <w:rPr>
                <w:rFonts w:ascii="Times New Roman" w:hAnsi="Times New Roman" w:cs="Times New Roman" w:eastAsiaTheme="majorEastAsia"/>
                <w:bCs/>
                <w:color w:val="000000" w:themeColor="text1"/>
                <w:lang w:val="ky-KG" w:eastAsia="ko-KR"/>
                <w14:textFill>
                  <w14:solidFill>
                    <w14:schemeClr w14:val="tx1"/>
                  </w14:solidFill>
                </w14:textFill>
              </w:rPr>
            </w:pPr>
            <w:r>
              <w:rPr>
                <w:rFonts w:ascii="Times New Roman" w:hAnsi="Times New Roman" w:cs="Times New Roman" w:eastAsiaTheme="majorEastAsia"/>
                <w:bCs/>
                <w:color w:val="000000" w:themeColor="text1"/>
                <w:lang w:val="ky-KG" w:eastAsia="ko-KR"/>
                <w14:textFill>
                  <w14:solidFill>
                    <w14:schemeClr w14:val="tx1"/>
                  </w14:solidFill>
                </w14:textFill>
              </w:rPr>
              <w:t>Жайыттарды коргоо иштерин колго алуу керек</w:t>
            </w:r>
          </w:p>
        </w:tc>
      </w:tr>
    </w:tbl>
    <w:p w14:paraId="51795A34">
      <w:pPr>
        <w:spacing w:after="0" w:line="240" w:lineRule="auto"/>
        <w:jc w:val="both"/>
        <w:rPr>
          <w:rFonts w:ascii="Times New Roman" w:hAnsi="Times New Roman" w:cs="Times New Roman" w:eastAsiaTheme="majorEastAsia"/>
          <w:bCs/>
          <w:i/>
          <w:iCs/>
          <w:sz w:val="24"/>
          <w:szCs w:val="28"/>
          <w:shd w:val="clear" w:color="auto" w:fill="FFFF00"/>
          <w:lang w:val="ky-KG"/>
        </w:rPr>
      </w:pPr>
    </w:p>
    <w:p w14:paraId="37866498">
      <w:pPr>
        <w:spacing w:after="0" w:line="240" w:lineRule="auto"/>
        <w:jc w:val="both"/>
        <w:rPr>
          <w:rFonts w:ascii="Times New Roman" w:hAnsi="Times New Roman" w:cs="Times New Roman" w:eastAsiaTheme="majorEastAsia"/>
          <w:bCs/>
          <w:i/>
          <w:iCs/>
          <w:sz w:val="24"/>
          <w:szCs w:val="28"/>
          <w:lang w:val="ky-KG"/>
        </w:rPr>
      </w:pPr>
      <w:r>
        <w:rPr>
          <w:rFonts w:ascii="Times New Roman" w:hAnsi="Times New Roman" w:cs="Times New Roman" w:eastAsiaTheme="majorEastAsia"/>
          <w:bCs/>
          <w:i/>
          <w:iCs/>
          <w:sz w:val="24"/>
          <w:szCs w:val="28"/>
          <w:lang w:val="ky-KG"/>
        </w:rPr>
        <w:t>10-таблица. Жайыттын сыйымдуулугу, түшүмдүүлүгү</w:t>
      </w:r>
    </w:p>
    <w:tbl>
      <w:tblPr>
        <w:tblStyle w:val="19"/>
        <w:tblW w:w="992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2216"/>
        <w:gridCol w:w="850"/>
        <w:gridCol w:w="992"/>
        <w:gridCol w:w="993"/>
        <w:gridCol w:w="850"/>
        <w:gridCol w:w="1134"/>
        <w:gridCol w:w="1134"/>
        <w:gridCol w:w="1278"/>
      </w:tblGrid>
      <w:tr w14:paraId="39B9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shd w:val="clear" w:color="auto" w:fill="DEEAF6" w:themeFill="accent1" w:themeFillTint="33"/>
          </w:tcPr>
          <w:p w14:paraId="0A92EAEB">
            <w:pPr>
              <w:spacing w:after="0" w:line="240" w:lineRule="auto"/>
              <w:rPr>
                <w:rFonts w:ascii="Times New Roman" w:hAnsi="Times New Roman" w:cs="Times New Roman"/>
                <w:bCs/>
              </w:rPr>
            </w:pPr>
            <w:r>
              <w:rPr>
                <w:rFonts w:ascii="Times New Roman" w:hAnsi="Times New Roman" w:cs="Times New Roman"/>
                <w:bCs/>
              </w:rPr>
              <w:t>№</w:t>
            </w:r>
          </w:p>
        </w:tc>
        <w:tc>
          <w:tcPr>
            <w:tcW w:w="2216" w:type="dxa"/>
            <w:vMerge w:val="restart"/>
            <w:shd w:val="clear" w:color="auto" w:fill="DEEAF6" w:themeFill="accent1" w:themeFillTint="33"/>
          </w:tcPr>
          <w:p w14:paraId="414AF2D7">
            <w:pPr>
              <w:spacing w:after="0" w:line="240" w:lineRule="auto"/>
              <w:rPr>
                <w:rFonts w:ascii="Times New Roman" w:hAnsi="Times New Roman" w:cs="Times New Roman"/>
                <w:bCs/>
              </w:rPr>
            </w:pPr>
            <w:r>
              <w:rPr>
                <w:rFonts w:ascii="Times New Roman" w:hAnsi="Times New Roman" w:cs="Times New Roman"/>
                <w:bCs/>
              </w:rPr>
              <w:t>Аталышы</w:t>
            </w:r>
          </w:p>
        </w:tc>
        <w:tc>
          <w:tcPr>
            <w:tcW w:w="850" w:type="dxa"/>
            <w:vMerge w:val="restart"/>
            <w:shd w:val="clear" w:color="auto" w:fill="DEEAF6" w:themeFill="accent1" w:themeFillTint="33"/>
          </w:tcPr>
          <w:p w14:paraId="73530828">
            <w:pPr>
              <w:spacing w:after="0" w:line="240" w:lineRule="auto"/>
              <w:rPr>
                <w:rFonts w:ascii="Times New Roman" w:hAnsi="Times New Roman" w:cs="Times New Roman"/>
                <w:bCs/>
              </w:rPr>
            </w:pPr>
            <w:r>
              <w:rPr>
                <w:rFonts w:ascii="Times New Roman" w:hAnsi="Times New Roman" w:cs="Times New Roman"/>
                <w:bCs/>
              </w:rPr>
              <w:t>Аянты</w:t>
            </w:r>
          </w:p>
        </w:tc>
        <w:tc>
          <w:tcPr>
            <w:tcW w:w="992" w:type="dxa"/>
            <w:vMerge w:val="restart"/>
            <w:shd w:val="clear" w:color="auto" w:fill="DEEAF6" w:themeFill="accent1" w:themeFillTint="33"/>
          </w:tcPr>
          <w:p w14:paraId="536CCF81">
            <w:pPr>
              <w:spacing w:after="0" w:line="240" w:lineRule="auto"/>
              <w:rPr>
                <w:rFonts w:ascii="Times New Roman" w:hAnsi="Times New Roman" w:cs="Times New Roman"/>
                <w:bCs/>
                <w:lang w:val="ky-KG"/>
              </w:rPr>
            </w:pPr>
            <w:r>
              <w:rPr>
                <w:rFonts w:ascii="Times New Roman" w:hAnsi="Times New Roman" w:cs="Times New Roman"/>
                <w:bCs/>
              </w:rPr>
              <w:t>Т</w:t>
            </w:r>
            <w:r>
              <w:rPr>
                <w:rFonts w:ascii="Times New Roman" w:hAnsi="Times New Roman" w:cs="Times New Roman"/>
                <w:bCs/>
                <w:lang w:val="ky-KG"/>
              </w:rPr>
              <w:t>үшүмдүүлүгү</w:t>
            </w:r>
          </w:p>
        </w:tc>
        <w:tc>
          <w:tcPr>
            <w:tcW w:w="993" w:type="dxa"/>
            <w:vMerge w:val="restart"/>
            <w:shd w:val="clear" w:color="auto" w:fill="DEEAF6" w:themeFill="accent1" w:themeFillTint="33"/>
          </w:tcPr>
          <w:p w14:paraId="10617423">
            <w:pPr>
              <w:spacing w:after="0" w:line="240" w:lineRule="auto"/>
              <w:rPr>
                <w:rFonts w:ascii="Times New Roman" w:hAnsi="Times New Roman" w:cs="Times New Roman"/>
                <w:bCs/>
                <w:lang w:val="ky-KG"/>
              </w:rPr>
            </w:pPr>
            <w:r>
              <w:rPr>
                <w:rFonts w:ascii="Times New Roman" w:hAnsi="Times New Roman" w:cs="Times New Roman"/>
                <w:bCs/>
                <w:lang w:val="ky-KG"/>
              </w:rPr>
              <w:t>Сыйымдуулугу</w:t>
            </w:r>
          </w:p>
        </w:tc>
        <w:tc>
          <w:tcPr>
            <w:tcW w:w="850" w:type="dxa"/>
            <w:vMerge w:val="restart"/>
            <w:shd w:val="clear" w:color="auto" w:fill="DEEAF6" w:themeFill="accent1" w:themeFillTint="33"/>
          </w:tcPr>
          <w:p w14:paraId="05B12841">
            <w:pPr>
              <w:spacing w:after="0" w:line="240" w:lineRule="auto"/>
              <w:rPr>
                <w:rFonts w:ascii="Times New Roman" w:hAnsi="Times New Roman" w:cs="Times New Roman"/>
                <w:bCs/>
                <w:lang w:val="ky-KG"/>
              </w:rPr>
            </w:pPr>
            <w:r>
              <w:rPr>
                <w:rFonts w:ascii="Times New Roman" w:hAnsi="Times New Roman" w:cs="Times New Roman"/>
                <w:bCs/>
                <w:lang w:val="ky-KG"/>
              </w:rPr>
              <w:t>Күнү</w:t>
            </w:r>
          </w:p>
        </w:tc>
        <w:tc>
          <w:tcPr>
            <w:tcW w:w="1134" w:type="dxa"/>
            <w:vMerge w:val="restart"/>
            <w:shd w:val="clear" w:color="auto" w:fill="DEEAF6" w:themeFill="accent1" w:themeFillTint="33"/>
          </w:tcPr>
          <w:p w14:paraId="7861E84D">
            <w:pPr>
              <w:spacing w:after="0" w:line="240" w:lineRule="auto"/>
              <w:rPr>
                <w:rFonts w:ascii="Times New Roman" w:hAnsi="Times New Roman" w:cs="Times New Roman"/>
                <w:bCs/>
                <w:lang w:val="ky-KG"/>
              </w:rPr>
            </w:pPr>
            <w:r>
              <w:rPr>
                <w:rFonts w:ascii="Times New Roman" w:hAnsi="Times New Roman" w:cs="Times New Roman"/>
                <w:bCs/>
                <w:lang w:val="ky-KG"/>
              </w:rPr>
              <w:t xml:space="preserve">Пайдалануу </w:t>
            </w:r>
          </w:p>
          <w:p w14:paraId="5F19D5FF">
            <w:pPr>
              <w:spacing w:after="0" w:line="240" w:lineRule="auto"/>
              <w:rPr>
                <w:rFonts w:ascii="Times New Roman" w:hAnsi="Times New Roman" w:cs="Times New Roman"/>
                <w:bCs/>
                <w:lang w:val="ky-KG"/>
              </w:rPr>
            </w:pPr>
            <w:r>
              <w:rPr>
                <w:rFonts w:ascii="Times New Roman" w:hAnsi="Times New Roman" w:cs="Times New Roman"/>
                <w:bCs/>
                <w:lang w:val="ky-KG"/>
              </w:rPr>
              <w:t>мезгили</w:t>
            </w:r>
          </w:p>
        </w:tc>
        <w:tc>
          <w:tcPr>
            <w:tcW w:w="2412" w:type="dxa"/>
            <w:gridSpan w:val="2"/>
            <w:shd w:val="clear" w:color="auto" w:fill="DEEAF6" w:themeFill="accent1" w:themeFillTint="33"/>
          </w:tcPr>
          <w:p w14:paraId="7D337392">
            <w:pPr>
              <w:spacing w:after="0" w:line="240" w:lineRule="auto"/>
              <w:rPr>
                <w:rFonts w:ascii="Times New Roman" w:hAnsi="Times New Roman" w:cs="Times New Roman"/>
                <w:bCs/>
                <w:lang w:val="ky-KG"/>
              </w:rPr>
            </w:pPr>
            <w:r>
              <w:rPr>
                <w:rFonts w:ascii="Times New Roman" w:hAnsi="Times New Roman" w:cs="Times New Roman"/>
                <w:bCs/>
                <w:lang w:val="ky-KG"/>
              </w:rPr>
              <w:t>Факт түрүндө</w:t>
            </w:r>
          </w:p>
          <w:p w14:paraId="39E5A35F">
            <w:pPr>
              <w:spacing w:after="0" w:line="240" w:lineRule="auto"/>
              <w:rPr>
                <w:rFonts w:ascii="Times New Roman" w:hAnsi="Times New Roman" w:cs="Times New Roman"/>
                <w:bCs/>
                <w:lang w:val="ky-KG"/>
              </w:rPr>
            </w:pPr>
            <w:r>
              <w:rPr>
                <w:rFonts w:ascii="Times New Roman" w:hAnsi="Times New Roman" w:cs="Times New Roman"/>
                <w:bCs/>
                <w:lang w:val="ky-KG"/>
              </w:rPr>
              <w:t>Малдын жайылышы</w:t>
            </w:r>
          </w:p>
        </w:tc>
      </w:tr>
      <w:tr w14:paraId="77E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shd w:val="clear" w:color="auto" w:fill="DEEAF6" w:themeFill="accent1" w:themeFillTint="33"/>
          </w:tcPr>
          <w:p w14:paraId="14C24868">
            <w:pPr>
              <w:spacing w:after="0" w:line="240" w:lineRule="auto"/>
              <w:rPr>
                <w:rFonts w:ascii="Times New Roman" w:hAnsi="Times New Roman" w:cs="Times New Roman"/>
                <w:bCs/>
              </w:rPr>
            </w:pPr>
          </w:p>
        </w:tc>
        <w:tc>
          <w:tcPr>
            <w:tcW w:w="2216" w:type="dxa"/>
            <w:vMerge w:val="continue"/>
            <w:shd w:val="clear" w:color="auto" w:fill="DEEAF6" w:themeFill="accent1" w:themeFillTint="33"/>
          </w:tcPr>
          <w:p w14:paraId="7C606B69">
            <w:pPr>
              <w:spacing w:after="0" w:line="240" w:lineRule="auto"/>
              <w:rPr>
                <w:rFonts w:ascii="Times New Roman" w:hAnsi="Times New Roman" w:cs="Times New Roman"/>
                <w:bCs/>
              </w:rPr>
            </w:pPr>
          </w:p>
        </w:tc>
        <w:tc>
          <w:tcPr>
            <w:tcW w:w="850" w:type="dxa"/>
            <w:vMerge w:val="continue"/>
            <w:shd w:val="clear" w:color="auto" w:fill="DEEAF6" w:themeFill="accent1" w:themeFillTint="33"/>
          </w:tcPr>
          <w:p w14:paraId="1A058CBD">
            <w:pPr>
              <w:spacing w:after="0" w:line="240" w:lineRule="auto"/>
              <w:rPr>
                <w:rFonts w:ascii="Times New Roman" w:hAnsi="Times New Roman" w:cs="Times New Roman"/>
                <w:bCs/>
              </w:rPr>
            </w:pPr>
          </w:p>
        </w:tc>
        <w:tc>
          <w:tcPr>
            <w:tcW w:w="992" w:type="dxa"/>
            <w:vMerge w:val="continue"/>
            <w:shd w:val="clear" w:color="auto" w:fill="DEEAF6" w:themeFill="accent1" w:themeFillTint="33"/>
          </w:tcPr>
          <w:p w14:paraId="61F4F038">
            <w:pPr>
              <w:spacing w:after="0" w:line="240" w:lineRule="auto"/>
              <w:rPr>
                <w:rFonts w:ascii="Times New Roman" w:hAnsi="Times New Roman" w:cs="Times New Roman"/>
                <w:bCs/>
              </w:rPr>
            </w:pPr>
          </w:p>
        </w:tc>
        <w:tc>
          <w:tcPr>
            <w:tcW w:w="993" w:type="dxa"/>
            <w:vMerge w:val="continue"/>
            <w:shd w:val="clear" w:color="auto" w:fill="DEEAF6" w:themeFill="accent1" w:themeFillTint="33"/>
          </w:tcPr>
          <w:p w14:paraId="0CB09214">
            <w:pPr>
              <w:spacing w:after="0" w:line="240" w:lineRule="auto"/>
              <w:rPr>
                <w:rFonts w:ascii="Times New Roman" w:hAnsi="Times New Roman" w:cs="Times New Roman"/>
                <w:bCs/>
                <w:lang w:val="ky-KG"/>
              </w:rPr>
            </w:pPr>
          </w:p>
        </w:tc>
        <w:tc>
          <w:tcPr>
            <w:tcW w:w="850" w:type="dxa"/>
            <w:vMerge w:val="continue"/>
            <w:shd w:val="clear" w:color="auto" w:fill="DEEAF6" w:themeFill="accent1" w:themeFillTint="33"/>
          </w:tcPr>
          <w:p w14:paraId="6CE0B4CC">
            <w:pPr>
              <w:spacing w:after="0" w:line="240" w:lineRule="auto"/>
              <w:rPr>
                <w:rFonts w:ascii="Times New Roman" w:hAnsi="Times New Roman" w:cs="Times New Roman"/>
                <w:bCs/>
                <w:lang w:val="ky-KG"/>
              </w:rPr>
            </w:pPr>
          </w:p>
        </w:tc>
        <w:tc>
          <w:tcPr>
            <w:tcW w:w="1134" w:type="dxa"/>
            <w:vMerge w:val="continue"/>
            <w:shd w:val="clear" w:color="auto" w:fill="DEEAF6" w:themeFill="accent1" w:themeFillTint="33"/>
          </w:tcPr>
          <w:p w14:paraId="0384E468">
            <w:pPr>
              <w:spacing w:after="0" w:line="240" w:lineRule="auto"/>
              <w:rPr>
                <w:rFonts w:ascii="Times New Roman" w:hAnsi="Times New Roman" w:cs="Times New Roman"/>
                <w:bCs/>
                <w:lang w:val="ky-KG"/>
              </w:rPr>
            </w:pPr>
          </w:p>
        </w:tc>
        <w:tc>
          <w:tcPr>
            <w:tcW w:w="1134" w:type="dxa"/>
            <w:shd w:val="clear" w:color="auto" w:fill="DEEAF6" w:themeFill="accent1" w:themeFillTint="33"/>
          </w:tcPr>
          <w:p w14:paraId="1C3B2BA5">
            <w:pPr>
              <w:spacing w:after="0" w:line="240" w:lineRule="auto"/>
              <w:rPr>
                <w:rFonts w:ascii="Times New Roman" w:hAnsi="Times New Roman" w:cs="Times New Roman"/>
                <w:bCs/>
              </w:rPr>
            </w:pPr>
            <w:r>
              <w:rPr>
                <w:rFonts w:ascii="Times New Roman" w:hAnsi="Times New Roman" w:cs="Times New Roman"/>
                <w:bCs/>
                <w:lang w:val="ky-KG"/>
              </w:rPr>
              <w:t>КРС</w:t>
            </w:r>
            <w:r>
              <w:rPr>
                <w:rFonts w:ascii="Times New Roman" w:hAnsi="Times New Roman" w:cs="Times New Roman"/>
                <w:bCs/>
              </w:rPr>
              <w:t>+жылкы</w:t>
            </w:r>
          </w:p>
        </w:tc>
        <w:tc>
          <w:tcPr>
            <w:tcW w:w="1278" w:type="dxa"/>
            <w:shd w:val="clear" w:color="auto" w:fill="DEEAF6" w:themeFill="accent1" w:themeFillTint="33"/>
          </w:tcPr>
          <w:p w14:paraId="250625D2">
            <w:pPr>
              <w:spacing w:after="0" w:line="240" w:lineRule="auto"/>
              <w:rPr>
                <w:rFonts w:ascii="Times New Roman" w:hAnsi="Times New Roman" w:cs="Times New Roman"/>
                <w:bCs/>
                <w:lang w:val="ky-KG"/>
              </w:rPr>
            </w:pPr>
            <w:r>
              <w:rPr>
                <w:rFonts w:ascii="Times New Roman" w:hAnsi="Times New Roman" w:cs="Times New Roman"/>
                <w:bCs/>
                <w:lang w:val="ky-KG"/>
              </w:rPr>
              <w:t>МРС</w:t>
            </w:r>
          </w:p>
        </w:tc>
      </w:tr>
      <w:tr w14:paraId="05DA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5" w:type="dxa"/>
            <w:gridSpan w:val="9"/>
          </w:tcPr>
          <w:p w14:paraId="0F74908D">
            <w:pPr>
              <w:spacing w:after="0" w:line="240" w:lineRule="auto"/>
              <w:rPr>
                <w:rFonts w:ascii="Times New Roman" w:hAnsi="Times New Roman" w:cs="Times New Roman"/>
                <w:bCs/>
                <w:lang w:val="ky-KG"/>
              </w:rPr>
            </w:pPr>
            <w:r>
              <w:rPr>
                <w:rFonts w:ascii="Times New Roman" w:hAnsi="Times New Roman" w:cs="Times New Roman"/>
                <w:bCs/>
                <w:color w:val="FF0000"/>
                <w:lang w:val="ky-KG"/>
              </w:rPr>
              <w:t>Арал, Бирдик</w:t>
            </w:r>
          </w:p>
        </w:tc>
      </w:tr>
      <w:tr w14:paraId="1248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2DC548D">
            <w:pPr>
              <w:spacing w:after="0" w:line="240" w:lineRule="auto"/>
              <w:rPr>
                <w:rFonts w:ascii="Times New Roman" w:hAnsi="Times New Roman" w:cs="Times New Roman"/>
                <w:bCs/>
              </w:rPr>
            </w:pPr>
            <w:r>
              <w:rPr>
                <w:rFonts w:ascii="Times New Roman" w:hAnsi="Times New Roman" w:cs="Times New Roman"/>
                <w:bCs/>
              </w:rPr>
              <w:t>1</w:t>
            </w:r>
          </w:p>
        </w:tc>
        <w:tc>
          <w:tcPr>
            <w:tcW w:w="2216" w:type="dxa"/>
          </w:tcPr>
          <w:p w14:paraId="69A47C36">
            <w:pPr>
              <w:spacing w:after="0" w:line="240" w:lineRule="auto"/>
              <w:rPr>
                <w:rFonts w:ascii="Times New Roman" w:hAnsi="Times New Roman" w:cs="Times New Roman"/>
                <w:bCs/>
              </w:rPr>
            </w:pPr>
            <w:r>
              <w:rPr>
                <w:rFonts w:ascii="Times New Roman" w:hAnsi="Times New Roman" w:cs="Times New Roman"/>
                <w:bCs/>
              </w:rPr>
              <w:t>Чаар-Музоо</w:t>
            </w:r>
          </w:p>
        </w:tc>
        <w:tc>
          <w:tcPr>
            <w:tcW w:w="850" w:type="dxa"/>
          </w:tcPr>
          <w:p w14:paraId="663E1F66">
            <w:pPr>
              <w:spacing w:after="0" w:line="240" w:lineRule="auto"/>
              <w:rPr>
                <w:rFonts w:ascii="Times New Roman" w:hAnsi="Times New Roman" w:cs="Times New Roman"/>
                <w:bCs/>
                <w:lang w:val="ky-KG"/>
              </w:rPr>
            </w:pPr>
            <w:r>
              <w:rPr>
                <w:rFonts w:ascii="Times New Roman" w:hAnsi="Times New Roman" w:cs="Times New Roman"/>
                <w:bCs/>
                <w:lang w:val="ky-KG"/>
              </w:rPr>
              <w:t>3497</w:t>
            </w:r>
          </w:p>
        </w:tc>
        <w:tc>
          <w:tcPr>
            <w:tcW w:w="992" w:type="dxa"/>
          </w:tcPr>
          <w:p w14:paraId="78476897">
            <w:pPr>
              <w:spacing w:after="0" w:line="240" w:lineRule="auto"/>
              <w:rPr>
                <w:rFonts w:ascii="Times New Roman" w:hAnsi="Times New Roman" w:cs="Times New Roman"/>
                <w:bCs/>
              </w:rPr>
            </w:pPr>
            <w:r>
              <w:rPr>
                <w:rFonts w:ascii="Times New Roman" w:hAnsi="Times New Roman" w:cs="Times New Roman"/>
                <w:bCs/>
              </w:rPr>
              <w:t>289</w:t>
            </w:r>
          </w:p>
        </w:tc>
        <w:tc>
          <w:tcPr>
            <w:tcW w:w="993" w:type="dxa"/>
          </w:tcPr>
          <w:p w14:paraId="66844F35">
            <w:pPr>
              <w:spacing w:after="0" w:line="240" w:lineRule="auto"/>
              <w:rPr>
                <w:rFonts w:ascii="Times New Roman" w:hAnsi="Times New Roman" w:cs="Times New Roman"/>
                <w:bCs/>
              </w:rPr>
            </w:pPr>
            <w:r>
              <w:rPr>
                <w:rFonts w:ascii="Times New Roman" w:hAnsi="Times New Roman" w:cs="Times New Roman"/>
                <w:bCs/>
              </w:rPr>
              <w:t>2475</w:t>
            </w:r>
          </w:p>
        </w:tc>
        <w:tc>
          <w:tcPr>
            <w:tcW w:w="850" w:type="dxa"/>
          </w:tcPr>
          <w:p w14:paraId="7CDF82E3">
            <w:pPr>
              <w:spacing w:after="0" w:line="240" w:lineRule="auto"/>
              <w:rPr>
                <w:rFonts w:ascii="Times New Roman" w:hAnsi="Times New Roman" w:cs="Times New Roman"/>
                <w:bCs/>
              </w:rPr>
            </w:pPr>
            <w:r>
              <w:rPr>
                <w:rFonts w:ascii="Times New Roman" w:hAnsi="Times New Roman" w:cs="Times New Roman"/>
                <w:bCs/>
              </w:rPr>
              <w:t>90</w:t>
            </w:r>
          </w:p>
        </w:tc>
        <w:tc>
          <w:tcPr>
            <w:tcW w:w="1134" w:type="dxa"/>
          </w:tcPr>
          <w:p w14:paraId="25AD281E">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7EE8BEDE">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1278" w:type="dxa"/>
          </w:tcPr>
          <w:p w14:paraId="41EF3ECA">
            <w:pPr>
              <w:spacing w:after="0" w:line="240" w:lineRule="auto"/>
              <w:rPr>
                <w:rFonts w:ascii="Times New Roman" w:hAnsi="Times New Roman" w:cs="Times New Roman"/>
                <w:bCs/>
                <w:lang w:val="ky-KG"/>
              </w:rPr>
            </w:pPr>
            <w:r>
              <w:rPr>
                <w:rFonts w:ascii="Times New Roman" w:hAnsi="Times New Roman" w:cs="Times New Roman"/>
                <w:bCs/>
                <w:lang w:val="ky-KG"/>
              </w:rPr>
              <w:t>700</w:t>
            </w:r>
          </w:p>
        </w:tc>
      </w:tr>
      <w:tr w14:paraId="6129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C5D089A">
            <w:pPr>
              <w:spacing w:after="0" w:line="240" w:lineRule="auto"/>
              <w:rPr>
                <w:rFonts w:ascii="Times New Roman" w:hAnsi="Times New Roman" w:cs="Times New Roman"/>
                <w:bCs/>
              </w:rPr>
            </w:pPr>
            <w:r>
              <w:rPr>
                <w:rFonts w:ascii="Times New Roman" w:hAnsi="Times New Roman" w:cs="Times New Roman"/>
                <w:bCs/>
              </w:rPr>
              <w:t>2</w:t>
            </w:r>
          </w:p>
        </w:tc>
        <w:tc>
          <w:tcPr>
            <w:tcW w:w="2216" w:type="dxa"/>
          </w:tcPr>
          <w:p w14:paraId="381FB049">
            <w:pPr>
              <w:spacing w:after="0" w:line="240" w:lineRule="auto"/>
              <w:rPr>
                <w:rFonts w:ascii="Times New Roman" w:hAnsi="Times New Roman" w:cs="Times New Roman"/>
                <w:bCs/>
              </w:rPr>
            </w:pPr>
            <w:r>
              <w:rPr>
                <w:rFonts w:ascii="Times New Roman" w:hAnsi="Times New Roman" w:cs="Times New Roman"/>
                <w:bCs/>
              </w:rPr>
              <w:t>Ат-Жайлоо</w:t>
            </w:r>
          </w:p>
        </w:tc>
        <w:tc>
          <w:tcPr>
            <w:tcW w:w="850" w:type="dxa"/>
          </w:tcPr>
          <w:p w14:paraId="32BAA26C">
            <w:pPr>
              <w:spacing w:after="0" w:line="240" w:lineRule="auto"/>
              <w:rPr>
                <w:rFonts w:ascii="Times New Roman" w:hAnsi="Times New Roman" w:cs="Times New Roman"/>
                <w:bCs/>
                <w:lang w:val="ky-KG"/>
              </w:rPr>
            </w:pPr>
            <w:r>
              <w:rPr>
                <w:rFonts w:ascii="Times New Roman" w:hAnsi="Times New Roman" w:cs="Times New Roman"/>
                <w:bCs/>
                <w:lang w:val="ky-KG"/>
              </w:rPr>
              <w:t>4413</w:t>
            </w:r>
          </w:p>
        </w:tc>
        <w:tc>
          <w:tcPr>
            <w:tcW w:w="992" w:type="dxa"/>
          </w:tcPr>
          <w:p w14:paraId="3CF5C660">
            <w:pPr>
              <w:spacing w:after="0" w:line="240" w:lineRule="auto"/>
              <w:rPr>
                <w:rFonts w:ascii="Times New Roman" w:hAnsi="Times New Roman" w:cs="Times New Roman"/>
                <w:bCs/>
              </w:rPr>
            </w:pPr>
            <w:r>
              <w:rPr>
                <w:rFonts w:ascii="Times New Roman" w:hAnsi="Times New Roman" w:cs="Times New Roman"/>
                <w:bCs/>
              </w:rPr>
              <w:t>288</w:t>
            </w:r>
          </w:p>
        </w:tc>
        <w:tc>
          <w:tcPr>
            <w:tcW w:w="993" w:type="dxa"/>
          </w:tcPr>
          <w:p w14:paraId="3BC8331B">
            <w:pPr>
              <w:spacing w:after="0" w:line="240" w:lineRule="auto"/>
              <w:rPr>
                <w:rFonts w:ascii="Times New Roman" w:hAnsi="Times New Roman" w:cs="Times New Roman"/>
                <w:bCs/>
              </w:rPr>
            </w:pPr>
            <w:r>
              <w:rPr>
                <w:rFonts w:ascii="Times New Roman" w:hAnsi="Times New Roman" w:cs="Times New Roman"/>
                <w:bCs/>
              </w:rPr>
              <w:t>433</w:t>
            </w:r>
          </w:p>
        </w:tc>
        <w:tc>
          <w:tcPr>
            <w:tcW w:w="850" w:type="dxa"/>
          </w:tcPr>
          <w:p w14:paraId="0A5D71AC">
            <w:pPr>
              <w:spacing w:after="0" w:line="240" w:lineRule="auto"/>
              <w:rPr>
                <w:rFonts w:ascii="Times New Roman" w:hAnsi="Times New Roman" w:cs="Times New Roman"/>
                <w:bCs/>
              </w:rPr>
            </w:pPr>
            <w:r>
              <w:rPr>
                <w:rFonts w:ascii="Times New Roman" w:hAnsi="Times New Roman" w:cs="Times New Roman"/>
                <w:bCs/>
              </w:rPr>
              <w:t>93</w:t>
            </w:r>
          </w:p>
        </w:tc>
        <w:tc>
          <w:tcPr>
            <w:tcW w:w="1134" w:type="dxa"/>
          </w:tcPr>
          <w:p w14:paraId="3DDE8550">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1CAD1FE3">
            <w:pPr>
              <w:spacing w:after="0" w:line="240" w:lineRule="auto"/>
              <w:rPr>
                <w:rFonts w:ascii="Times New Roman" w:hAnsi="Times New Roman" w:cs="Times New Roman"/>
                <w:bCs/>
              </w:rPr>
            </w:pPr>
            <w:r>
              <w:rPr>
                <w:rFonts w:ascii="Times New Roman" w:hAnsi="Times New Roman" w:cs="Times New Roman"/>
                <w:bCs/>
              </w:rPr>
              <w:t>160</w:t>
            </w:r>
          </w:p>
        </w:tc>
        <w:tc>
          <w:tcPr>
            <w:tcW w:w="1278" w:type="dxa"/>
          </w:tcPr>
          <w:p w14:paraId="38AD086E">
            <w:pPr>
              <w:spacing w:after="0" w:line="240" w:lineRule="auto"/>
              <w:rPr>
                <w:rFonts w:ascii="Times New Roman" w:hAnsi="Times New Roman" w:cs="Times New Roman"/>
                <w:bCs/>
              </w:rPr>
            </w:pPr>
            <w:r>
              <w:rPr>
                <w:rFonts w:ascii="Times New Roman" w:hAnsi="Times New Roman" w:cs="Times New Roman"/>
                <w:bCs/>
              </w:rPr>
              <w:t>900</w:t>
            </w:r>
          </w:p>
        </w:tc>
      </w:tr>
      <w:tr w14:paraId="36AE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33AF56B">
            <w:pPr>
              <w:spacing w:after="0" w:line="240" w:lineRule="auto"/>
              <w:rPr>
                <w:rFonts w:ascii="Times New Roman" w:hAnsi="Times New Roman" w:cs="Times New Roman"/>
                <w:bCs/>
              </w:rPr>
            </w:pPr>
            <w:r>
              <w:rPr>
                <w:rFonts w:ascii="Times New Roman" w:hAnsi="Times New Roman" w:cs="Times New Roman"/>
                <w:bCs/>
              </w:rPr>
              <w:t>3</w:t>
            </w:r>
          </w:p>
        </w:tc>
        <w:tc>
          <w:tcPr>
            <w:tcW w:w="2216" w:type="dxa"/>
          </w:tcPr>
          <w:p w14:paraId="07E5CECF">
            <w:pPr>
              <w:spacing w:after="0" w:line="240" w:lineRule="auto"/>
              <w:rPr>
                <w:rFonts w:ascii="Times New Roman" w:hAnsi="Times New Roman" w:cs="Times New Roman"/>
                <w:bCs/>
              </w:rPr>
            </w:pPr>
            <w:r>
              <w:rPr>
                <w:rFonts w:ascii="Times New Roman" w:hAnsi="Times New Roman" w:cs="Times New Roman"/>
                <w:bCs/>
              </w:rPr>
              <w:t>Ак-Таш</w:t>
            </w:r>
          </w:p>
        </w:tc>
        <w:tc>
          <w:tcPr>
            <w:tcW w:w="850" w:type="dxa"/>
          </w:tcPr>
          <w:p w14:paraId="163B92E0">
            <w:pPr>
              <w:spacing w:after="0" w:line="240" w:lineRule="auto"/>
              <w:rPr>
                <w:rFonts w:ascii="Times New Roman" w:hAnsi="Times New Roman" w:cs="Times New Roman"/>
                <w:bCs/>
              </w:rPr>
            </w:pPr>
            <w:r>
              <w:rPr>
                <w:rFonts w:ascii="Times New Roman" w:hAnsi="Times New Roman" w:cs="Times New Roman"/>
                <w:bCs/>
                <w:lang w:val="ky-KG"/>
              </w:rPr>
              <w:t>2</w:t>
            </w:r>
            <w:r>
              <w:rPr>
                <w:rFonts w:ascii="Times New Roman" w:hAnsi="Times New Roman" w:cs="Times New Roman"/>
                <w:bCs/>
              </w:rPr>
              <w:t>005</w:t>
            </w:r>
          </w:p>
        </w:tc>
        <w:tc>
          <w:tcPr>
            <w:tcW w:w="992" w:type="dxa"/>
          </w:tcPr>
          <w:p w14:paraId="067E6446">
            <w:pPr>
              <w:spacing w:after="0" w:line="240" w:lineRule="auto"/>
              <w:rPr>
                <w:rFonts w:ascii="Times New Roman" w:hAnsi="Times New Roman" w:cs="Times New Roman"/>
                <w:bCs/>
              </w:rPr>
            </w:pPr>
            <w:r>
              <w:rPr>
                <w:rFonts w:ascii="Times New Roman" w:hAnsi="Times New Roman" w:cs="Times New Roman"/>
                <w:bCs/>
              </w:rPr>
              <w:t>288</w:t>
            </w:r>
          </w:p>
        </w:tc>
        <w:tc>
          <w:tcPr>
            <w:tcW w:w="993" w:type="dxa"/>
          </w:tcPr>
          <w:p w14:paraId="39D991E8">
            <w:pPr>
              <w:spacing w:after="0" w:line="240" w:lineRule="auto"/>
              <w:rPr>
                <w:rFonts w:ascii="Times New Roman" w:hAnsi="Times New Roman" w:cs="Times New Roman"/>
                <w:bCs/>
              </w:rPr>
            </w:pPr>
            <w:r>
              <w:rPr>
                <w:rFonts w:ascii="Times New Roman" w:hAnsi="Times New Roman" w:cs="Times New Roman"/>
                <w:bCs/>
              </w:rPr>
              <w:t>359</w:t>
            </w:r>
          </w:p>
        </w:tc>
        <w:tc>
          <w:tcPr>
            <w:tcW w:w="850" w:type="dxa"/>
          </w:tcPr>
          <w:p w14:paraId="6ABF4383">
            <w:pPr>
              <w:spacing w:after="0" w:line="240" w:lineRule="auto"/>
              <w:rPr>
                <w:rFonts w:ascii="Times New Roman" w:hAnsi="Times New Roman" w:cs="Times New Roman"/>
                <w:bCs/>
              </w:rPr>
            </w:pPr>
            <w:r>
              <w:rPr>
                <w:rFonts w:ascii="Times New Roman" w:hAnsi="Times New Roman" w:cs="Times New Roman"/>
                <w:bCs/>
              </w:rPr>
              <w:t>93</w:t>
            </w:r>
          </w:p>
        </w:tc>
        <w:tc>
          <w:tcPr>
            <w:tcW w:w="1134" w:type="dxa"/>
          </w:tcPr>
          <w:p w14:paraId="468DF306">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4EB0FF60">
            <w:pPr>
              <w:spacing w:after="0" w:line="240" w:lineRule="auto"/>
              <w:rPr>
                <w:rFonts w:ascii="Times New Roman" w:hAnsi="Times New Roman" w:cs="Times New Roman"/>
                <w:bCs/>
              </w:rPr>
            </w:pPr>
            <w:r>
              <w:rPr>
                <w:rFonts w:ascii="Times New Roman" w:hAnsi="Times New Roman" w:cs="Times New Roman"/>
                <w:bCs/>
              </w:rPr>
              <w:t>822</w:t>
            </w:r>
          </w:p>
        </w:tc>
        <w:tc>
          <w:tcPr>
            <w:tcW w:w="1278" w:type="dxa"/>
          </w:tcPr>
          <w:p w14:paraId="7741E9AD">
            <w:pPr>
              <w:spacing w:after="0" w:line="240" w:lineRule="auto"/>
              <w:rPr>
                <w:rFonts w:ascii="Times New Roman" w:hAnsi="Times New Roman" w:cs="Times New Roman"/>
                <w:bCs/>
              </w:rPr>
            </w:pPr>
            <w:r>
              <w:rPr>
                <w:rFonts w:ascii="Times New Roman" w:hAnsi="Times New Roman" w:cs="Times New Roman"/>
                <w:bCs/>
              </w:rPr>
              <w:t>565</w:t>
            </w:r>
          </w:p>
        </w:tc>
      </w:tr>
      <w:tr w14:paraId="5BD5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1D55217">
            <w:pPr>
              <w:spacing w:after="0" w:line="240" w:lineRule="auto"/>
              <w:rPr>
                <w:rFonts w:ascii="Times New Roman" w:hAnsi="Times New Roman" w:cs="Times New Roman"/>
                <w:bCs/>
                <w:lang w:val="ky-KG"/>
              </w:rPr>
            </w:pPr>
            <w:r>
              <w:rPr>
                <w:rFonts w:ascii="Times New Roman" w:hAnsi="Times New Roman" w:cs="Times New Roman"/>
                <w:bCs/>
                <w:lang w:val="ky-KG"/>
              </w:rPr>
              <w:t>4</w:t>
            </w:r>
          </w:p>
        </w:tc>
        <w:tc>
          <w:tcPr>
            <w:tcW w:w="2216" w:type="dxa"/>
          </w:tcPr>
          <w:p w14:paraId="4FBB1D03">
            <w:pPr>
              <w:spacing w:after="0" w:line="240" w:lineRule="auto"/>
              <w:rPr>
                <w:rFonts w:ascii="Times New Roman" w:hAnsi="Times New Roman" w:cs="Times New Roman"/>
                <w:bCs/>
              </w:rPr>
            </w:pPr>
            <w:r>
              <w:rPr>
                <w:rFonts w:ascii="Times New Roman" w:hAnsi="Times New Roman" w:cs="Times New Roman"/>
                <w:bCs/>
              </w:rPr>
              <w:t>Кара-Кыр</w:t>
            </w:r>
          </w:p>
        </w:tc>
        <w:tc>
          <w:tcPr>
            <w:tcW w:w="850" w:type="dxa"/>
          </w:tcPr>
          <w:p w14:paraId="5854E211">
            <w:pPr>
              <w:spacing w:after="0" w:line="240" w:lineRule="auto"/>
              <w:rPr>
                <w:rFonts w:ascii="Times New Roman" w:hAnsi="Times New Roman" w:cs="Times New Roman"/>
                <w:bCs/>
                <w:lang w:val="ky-KG"/>
              </w:rPr>
            </w:pPr>
            <w:r>
              <w:rPr>
                <w:rFonts w:ascii="Times New Roman" w:hAnsi="Times New Roman" w:cs="Times New Roman"/>
                <w:bCs/>
                <w:lang w:val="ky-KG"/>
              </w:rPr>
              <w:t>3598</w:t>
            </w:r>
          </w:p>
        </w:tc>
        <w:tc>
          <w:tcPr>
            <w:tcW w:w="992" w:type="dxa"/>
          </w:tcPr>
          <w:p w14:paraId="4B71882E">
            <w:pPr>
              <w:spacing w:after="0" w:line="240" w:lineRule="auto"/>
              <w:rPr>
                <w:rFonts w:ascii="Times New Roman" w:hAnsi="Times New Roman" w:cs="Times New Roman"/>
                <w:bCs/>
              </w:rPr>
            </w:pPr>
            <w:r>
              <w:rPr>
                <w:rFonts w:ascii="Times New Roman" w:hAnsi="Times New Roman" w:cs="Times New Roman"/>
                <w:bCs/>
              </w:rPr>
              <w:t>280</w:t>
            </w:r>
          </w:p>
        </w:tc>
        <w:tc>
          <w:tcPr>
            <w:tcW w:w="993" w:type="dxa"/>
          </w:tcPr>
          <w:p w14:paraId="5D823D07">
            <w:pPr>
              <w:spacing w:after="0" w:line="240" w:lineRule="auto"/>
              <w:rPr>
                <w:rFonts w:ascii="Times New Roman" w:hAnsi="Times New Roman" w:cs="Times New Roman"/>
                <w:bCs/>
              </w:rPr>
            </w:pPr>
            <w:r>
              <w:rPr>
                <w:rFonts w:ascii="Times New Roman" w:hAnsi="Times New Roman" w:cs="Times New Roman"/>
                <w:bCs/>
              </w:rPr>
              <w:t>595</w:t>
            </w:r>
          </w:p>
        </w:tc>
        <w:tc>
          <w:tcPr>
            <w:tcW w:w="850" w:type="dxa"/>
          </w:tcPr>
          <w:p w14:paraId="686C1A18">
            <w:pPr>
              <w:spacing w:after="0" w:line="240" w:lineRule="auto"/>
              <w:rPr>
                <w:rFonts w:ascii="Times New Roman" w:hAnsi="Times New Roman" w:cs="Times New Roman"/>
                <w:bCs/>
              </w:rPr>
            </w:pPr>
            <w:r>
              <w:rPr>
                <w:rFonts w:ascii="Times New Roman" w:hAnsi="Times New Roman" w:cs="Times New Roman"/>
                <w:bCs/>
              </w:rPr>
              <w:t>95</w:t>
            </w:r>
          </w:p>
        </w:tc>
        <w:tc>
          <w:tcPr>
            <w:tcW w:w="1134" w:type="dxa"/>
          </w:tcPr>
          <w:p w14:paraId="163201C8">
            <w:pPr>
              <w:spacing w:after="0" w:line="240" w:lineRule="auto"/>
              <w:rPr>
                <w:rFonts w:ascii="Times New Roman" w:hAnsi="Times New Roman" w:cs="Times New Roman"/>
                <w:bCs/>
              </w:rPr>
            </w:pPr>
            <w:r>
              <w:rPr>
                <w:rFonts w:ascii="Times New Roman" w:hAnsi="Times New Roman" w:cs="Times New Roman"/>
                <w:bCs/>
              </w:rPr>
              <w:t>жай</w:t>
            </w:r>
          </w:p>
        </w:tc>
        <w:tc>
          <w:tcPr>
            <w:tcW w:w="1134" w:type="dxa"/>
          </w:tcPr>
          <w:p w14:paraId="177B2130">
            <w:pPr>
              <w:spacing w:after="0" w:line="240" w:lineRule="auto"/>
              <w:rPr>
                <w:rFonts w:ascii="Times New Roman" w:hAnsi="Times New Roman" w:cs="Times New Roman"/>
                <w:bCs/>
              </w:rPr>
            </w:pPr>
            <w:r>
              <w:rPr>
                <w:rFonts w:ascii="Times New Roman" w:hAnsi="Times New Roman" w:cs="Times New Roman"/>
                <w:bCs/>
              </w:rPr>
              <w:t>34</w:t>
            </w:r>
          </w:p>
        </w:tc>
        <w:tc>
          <w:tcPr>
            <w:tcW w:w="1278" w:type="dxa"/>
          </w:tcPr>
          <w:p w14:paraId="69B4E582">
            <w:pPr>
              <w:spacing w:after="0" w:line="240" w:lineRule="auto"/>
              <w:rPr>
                <w:rFonts w:ascii="Times New Roman" w:hAnsi="Times New Roman" w:cs="Times New Roman"/>
                <w:bCs/>
              </w:rPr>
            </w:pPr>
            <w:r>
              <w:rPr>
                <w:rFonts w:ascii="Times New Roman" w:hAnsi="Times New Roman" w:cs="Times New Roman"/>
                <w:bCs/>
              </w:rPr>
              <w:t>1000</w:t>
            </w:r>
          </w:p>
        </w:tc>
      </w:tr>
      <w:tr w14:paraId="472F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C6D8A5B">
            <w:pPr>
              <w:spacing w:after="0" w:line="240" w:lineRule="auto"/>
              <w:rPr>
                <w:rFonts w:ascii="Times New Roman" w:hAnsi="Times New Roman" w:cs="Times New Roman"/>
                <w:bCs/>
                <w:lang w:val="ky-KG"/>
              </w:rPr>
            </w:pPr>
            <w:r>
              <w:rPr>
                <w:rFonts w:ascii="Times New Roman" w:hAnsi="Times New Roman" w:cs="Times New Roman"/>
                <w:bCs/>
                <w:lang w:val="ky-KG"/>
              </w:rPr>
              <w:t>5</w:t>
            </w:r>
          </w:p>
        </w:tc>
        <w:tc>
          <w:tcPr>
            <w:tcW w:w="2216" w:type="dxa"/>
          </w:tcPr>
          <w:p w14:paraId="01617EE8">
            <w:pPr>
              <w:spacing w:after="0" w:line="240" w:lineRule="auto"/>
              <w:rPr>
                <w:rFonts w:ascii="Times New Roman" w:hAnsi="Times New Roman" w:cs="Times New Roman"/>
                <w:bCs/>
                <w:lang w:val="ky-KG"/>
              </w:rPr>
            </w:pPr>
            <w:r>
              <w:rPr>
                <w:rFonts w:ascii="Times New Roman" w:hAnsi="Times New Roman" w:cs="Times New Roman"/>
                <w:bCs/>
              </w:rPr>
              <w:t>К</w:t>
            </w:r>
            <w:r>
              <w:rPr>
                <w:rFonts w:ascii="Times New Roman" w:hAnsi="Times New Roman" w:cs="Times New Roman"/>
                <w:bCs/>
                <w:lang w:val="ky-KG"/>
              </w:rPr>
              <w:t>өл-Камыш</w:t>
            </w:r>
          </w:p>
        </w:tc>
        <w:tc>
          <w:tcPr>
            <w:tcW w:w="850" w:type="dxa"/>
          </w:tcPr>
          <w:p w14:paraId="144E4674">
            <w:pPr>
              <w:spacing w:after="0" w:line="240" w:lineRule="auto"/>
              <w:rPr>
                <w:rFonts w:ascii="Times New Roman" w:hAnsi="Times New Roman" w:cs="Times New Roman"/>
                <w:bCs/>
              </w:rPr>
            </w:pPr>
            <w:r>
              <w:rPr>
                <w:rFonts w:ascii="Times New Roman" w:hAnsi="Times New Roman" w:cs="Times New Roman"/>
                <w:bCs/>
              </w:rPr>
              <w:t>1321</w:t>
            </w:r>
          </w:p>
        </w:tc>
        <w:tc>
          <w:tcPr>
            <w:tcW w:w="992" w:type="dxa"/>
          </w:tcPr>
          <w:p w14:paraId="19F17E27">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60814B03">
            <w:pPr>
              <w:spacing w:after="0" w:line="240" w:lineRule="auto"/>
              <w:rPr>
                <w:rFonts w:ascii="Times New Roman" w:hAnsi="Times New Roman" w:cs="Times New Roman"/>
                <w:bCs/>
                <w:lang w:val="ky-KG"/>
              </w:rPr>
            </w:pPr>
            <w:r>
              <w:rPr>
                <w:rFonts w:ascii="Times New Roman" w:hAnsi="Times New Roman" w:cs="Times New Roman"/>
                <w:bCs/>
                <w:lang w:val="ky-KG"/>
              </w:rPr>
              <w:t>296</w:t>
            </w:r>
          </w:p>
        </w:tc>
        <w:tc>
          <w:tcPr>
            <w:tcW w:w="850" w:type="dxa"/>
          </w:tcPr>
          <w:p w14:paraId="5B27940F">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1867DD11">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1134" w:type="dxa"/>
          </w:tcPr>
          <w:p w14:paraId="639891F1">
            <w:pPr>
              <w:spacing w:after="0" w:line="240" w:lineRule="auto"/>
              <w:rPr>
                <w:rFonts w:ascii="Times New Roman" w:hAnsi="Times New Roman" w:cs="Times New Roman"/>
                <w:bCs/>
              </w:rPr>
            </w:pPr>
            <w:r>
              <w:rPr>
                <w:rFonts w:ascii="Times New Roman" w:hAnsi="Times New Roman" w:cs="Times New Roman"/>
                <w:bCs/>
              </w:rPr>
              <w:t>34</w:t>
            </w:r>
          </w:p>
        </w:tc>
        <w:tc>
          <w:tcPr>
            <w:tcW w:w="1278" w:type="dxa"/>
          </w:tcPr>
          <w:p w14:paraId="6F23B04D">
            <w:pPr>
              <w:spacing w:after="0" w:line="240" w:lineRule="auto"/>
              <w:rPr>
                <w:rFonts w:ascii="Times New Roman" w:hAnsi="Times New Roman" w:cs="Times New Roman"/>
                <w:bCs/>
              </w:rPr>
            </w:pPr>
            <w:r>
              <w:rPr>
                <w:rFonts w:ascii="Times New Roman" w:hAnsi="Times New Roman" w:cs="Times New Roman"/>
                <w:bCs/>
              </w:rPr>
              <w:t>1000</w:t>
            </w:r>
          </w:p>
        </w:tc>
      </w:tr>
      <w:tr w14:paraId="1A4D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1863815">
            <w:pPr>
              <w:spacing w:after="0" w:line="240" w:lineRule="auto"/>
              <w:rPr>
                <w:rFonts w:ascii="Times New Roman" w:hAnsi="Times New Roman" w:cs="Times New Roman"/>
                <w:bCs/>
                <w:lang w:val="ky-KG"/>
              </w:rPr>
            </w:pPr>
            <w:r>
              <w:rPr>
                <w:rFonts w:ascii="Times New Roman" w:hAnsi="Times New Roman" w:cs="Times New Roman"/>
                <w:bCs/>
                <w:lang w:val="ky-KG"/>
              </w:rPr>
              <w:t>6</w:t>
            </w:r>
          </w:p>
        </w:tc>
        <w:tc>
          <w:tcPr>
            <w:tcW w:w="2216" w:type="dxa"/>
          </w:tcPr>
          <w:p w14:paraId="152241AB">
            <w:pPr>
              <w:spacing w:after="0" w:line="240" w:lineRule="auto"/>
              <w:rPr>
                <w:rFonts w:ascii="Times New Roman" w:hAnsi="Times New Roman" w:cs="Times New Roman"/>
                <w:bCs/>
                <w:lang w:val="ky-KG"/>
              </w:rPr>
            </w:pPr>
            <w:r>
              <w:rPr>
                <w:rFonts w:ascii="Times New Roman" w:hAnsi="Times New Roman" w:cs="Times New Roman"/>
                <w:bCs/>
                <w:lang w:val="ky-KG"/>
              </w:rPr>
              <w:t>Жаңы -Арык</w:t>
            </w:r>
          </w:p>
        </w:tc>
        <w:tc>
          <w:tcPr>
            <w:tcW w:w="850" w:type="dxa"/>
          </w:tcPr>
          <w:p w14:paraId="5E3DEDE6">
            <w:pPr>
              <w:spacing w:after="0" w:line="240" w:lineRule="auto"/>
              <w:rPr>
                <w:rFonts w:ascii="Times New Roman" w:hAnsi="Times New Roman" w:cs="Times New Roman"/>
                <w:bCs/>
              </w:rPr>
            </w:pPr>
            <w:r>
              <w:rPr>
                <w:rFonts w:ascii="Times New Roman" w:hAnsi="Times New Roman" w:cs="Times New Roman"/>
                <w:bCs/>
              </w:rPr>
              <w:t>1950</w:t>
            </w:r>
          </w:p>
        </w:tc>
        <w:tc>
          <w:tcPr>
            <w:tcW w:w="992" w:type="dxa"/>
          </w:tcPr>
          <w:p w14:paraId="08DC7F6A">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993" w:type="dxa"/>
          </w:tcPr>
          <w:p w14:paraId="0E10C20E">
            <w:pPr>
              <w:spacing w:after="0" w:line="240" w:lineRule="auto"/>
              <w:rPr>
                <w:rFonts w:ascii="Times New Roman" w:hAnsi="Times New Roman" w:cs="Times New Roman"/>
                <w:bCs/>
                <w:lang w:val="ky-KG"/>
              </w:rPr>
            </w:pPr>
            <w:r>
              <w:rPr>
                <w:rFonts w:ascii="Times New Roman" w:hAnsi="Times New Roman" w:cs="Times New Roman"/>
                <w:bCs/>
                <w:lang w:val="ky-KG"/>
              </w:rPr>
              <w:t>522</w:t>
            </w:r>
          </w:p>
        </w:tc>
        <w:tc>
          <w:tcPr>
            <w:tcW w:w="850" w:type="dxa"/>
          </w:tcPr>
          <w:p w14:paraId="33F13D92">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1134" w:type="dxa"/>
          </w:tcPr>
          <w:p w14:paraId="48D3E381">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03CBA110">
            <w:pPr>
              <w:spacing w:after="0" w:line="240" w:lineRule="auto"/>
              <w:rPr>
                <w:rFonts w:ascii="Times New Roman" w:hAnsi="Times New Roman" w:cs="Times New Roman"/>
                <w:bCs/>
              </w:rPr>
            </w:pPr>
            <w:r>
              <w:rPr>
                <w:rFonts w:ascii="Times New Roman" w:hAnsi="Times New Roman" w:cs="Times New Roman"/>
                <w:bCs/>
              </w:rPr>
              <w:t>12</w:t>
            </w:r>
          </w:p>
        </w:tc>
        <w:tc>
          <w:tcPr>
            <w:tcW w:w="1278" w:type="dxa"/>
          </w:tcPr>
          <w:p w14:paraId="35EE8415">
            <w:pPr>
              <w:spacing w:after="0" w:line="240" w:lineRule="auto"/>
              <w:rPr>
                <w:rFonts w:ascii="Times New Roman" w:hAnsi="Times New Roman" w:cs="Times New Roman"/>
                <w:bCs/>
              </w:rPr>
            </w:pPr>
            <w:r>
              <w:rPr>
                <w:rFonts w:ascii="Times New Roman" w:hAnsi="Times New Roman" w:cs="Times New Roman"/>
                <w:bCs/>
              </w:rPr>
              <w:t>500</w:t>
            </w:r>
          </w:p>
        </w:tc>
      </w:tr>
      <w:tr w14:paraId="2A4D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97CAB8C">
            <w:pPr>
              <w:spacing w:after="0" w:line="240" w:lineRule="auto"/>
              <w:rPr>
                <w:rFonts w:ascii="Times New Roman" w:hAnsi="Times New Roman" w:cs="Times New Roman"/>
                <w:bCs/>
                <w:lang w:val="ky-KG"/>
              </w:rPr>
            </w:pPr>
            <w:r>
              <w:rPr>
                <w:rFonts w:ascii="Times New Roman" w:hAnsi="Times New Roman" w:cs="Times New Roman"/>
                <w:bCs/>
                <w:lang w:val="ky-KG"/>
              </w:rPr>
              <w:t>7</w:t>
            </w:r>
          </w:p>
        </w:tc>
        <w:tc>
          <w:tcPr>
            <w:tcW w:w="2216" w:type="dxa"/>
          </w:tcPr>
          <w:p w14:paraId="7ECDD9C5">
            <w:pPr>
              <w:spacing w:after="0" w:line="240" w:lineRule="auto"/>
              <w:rPr>
                <w:rFonts w:ascii="Times New Roman" w:hAnsi="Times New Roman" w:cs="Times New Roman"/>
                <w:bCs/>
                <w:lang w:val="ky-KG"/>
              </w:rPr>
            </w:pPr>
            <w:r>
              <w:rPr>
                <w:rFonts w:ascii="Times New Roman" w:hAnsi="Times New Roman" w:cs="Times New Roman"/>
                <w:bCs/>
                <w:lang w:val="ky-KG"/>
              </w:rPr>
              <w:t>Көк-Чөө</w:t>
            </w:r>
          </w:p>
        </w:tc>
        <w:tc>
          <w:tcPr>
            <w:tcW w:w="850" w:type="dxa"/>
          </w:tcPr>
          <w:p w14:paraId="3A285872">
            <w:pPr>
              <w:spacing w:after="0" w:line="240" w:lineRule="auto"/>
              <w:rPr>
                <w:rFonts w:ascii="Times New Roman" w:hAnsi="Times New Roman" w:cs="Times New Roman"/>
                <w:bCs/>
              </w:rPr>
            </w:pPr>
            <w:r>
              <w:rPr>
                <w:rFonts w:ascii="Times New Roman" w:hAnsi="Times New Roman" w:cs="Times New Roman"/>
                <w:bCs/>
              </w:rPr>
              <w:t>730</w:t>
            </w:r>
          </w:p>
        </w:tc>
        <w:tc>
          <w:tcPr>
            <w:tcW w:w="992" w:type="dxa"/>
          </w:tcPr>
          <w:p w14:paraId="38D5ED40">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01FB6FF1">
            <w:pPr>
              <w:spacing w:after="0" w:line="240" w:lineRule="auto"/>
              <w:rPr>
                <w:rFonts w:ascii="Times New Roman" w:hAnsi="Times New Roman" w:cs="Times New Roman"/>
                <w:bCs/>
                <w:lang w:val="ky-KG"/>
              </w:rPr>
            </w:pPr>
            <w:r>
              <w:rPr>
                <w:rFonts w:ascii="Times New Roman" w:hAnsi="Times New Roman" w:cs="Times New Roman"/>
                <w:bCs/>
                <w:lang w:val="ky-KG"/>
              </w:rPr>
              <w:t>170</w:t>
            </w:r>
          </w:p>
        </w:tc>
        <w:tc>
          <w:tcPr>
            <w:tcW w:w="850" w:type="dxa"/>
          </w:tcPr>
          <w:p w14:paraId="2602332A">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3D71981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49E4A649">
            <w:pPr>
              <w:spacing w:after="0" w:line="240" w:lineRule="auto"/>
              <w:rPr>
                <w:rFonts w:ascii="Times New Roman" w:hAnsi="Times New Roman" w:cs="Times New Roman"/>
                <w:bCs/>
              </w:rPr>
            </w:pPr>
            <w:r>
              <w:rPr>
                <w:rFonts w:ascii="Times New Roman" w:hAnsi="Times New Roman" w:cs="Times New Roman"/>
                <w:bCs/>
              </w:rPr>
              <w:t>39</w:t>
            </w:r>
          </w:p>
        </w:tc>
        <w:tc>
          <w:tcPr>
            <w:tcW w:w="1278" w:type="dxa"/>
          </w:tcPr>
          <w:p w14:paraId="63CC28FE">
            <w:pPr>
              <w:spacing w:after="0" w:line="240" w:lineRule="auto"/>
              <w:rPr>
                <w:rFonts w:ascii="Times New Roman" w:hAnsi="Times New Roman" w:cs="Times New Roman"/>
                <w:bCs/>
              </w:rPr>
            </w:pPr>
            <w:r>
              <w:rPr>
                <w:rFonts w:ascii="Times New Roman" w:hAnsi="Times New Roman" w:cs="Times New Roman"/>
                <w:bCs/>
              </w:rPr>
              <w:t>1060</w:t>
            </w:r>
          </w:p>
        </w:tc>
      </w:tr>
      <w:tr w14:paraId="0193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8C36CD5">
            <w:pPr>
              <w:spacing w:after="0" w:line="240" w:lineRule="auto"/>
              <w:rPr>
                <w:rFonts w:ascii="Times New Roman" w:hAnsi="Times New Roman" w:cs="Times New Roman"/>
                <w:bCs/>
                <w:lang w:val="ky-KG"/>
              </w:rPr>
            </w:pPr>
            <w:r>
              <w:rPr>
                <w:rFonts w:ascii="Times New Roman" w:hAnsi="Times New Roman" w:cs="Times New Roman"/>
                <w:bCs/>
                <w:lang w:val="ky-KG"/>
              </w:rPr>
              <w:t>8</w:t>
            </w:r>
          </w:p>
        </w:tc>
        <w:tc>
          <w:tcPr>
            <w:tcW w:w="2216" w:type="dxa"/>
          </w:tcPr>
          <w:p w14:paraId="7C332268">
            <w:pPr>
              <w:spacing w:after="0" w:line="240" w:lineRule="auto"/>
              <w:rPr>
                <w:rFonts w:ascii="Times New Roman" w:hAnsi="Times New Roman" w:cs="Times New Roman"/>
                <w:bCs/>
                <w:lang w:val="ky-KG"/>
              </w:rPr>
            </w:pPr>
            <w:r>
              <w:rPr>
                <w:rFonts w:ascii="Times New Roman" w:hAnsi="Times New Roman" w:cs="Times New Roman"/>
                <w:bCs/>
                <w:lang w:val="ky-KG"/>
              </w:rPr>
              <w:t>Кара-Таш</w:t>
            </w:r>
          </w:p>
        </w:tc>
        <w:tc>
          <w:tcPr>
            <w:tcW w:w="850" w:type="dxa"/>
          </w:tcPr>
          <w:p w14:paraId="50BBF9E0">
            <w:pPr>
              <w:spacing w:after="0" w:line="240" w:lineRule="auto"/>
              <w:rPr>
                <w:rFonts w:ascii="Times New Roman" w:hAnsi="Times New Roman" w:cs="Times New Roman"/>
                <w:bCs/>
              </w:rPr>
            </w:pPr>
            <w:r>
              <w:rPr>
                <w:rFonts w:ascii="Times New Roman" w:hAnsi="Times New Roman" w:cs="Times New Roman"/>
                <w:bCs/>
              </w:rPr>
              <w:t>2022</w:t>
            </w:r>
          </w:p>
        </w:tc>
        <w:tc>
          <w:tcPr>
            <w:tcW w:w="992" w:type="dxa"/>
          </w:tcPr>
          <w:p w14:paraId="566DD739">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4EE67F2C">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850" w:type="dxa"/>
          </w:tcPr>
          <w:p w14:paraId="7BA9902D">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330CFC58">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14398853">
            <w:pPr>
              <w:spacing w:after="0" w:line="240" w:lineRule="auto"/>
              <w:rPr>
                <w:rFonts w:ascii="Times New Roman" w:hAnsi="Times New Roman" w:cs="Times New Roman"/>
                <w:bCs/>
              </w:rPr>
            </w:pPr>
            <w:r>
              <w:rPr>
                <w:rFonts w:ascii="Times New Roman" w:hAnsi="Times New Roman" w:cs="Times New Roman"/>
                <w:bCs/>
              </w:rPr>
              <w:t>-</w:t>
            </w:r>
          </w:p>
        </w:tc>
        <w:tc>
          <w:tcPr>
            <w:tcW w:w="1278" w:type="dxa"/>
          </w:tcPr>
          <w:p w14:paraId="7E2F8F25">
            <w:pPr>
              <w:spacing w:after="0" w:line="240" w:lineRule="auto"/>
              <w:rPr>
                <w:rFonts w:ascii="Times New Roman" w:hAnsi="Times New Roman" w:cs="Times New Roman"/>
                <w:bCs/>
              </w:rPr>
            </w:pPr>
            <w:r>
              <w:rPr>
                <w:rFonts w:ascii="Times New Roman" w:hAnsi="Times New Roman" w:cs="Times New Roman"/>
                <w:bCs/>
              </w:rPr>
              <w:t>400</w:t>
            </w:r>
          </w:p>
        </w:tc>
      </w:tr>
      <w:tr w14:paraId="552B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44B7C39">
            <w:pPr>
              <w:spacing w:after="0" w:line="240" w:lineRule="auto"/>
              <w:rPr>
                <w:rFonts w:ascii="Times New Roman" w:hAnsi="Times New Roman" w:cs="Times New Roman"/>
                <w:bCs/>
                <w:lang w:val="ky-KG"/>
              </w:rPr>
            </w:pPr>
            <w:r>
              <w:rPr>
                <w:rFonts w:ascii="Times New Roman" w:hAnsi="Times New Roman" w:cs="Times New Roman"/>
                <w:bCs/>
                <w:lang w:val="ky-KG"/>
              </w:rPr>
              <w:t>9</w:t>
            </w:r>
          </w:p>
        </w:tc>
        <w:tc>
          <w:tcPr>
            <w:tcW w:w="2216" w:type="dxa"/>
          </w:tcPr>
          <w:p w14:paraId="2EE95726">
            <w:pPr>
              <w:spacing w:after="0" w:line="240" w:lineRule="auto"/>
              <w:rPr>
                <w:rFonts w:ascii="Times New Roman" w:hAnsi="Times New Roman" w:cs="Times New Roman"/>
                <w:bCs/>
                <w:lang w:val="ky-KG"/>
              </w:rPr>
            </w:pPr>
            <w:r>
              <w:rPr>
                <w:rFonts w:ascii="Times New Roman" w:hAnsi="Times New Roman" w:cs="Times New Roman"/>
                <w:bCs/>
                <w:lang w:val="ky-KG"/>
              </w:rPr>
              <w:t>Кеме</w:t>
            </w:r>
          </w:p>
        </w:tc>
        <w:tc>
          <w:tcPr>
            <w:tcW w:w="850" w:type="dxa"/>
          </w:tcPr>
          <w:p w14:paraId="48C113E0">
            <w:pPr>
              <w:spacing w:after="0" w:line="240" w:lineRule="auto"/>
              <w:rPr>
                <w:rFonts w:ascii="Times New Roman" w:hAnsi="Times New Roman" w:cs="Times New Roman"/>
                <w:bCs/>
              </w:rPr>
            </w:pPr>
            <w:r>
              <w:rPr>
                <w:rFonts w:ascii="Times New Roman" w:hAnsi="Times New Roman" w:cs="Times New Roman"/>
                <w:bCs/>
              </w:rPr>
              <w:t>422</w:t>
            </w:r>
          </w:p>
        </w:tc>
        <w:tc>
          <w:tcPr>
            <w:tcW w:w="992" w:type="dxa"/>
          </w:tcPr>
          <w:p w14:paraId="32244A03">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353817C7">
            <w:pPr>
              <w:spacing w:after="0" w:line="240" w:lineRule="auto"/>
              <w:rPr>
                <w:rFonts w:ascii="Times New Roman" w:hAnsi="Times New Roman" w:cs="Times New Roman"/>
                <w:bCs/>
                <w:lang w:val="ky-KG"/>
              </w:rPr>
            </w:pPr>
            <w:r>
              <w:rPr>
                <w:rFonts w:ascii="Times New Roman" w:hAnsi="Times New Roman" w:cs="Times New Roman"/>
                <w:bCs/>
                <w:lang w:val="ky-KG"/>
              </w:rPr>
              <w:t>139</w:t>
            </w:r>
          </w:p>
        </w:tc>
        <w:tc>
          <w:tcPr>
            <w:tcW w:w="850" w:type="dxa"/>
          </w:tcPr>
          <w:p w14:paraId="43F4FA18">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282B4B87">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1FFD4799">
            <w:pPr>
              <w:spacing w:after="0" w:line="240" w:lineRule="auto"/>
              <w:rPr>
                <w:rFonts w:ascii="Times New Roman" w:hAnsi="Times New Roman" w:cs="Times New Roman"/>
                <w:bCs/>
              </w:rPr>
            </w:pPr>
            <w:r>
              <w:rPr>
                <w:rFonts w:ascii="Times New Roman" w:hAnsi="Times New Roman" w:cs="Times New Roman"/>
                <w:bCs/>
              </w:rPr>
              <w:t>129</w:t>
            </w:r>
          </w:p>
        </w:tc>
        <w:tc>
          <w:tcPr>
            <w:tcW w:w="1278" w:type="dxa"/>
          </w:tcPr>
          <w:p w14:paraId="52B06BFB">
            <w:pPr>
              <w:spacing w:after="0" w:line="240" w:lineRule="auto"/>
              <w:rPr>
                <w:rFonts w:ascii="Times New Roman" w:hAnsi="Times New Roman" w:cs="Times New Roman"/>
                <w:bCs/>
              </w:rPr>
            </w:pPr>
            <w:r>
              <w:rPr>
                <w:rFonts w:ascii="Times New Roman" w:hAnsi="Times New Roman" w:cs="Times New Roman"/>
                <w:bCs/>
              </w:rPr>
              <w:t>250</w:t>
            </w:r>
          </w:p>
        </w:tc>
      </w:tr>
      <w:tr w14:paraId="157F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E0B0DC2">
            <w:pPr>
              <w:spacing w:after="0" w:line="240" w:lineRule="auto"/>
              <w:rPr>
                <w:rFonts w:ascii="Times New Roman" w:hAnsi="Times New Roman" w:cs="Times New Roman"/>
                <w:bCs/>
                <w:lang w:val="ky-KG"/>
              </w:rPr>
            </w:pPr>
            <w:r>
              <w:rPr>
                <w:rFonts w:ascii="Times New Roman" w:hAnsi="Times New Roman" w:cs="Times New Roman"/>
                <w:bCs/>
                <w:lang w:val="ky-KG"/>
              </w:rPr>
              <w:t>10</w:t>
            </w:r>
          </w:p>
        </w:tc>
        <w:tc>
          <w:tcPr>
            <w:tcW w:w="2216" w:type="dxa"/>
          </w:tcPr>
          <w:p w14:paraId="091BBFB2">
            <w:pPr>
              <w:spacing w:after="0" w:line="240" w:lineRule="auto"/>
              <w:rPr>
                <w:rFonts w:ascii="Times New Roman" w:hAnsi="Times New Roman" w:cs="Times New Roman"/>
                <w:bCs/>
                <w:lang w:val="ky-KG"/>
              </w:rPr>
            </w:pPr>
            <w:r>
              <w:rPr>
                <w:rFonts w:ascii="Times New Roman" w:hAnsi="Times New Roman" w:cs="Times New Roman"/>
                <w:bCs/>
                <w:lang w:val="ky-KG"/>
              </w:rPr>
              <w:t>Ноот</w:t>
            </w:r>
          </w:p>
        </w:tc>
        <w:tc>
          <w:tcPr>
            <w:tcW w:w="850" w:type="dxa"/>
          </w:tcPr>
          <w:p w14:paraId="0895B8A7">
            <w:pPr>
              <w:spacing w:after="0" w:line="240" w:lineRule="auto"/>
              <w:rPr>
                <w:rFonts w:ascii="Times New Roman" w:hAnsi="Times New Roman" w:cs="Times New Roman"/>
                <w:bCs/>
              </w:rPr>
            </w:pPr>
            <w:r>
              <w:rPr>
                <w:rFonts w:ascii="Times New Roman" w:hAnsi="Times New Roman" w:cs="Times New Roman"/>
                <w:bCs/>
              </w:rPr>
              <w:t>677</w:t>
            </w:r>
          </w:p>
        </w:tc>
        <w:tc>
          <w:tcPr>
            <w:tcW w:w="992" w:type="dxa"/>
          </w:tcPr>
          <w:p w14:paraId="72D99FDA">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993" w:type="dxa"/>
          </w:tcPr>
          <w:p w14:paraId="21D66F73">
            <w:pPr>
              <w:spacing w:after="0" w:line="240" w:lineRule="auto"/>
              <w:rPr>
                <w:rFonts w:ascii="Times New Roman" w:hAnsi="Times New Roman" w:cs="Times New Roman"/>
                <w:bCs/>
                <w:lang w:val="ky-KG"/>
              </w:rPr>
            </w:pPr>
            <w:r>
              <w:rPr>
                <w:rFonts w:ascii="Times New Roman" w:hAnsi="Times New Roman" w:cs="Times New Roman"/>
                <w:bCs/>
                <w:lang w:val="ky-KG"/>
              </w:rPr>
              <w:t>206</w:t>
            </w:r>
          </w:p>
        </w:tc>
        <w:tc>
          <w:tcPr>
            <w:tcW w:w="850" w:type="dxa"/>
          </w:tcPr>
          <w:p w14:paraId="3A7E4EFE">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1AA9334D">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6821E052">
            <w:pPr>
              <w:spacing w:after="0" w:line="240" w:lineRule="auto"/>
              <w:rPr>
                <w:rFonts w:ascii="Times New Roman" w:hAnsi="Times New Roman" w:cs="Times New Roman"/>
                <w:bCs/>
              </w:rPr>
            </w:pPr>
            <w:r>
              <w:rPr>
                <w:rFonts w:ascii="Times New Roman" w:hAnsi="Times New Roman" w:cs="Times New Roman"/>
                <w:bCs/>
              </w:rPr>
              <w:t>33</w:t>
            </w:r>
          </w:p>
        </w:tc>
        <w:tc>
          <w:tcPr>
            <w:tcW w:w="1278" w:type="dxa"/>
          </w:tcPr>
          <w:p w14:paraId="76A79156">
            <w:pPr>
              <w:spacing w:after="0" w:line="240" w:lineRule="auto"/>
              <w:rPr>
                <w:rFonts w:ascii="Times New Roman" w:hAnsi="Times New Roman" w:cs="Times New Roman"/>
                <w:bCs/>
              </w:rPr>
            </w:pPr>
            <w:r>
              <w:rPr>
                <w:rFonts w:ascii="Times New Roman" w:hAnsi="Times New Roman" w:cs="Times New Roman"/>
                <w:bCs/>
              </w:rPr>
              <w:t>450</w:t>
            </w:r>
          </w:p>
        </w:tc>
      </w:tr>
      <w:tr w14:paraId="11E7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9FD7559">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2216" w:type="dxa"/>
          </w:tcPr>
          <w:p w14:paraId="6B8BCAB8">
            <w:pPr>
              <w:spacing w:after="0" w:line="240" w:lineRule="auto"/>
              <w:rPr>
                <w:rFonts w:ascii="Times New Roman" w:hAnsi="Times New Roman" w:cs="Times New Roman"/>
                <w:bCs/>
                <w:lang w:val="ky-KG"/>
              </w:rPr>
            </w:pPr>
            <w:r>
              <w:rPr>
                <w:rFonts w:ascii="Times New Roman" w:hAnsi="Times New Roman" w:cs="Times New Roman"/>
                <w:bCs/>
                <w:lang w:val="ky-KG"/>
              </w:rPr>
              <w:t>Чийлүү-Колот</w:t>
            </w:r>
          </w:p>
        </w:tc>
        <w:tc>
          <w:tcPr>
            <w:tcW w:w="850" w:type="dxa"/>
          </w:tcPr>
          <w:p w14:paraId="6CECEA8E">
            <w:pPr>
              <w:spacing w:after="0" w:line="240" w:lineRule="auto"/>
              <w:rPr>
                <w:rFonts w:ascii="Times New Roman" w:hAnsi="Times New Roman" w:cs="Times New Roman"/>
                <w:bCs/>
              </w:rPr>
            </w:pPr>
            <w:r>
              <w:rPr>
                <w:rFonts w:ascii="Times New Roman" w:hAnsi="Times New Roman" w:cs="Times New Roman"/>
                <w:bCs/>
              </w:rPr>
              <w:t>1305</w:t>
            </w:r>
          </w:p>
        </w:tc>
        <w:tc>
          <w:tcPr>
            <w:tcW w:w="992" w:type="dxa"/>
          </w:tcPr>
          <w:p w14:paraId="57EF3136">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0E3FC68D">
            <w:pPr>
              <w:spacing w:after="0" w:line="240" w:lineRule="auto"/>
              <w:rPr>
                <w:rFonts w:ascii="Times New Roman" w:hAnsi="Times New Roman" w:cs="Times New Roman"/>
                <w:bCs/>
                <w:lang w:val="ky-KG"/>
              </w:rPr>
            </w:pPr>
            <w:r>
              <w:rPr>
                <w:rFonts w:ascii="Times New Roman" w:hAnsi="Times New Roman" w:cs="Times New Roman"/>
                <w:bCs/>
                <w:lang w:val="ky-KG"/>
              </w:rPr>
              <w:t>379</w:t>
            </w:r>
          </w:p>
        </w:tc>
        <w:tc>
          <w:tcPr>
            <w:tcW w:w="850" w:type="dxa"/>
          </w:tcPr>
          <w:p w14:paraId="3FB0D235">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7D7D23ED">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44D831C9">
            <w:pPr>
              <w:spacing w:after="0" w:line="240" w:lineRule="auto"/>
              <w:rPr>
                <w:rFonts w:ascii="Times New Roman" w:hAnsi="Times New Roman" w:cs="Times New Roman"/>
                <w:bCs/>
              </w:rPr>
            </w:pPr>
            <w:r>
              <w:rPr>
                <w:rFonts w:ascii="Times New Roman" w:hAnsi="Times New Roman" w:cs="Times New Roman"/>
                <w:bCs/>
              </w:rPr>
              <w:t>15</w:t>
            </w:r>
          </w:p>
        </w:tc>
        <w:tc>
          <w:tcPr>
            <w:tcW w:w="1278" w:type="dxa"/>
          </w:tcPr>
          <w:p w14:paraId="34FABB12">
            <w:pPr>
              <w:spacing w:after="0" w:line="240" w:lineRule="auto"/>
              <w:rPr>
                <w:rFonts w:ascii="Times New Roman" w:hAnsi="Times New Roman" w:cs="Times New Roman"/>
                <w:bCs/>
              </w:rPr>
            </w:pPr>
            <w:r>
              <w:rPr>
                <w:rFonts w:ascii="Times New Roman" w:hAnsi="Times New Roman" w:cs="Times New Roman"/>
                <w:bCs/>
              </w:rPr>
              <w:t>200</w:t>
            </w:r>
          </w:p>
        </w:tc>
      </w:tr>
      <w:tr w14:paraId="1661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655C25A">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2216" w:type="dxa"/>
          </w:tcPr>
          <w:p w14:paraId="530DDBB3">
            <w:pPr>
              <w:spacing w:after="0" w:line="240" w:lineRule="auto"/>
              <w:rPr>
                <w:rFonts w:ascii="Times New Roman" w:hAnsi="Times New Roman" w:cs="Times New Roman"/>
                <w:bCs/>
                <w:lang w:val="ky-KG"/>
              </w:rPr>
            </w:pPr>
            <w:r>
              <w:rPr>
                <w:rFonts w:ascii="Times New Roman" w:hAnsi="Times New Roman" w:cs="Times New Roman"/>
                <w:bCs/>
                <w:lang w:val="ky-KG"/>
              </w:rPr>
              <w:t>Как-Көл</w:t>
            </w:r>
          </w:p>
        </w:tc>
        <w:tc>
          <w:tcPr>
            <w:tcW w:w="850" w:type="dxa"/>
          </w:tcPr>
          <w:p w14:paraId="55B2362C">
            <w:pPr>
              <w:spacing w:after="0" w:line="240" w:lineRule="auto"/>
              <w:rPr>
                <w:rFonts w:ascii="Times New Roman" w:hAnsi="Times New Roman" w:cs="Times New Roman"/>
                <w:bCs/>
                <w:lang w:val="ky-KG"/>
              </w:rPr>
            </w:pPr>
            <w:r>
              <w:rPr>
                <w:rFonts w:ascii="Times New Roman" w:hAnsi="Times New Roman" w:cs="Times New Roman"/>
                <w:bCs/>
                <w:lang w:val="ky-KG"/>
              </w:rPr>
              <w:t>1000</w:t>
            </w:r>
          </w:p>
        </w:tc>
        <w:tc>
          <w:tcPr>
            <w:tcW w:w="992" w:type="dxa"/>
          </w:tcPr>
          <w:p w14:paraId="30D50F26">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993" w:type="dxa"/>
          </w:tcPr>
          <w:p w14:paraId="78B3047C">
            <w:pPr>
              <w:spacing w:after="0" w:line="240" w:lineRule="auto"/>
              <w:rPr>
                <w:rFonts w:ascii="Times New Roman" w:hAnsi="Times New Roman" w:cs="Times New Roman"/>
                <w:bCs/>
                <w:lang w:val="ky-KG"/>
              </w:rPr>
            </w:pPr>
            <w:r>
              <w:rPr>
                <w:rFonts w:ascii="Times New Roman" w:hAnsi="Times New Roman" w:cs="Times New Roman"/>
                <w:bCs/>
                <w:lang w:val="ky-KG"/>
              </w:rPr>
              <w:t>1339</w:t>
            </w:r>
          </w:p>
        </w:tc>
        <w:tc>
          <w:tcPr>
            <w:tcW w:w="850" w:type="dxa"/>
          </w:tcPr>
          <w:p w14:paraId="06C00788">
            <w:pPr>
              <w:spacing w:after="0" w:line="240" w:lineRule="auto"/>
              <w:rPr>
                <w:rFonts w:ascii="Times New Roman" w:hAnsi="Times New Roman" w:cs="Times New Roman"/>
                <w:bCs/>
                <w:lang w:val="ky-KG"/>
              </w:rPr>
            </w:pPr>
            <w:r>
              <w:rPr>
                <w:rFonts w:ascii="Times New Roman" w:hAnsi="Times New Roman" w:cs="Times New Roman"/>
                <w:bCs/>
                <w:lang w:val="ky-KG"/>
              </w:rPr>
              <w:t>141</w:t>
            </w:r>
          </w:p>
        </w:tc>
        <w:tc>
          <w:tcPr>
            <w:tcW w:w="1134" w:type="dxa"/>
          </w:tcPr>
          <w:p w14:paraId="0FED90E6">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27DC8CA4">
            <w:pPr>
              <w:spacing w:after="0" w:line="240" w:lineRule="auto"/>
              <w:rPr>
                <w:rFonts w:ascii="Times New Roman" w:hAnsi="Times New Roman" w:cs="Times New Roman"/>
                <w:bCs/>
              </w:rPr>
            </w:pPr>
            <w:r>
              <w:rPr>
                <w:rFonts w:ascii="Times New Roman" w:hAnsi="Times New Roman" w:cs="Times New Roman"/>
                <w:bCs/>
              </w:rPr>
              <w:t>10</w:t>
            </w:r>
          </w:p>
        </w:tc>
        <w:tc>
          <w:tcPr>
            <w:tcW w:w="1278" w:type="dxa"/>
          </w:tcPr>
          <w:p w14:paraId="530C3530">
            <w:pPr>
              <w:spacing w:after="0" w:line="240" w:lineRule="auto"/>
              <w:rPr>
                <w:rFonts w:ascii="Times New Roman" w:hAnsi="Times New Roman" w:cs="Times New Roman"/>
                <w:bCs/>
              </w:rPr>
            </w:pPr>
            <w:r>
              <w:rPr>
                <w:rFonts w:ascii="Times New Roman" w:hAnsi="Times New Roman" w:cs="Times New Roman"/>
                <w:bCs/>
              </w:rPr>
              <w:t>800</w:t>
            </w:r>
          </w:p>
        </w:tc>
      </w:tr>
      <w:tr w14:paraId="6875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C3F8268">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2216" w:type="dxa"/>
          </w:tcPr>
          <w:p w14:paraId="1B7AABF2">
            <w:pPr>
              <w:spacing w:after="0" w:line="240" w:lineRule="auto"/>
              <w:rPr>
                <w:rFonts w:ascii="Times New Roman" w:hAnsi="Times New Roman" w:cs="Times New Roman"/>
                <w:bCs/>
                <w:lang w:val="ky-KG"/>
              </w:rPr>
            </w:pPr>
            <w:r>
              <w:rPr>
                <w:rFonts w:ascii="Times New Roman" w:hAnsi="Times New Roman" w:cs="Times New Roman"/>
                <w:bCs/>
                <w:lang w:val="ky-KG"/>
              </w:rPr>
              <w:t>Көк-Жардын сабы</w:t>
            </w:r>
          </w:p>
        </w:tc>
        <w:tc>
          <w:tcPr>
            <w:tcW w:w="850" w:type="dxa"/>
          </w:tcPr>
          <w:p w14:paraId="4C23266D">
            <w:pPr>
              <w:spacing w:after="0" w:line="240" w:lineRule="auto"/>
              <w:rPr>
                <w:rFonts w:ascii="Times New Roman" w:hAnsi="Times New Roman" w:cs="Times New Roman"/>
                <w:bCs/>
              </w:rPr>
            </w:pPr>
            <w:r>
              <w:rPr>
                <w:rFonts w:ascii="Times New Roman" w:hAnsi="Times New Roman" w:cs="Times New Roman"/>
                <w:bCs/>
              </w:rPr>
              <w:t>1081</w:t>
            </w:r>
          </w:p>
        </w:tc>
        <w:tc>
          <w:tcPr>
            <w:tcW w:w="992" w:type="dxa"/>
          </w:tcPr>
          <w:p w14:paraId="7B85F052">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5C6179FD">
            <w:pPr>
              <w:spacing w:after="0" w:line="240" w:lineRule="auto"/>
              <w:rPr>
                <w:rFonts w:ascii="Times New Roman" w:hAnsi="Times New Roman" w:cs="Times New Roman"/>
                <w:bCs/>
                <w:lang w:val="ky-KG"/>
              </w:rPr>
            </w:pPr>
            <w:r>
              <w:rPr>
                <w:rFonts w:ascii="Times New Roman" w:hAnsi="Times New Roman" w:cs="Times New Roman"/>
                <w:bCs/>
                <w:lang w:val="ky-KG"/>
              </w:rPr>
              <w:t>317</w:t>
            </w:r>
          </w:p>
        </w:tc>
        <w:tc>
          <w:tcPr>
            <w:tcW w:w="850" w:type="dxa"/>
          </w:tcPr>
          <w:p w14:paraId="2291D70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4FF2BB2C">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2E037774">
            <w:pPr>
              <w:spacing w:after="0" w:line="240" w:lineRule="auto"/>
              <w:rPr>
                <w:rFonts w:ascii="Times New Roman" w:hAnsi="Times New Roman" w:cs="Times New Roman"/>
                <w:bCs/>
              </w:rPr>
            </w:pPr>
            <w:r>
              <w:rPr>
                <w:rFonts w:ascii="Times New Roman" w:hAnsi="Times New Roman" w:cs="Times New Roman"/>
                <w:bCs/>
              </w:rPr>
              <w:t>300</w:t>
            </w:r>
          </w:p>
        </w:tc>
        <w:tc>
          <w:tcPr>
            <w:tcW w:w="1278" w:type="dxa"/>
          </w:tcPr>
          <w:p w14:paraId="560A6944">
            <w:pPr>
              <w:spacing w:after="0" w:line="240" w:lineRule="auto"/>
              <w:rPr>
                <w:rFonts w:ascii="Times New Roman" w:hAnsi="Times New Roman" w:cs="Times New Roman"/>
                <w:bCs/>
              </w:rPr>
            </w:pPr>
            <w:r>
              <w:rPr>
                <w:rFonts w:ascii="Times New Roman" w:hAnsi="Times New Roman" w:cs="Times New Roman"/>
                <w:bCs/>
              </w:rPr>
              <w:t>-</w:t>
            </w:r>
          </w:p>
        </w:tc>
      </w:tr>
      <w:tr w14:paraId="3395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5D294F4">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2216" w:type="dxa"/>
          </w:tcPr>
          <w:p w14:paraId="2AA95166">
            <w:pPr>
              <w:spacing w:after="0" w:line="240" w:lineRule="auto"/>
              <w:rPr>
                <w:rFonts w:ascii="Times New Roman" w:hAnsi="Times New Roman" w:cs="Times New Roman"/>
                <w:bCs/>
                <w:lang w:val="ky-KG"/>
              </w:rPr>
            </w:pPr>
            <w:r>
              <w:rPr>
                <w:rFonts w:ascii="Times New Roman" w:hAnsi="Times New Roman" w:cs="Times New Roman"/>
                <w:bCs/>
                <w:lang w:val="ky-KG"/>
              </w:rPr>
              <w:t>Бытбылдык</w:t>
            </w:r>
          </w:p>
        </w:tc>
        <w:tc>
          <w:tcPr>
            <w:tcW w:w="850" w:type="dxa"/>
          </w:tcPr>
          <w:p w14:paraId="3CA47A2A">
            <w:pPr>
              <w:spacing w:after="0" w:line="240" w:lineRule="auto"/>
              <w:rPr>
                <w:rFonts w:ascii="Times New Roman" w:hAnsi="Times New Roman" w:cs="Times New Roman"/>
                <w:bCs/>
              </w:rPr>
            </w:pPr>
            <w:r>
              <w:rPr>
                <w:rFonts w:ascii="Times New Roman" w:hAnsi="Times New Roman" w:cs="Times New Roman"/>
                <w:bCs/>
              </w:rPr>
              <w:t>1304</w:t>
            </w:r>
          </w:p>
        </w:tc>
        <w:tc>
          <w:tcPr>
            <w:tcW w:w="992" w:type="dxa"/>
          </w:tcPr>
          <w:p w14:paraId="0CEF7B5F">
            <w:pPr>
              <w:spacing w:after="0" w:line="240" w:lineRule="auto"/>
              <w:rPr>
                <w:rFonts w:ascii="Times New Roman" w:hAnsi="Times New Roman" w:cs="Times New Roman"/>
                <w:bCs/>
                <w:lang w:val="ky-KG"/>
              </w:rPr>
            </w:pPr>
            <w:r>
              <w:rPr>
                <w:rFonts w:ascii="Times New Roman" w:hAnsi="Times New Roman" w:cs="Times New Roman"/>
                <w:bCs/>
                <w:lang w:val="ky-KG"/>
              </w:rPr>
              <w:t>265</w:t>
            </w:r>
          </w:p>
        </w:tc>
        <w:tc>
          <w:tcPr>
            <w:tcW w:w="993" w:type="dxa"/>
          </w:tcPr>
          <w:p w14:paraId="5A5CA462">
            <w:pPr>
              <w:spacing w:after="0" w:line="240" w:lineRule="auto"/>
              <w:rPr>
                <w:rFonts w:ascii="Times New Roman" w:hAnsi="Times New Roman" w:cs="Times New Roman"/>
                <w:bCs/>
                <w:lang w:val="ky-KG"/>
              </w:rPr>
            </w:pPr>
            <w:r>
              <w:rPr>
                <w:rFonts w:ascii="Times New Roman" w:hAnsi="Times New Roman" w:cs="Times New Roman"/>
                <w:bCs/>
                <w:lang w:val="ky-KG"/>
              </w:rPr>
              <w:t>396</w:t>
            </w:r>
          </w:p>
        </w:tc>
        <w:tc>
          <w:tcPr>
            <w:tcW w:w="850" w:type="dxa"/>
          </w:tcPr>
          <w:p w14:paraId="2F1B184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134" w:type="dxa"/>
          </w:tcPr>
          <w:p w14:paraId="3D7EF2A6">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4A2F8D24">
            <w:pPr>
              <w:spacing w:after="0" w:line="240" w:lineRule="auto"/>
              <w:rPr>
                <w:rFonts w:ascii="Times New Roman" w:hAnsi="Times New Roman" w:cs="Times New Roman"/>
                <w:bCs/>
              </w:rPr>
            </w:pPr>
            <w:r>
              <w:rPr>
                <w:rFonts w:ascii="Times New Roman" w:hAnsi="Times New Roman" w:cs="Times New Roman"/>
                <w:bCs/>
              </w:rPr>
              <w:t>29</w:t>
            </w:r>
          </w:p>
        </w:tc>
        <w:tc>
          <w:tcPr>
            <w:tcW w:w="1278" w:type="dxa"/>
          </w:tcPr>
          <w:p w14:paraId="1D4678D2">
            <w:pPr>
              <w:spacing w:after="0" w:line="240" w:lineRule="auto"/>
              <w:rPr>
                <w:rFonts w:ascii="Times New Roman" w:hAnsi="Times New Roman" w:cs="Times New Roman"/>
                <w:bCs/>
              </w:rPr>
            </w:pPr>
            <w:r>
              <w:rPr>
                <w:rFonts w:ascii="Times New Roman" w:hAnsi="Times New Roman" w:cs="Times New Roman"/>
                <w:bCs/>
              </w:rPr>
              <w:t>800</w:t>
            </w:r>
          </w:p>
        </w:tc>
      </w:tr>
      <w:tr w14:paraId="66E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3532A14">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2216" w:type="dxa"/>
          </w:tcPr>
          <w:p w14:paraId="7881ED9F">
            <w:pPr>
              <w:spacing w:after="0" w:line="240" w:lineRule="auto"/>
              <w:rPr>
                <w:rFonts w:ascii="Times New Roman" w:hAnsi="Times New Roman" w:cs="Times New Roman"/>
                <w:bCs/>
                <w:lang w:val="ky-KG"/>
              </w:rPr>
            </w:pPr>
            <w:r>
              <w:rPr>
                <w:rFonts w:ascii="Times New Roman" w:hAnsi="Times New Roman" w:cs="Times New Roman"/>
                <w:bCs/>
                <w:lang w:val="ky-KG"/>
              </w:rPr>
              <w:t>Көк-Бел</w:t>
            </w:r>
          </w:p>
        </w:tc>
        <w:tc>
          <w:tcPr>
            <w:tcW w:w="850" w:type="dxa"/>
          </w:tcPr>
          <w:p w14:paraId="2B85DAFC">
            <w:pPr>
              <w:spacing w:after="0" w:line="240" w:lineRule="auto"/>
              <w:rPr>
                <w:rFonts w:ascii="Times New Roman" w:hAnsi="Times New Roman" w:cs="Times New Roman"/>
                <w:bCs/>
                <w:lang w:val="ky-KG"/>
              </w:rPr>
            </w:pPr>
            <w:r>
              <w:rPr>
                <w:rFonts w:ascii="Times New Roman" w:hAnsi="Times New Roman" w:cs="Times New Roman"/>
                <w:bCs/>
                <w:lang w:val="ky-KG"/>
              </w:rPr>
              <w:t>1100</w:t>
            </w:r>
          </w:p>
        </w:tc>
        <w:tc>
          <w:tcPr>
            <w:tcW w:w="992" w:type="dxa"/>
          </w:tcPr>
          <w:p w14:paraId="492EB084">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993" w:type="dxa"/>
          </w:tcPr>
          <w:p w14:paraId="1F368FEC">
            <w:pPr>
              <w:spacing w:after="0" w:line="240" w:lineRule="auto"/>
              <w:rPr>
                <w:rFonts w:ascii="Times New Roman" w:hAnsi="Times New Roman" w:cs="Times New Roman"/>
                <w:bCs/>
                <w:lang w:val="ky-KG"/>
              </w:rPr>
            </w:pPr>
            <w:r>
              <w:rPr>
                <w:rFonts w:ascii="Times New Roman" w:hAnsi="Times New Roman" w:cs="Times New Roman"/>
                <w:bCs/>
                <w:lang w:val="ky-KG"/>
              </w:rPr>
              <w:t>386</w:t>
            </w:r>
          </w:p>
        </w:tc>
        <w:tc>
          <w:tcPr>
            <w:tcW w:w="850" w:type="dxa"/>
          </w:tcPr>
          <w:p w14:paraId="0B3C0DA8">
            <w:pPr>
              <w:spacing w:after="0" w:line="240" w:lineRule="auto"/>
              <w:rPr>
                <w:rFonts w:ascii="Times New Roman" w:hAnsi="Times New Roman" w:cs="Times New Roman"/>
                <w:bCs/>
                <w:lang w:val="ky-KG"/>
              </w:rPr>
            </w:pPr>
            <w:r>
              <w:rPr>
                <w:rFonts w:ascii="Times New Roman" w:hAnsi="Times New Roman" w:cs="Times New Roman"/>
                <w:bCs/>
                <w:lang w:val="ky-KG"/>
              </w:rPr>
              <w:t>92</w:t>
            </w:r>
          </w:p>
        </w:tc>
        <w:tc>
          <w:tcPr>
            <w:tcW w:w="1134" w:type="dxa"/>
          </w:tcPr>
          <w:p w14:paraId="19E48CFF">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7001D77E">
            <w:pPr>
              <w:spacing w:after="0" w:line="240" w:lineRule="auto"/>
              <w:rPr>
                <w:rFonts w:ascii="Times New Roman" w:hAnsi="Times New Roman" w:cs="Times New Roman"/>
                <w:bCs/>
              </w:rPr>
            </w:pPr>
            <w:r>
              <w:rPr>
                <w:rFonts w:ascii="Times New Roman" w:hAnsi="Times New Roman" w:cs="Times New Roman"/>
                <w:bCs/>
              </w:rPr>
              <w:t>220</w:t>
            </w:r>
          </w:p>
        </w:tc>
        <w:tc>
          <w:tcPr>
            <w:tcW w:w="1278" w:type="dxa"/>
          </w:tcPr>
          <w:p w14:paraId="11B4FA35">
            <w:pPr>
              <w:spacing w:after="0" w:line="240" w:lineRule="auto"/>
              <w:rPr>
                <w:rFonts w:ascii="Times New Roman" w:hAnsi="Times New Roman" w:cs="Times New Roman"/>
                <w:bCs/>
              </w:rPr>
            </w:pPr>
            <w:r>
              <w:rPr>
                <w:rFonts w:ascii="Times New Roman" w:hAnsi="Times New Roman" w:cs="Times New Roman"/>
                <w:bCs/>
              </w:rPr>
              <w:t>-</w:t>
            </w:r>
          </w:p>
        </w:tc>
      </w:tr>
      <w:tr w14:paraId="11CF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C1230F4">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2216" w:type="dxa"/>
          </w:tcPr>
          <w:p w14:paraId="30ECB8C3">
            <w:pPr>
              <w:spacing w:after="0" w:line="240" w:lineRule="auto"/>
              <w:rPr>
                <w:rFonts w:ascii="Times New Roman" w:hAnsi="Times New Roman" w:cs="Times New Roman"/>
                <w:bCs/>
                <w:lang w:val="ky-KG"/>
              </w:rPr>
            </w:pPr>
            <w:r>
              <w:rPr>
                <w:rFonts w:ascii="Times New Roman" w:hAnsi="Times New Roman" w:cs="Times New Roman"/>
                <w:bCs/>
                <w:lang w:val="ky-KG"/>
              </w:rPr>
              <w:t>Үч-Чоку</w:t>
            </w:r>
          </w:p>
        </w:tc>
        <w:tc>
          <w:tcPr>
            <w:tcW w:w="850" w:type="dxa"/>
          </w:tcPr>
          <w:p w14:paraId="0478EC8E">
            <w:pPr>
              <w:spacing w:after="0" w:line="240" w:lineRule="auto"/>
              <w:rPr>
                <w:rFonts w:ascii="Times New Roman" w:hAnsi="Times New Roman" w:cs="Times New Roman"/>
                <w:bCs/>
              </w:rPr>
            </w:pPr>
            <w:r>
              <w:rPr>
                <w:rFonts w:ascii="Times New Roman" w:hAnsi="Times New Roman" w:cs="Times New Roman"/>
                <w:bCs/>
              </w:rPr>
              <w:t>1411</w:t>
            </w:r>
          </w:p>
        </w:tc>
        <w:tc>
          <w:tcPr>
            <w:tcW w:w="992" w:type="dxa"/>
          </w:tcPr>
          <w:p w14:paraId="2E17C3A7">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60B99CC2">
            <w:pPr>
              <w:spacing w:after="0" w:line="240" w:lineRule="auto"/>
              <w:rPr>
                <w:rFonts w:ascii="Times New Roman" w:hAnsi="Times New Roman" w:cs="Times New Roman"/>
                <w:bCs/>
                <w:lang w:val="ky-KG"/>
              </w:rPr>
            </w:pPr>
            <w:r>
              <w:rPr>
                <w:rFonts w:ascii="Times New Roman" w:hAnsi="Times New Roman" w:cs="Times New Roman"/>
                <w:bCs/>
                <w:lang w:val="ky-KG"/>
              </w:rPr>
              <w:t>359</w:t>
            </w:r>
          </w:p>
        </w:tc>
        <w:tc>
          <w:tcPr>
            <w:tcW w:w="850" w:type="dxa"/>
          </w:tcPr>
          <w:p w14:paraId="4BBF9611">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1134" w:type="dxa"/>
          </w:tcPr>
          <w:p w14:paraId="0FECF0FB">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0FE588C1">
            <w:pPr>
              <w:spacing w:after="0" w:line="240" w:lineRule="auto"/>
              <w:rPr>
                <w:rFonts w:ascii="Times New Roman" w:hAnsi="Times New Roman" w:cs="Times New Roman"/>
                <w:bCs/>
              </w:rPr>
            </w:pPr>
            <w:r>
              <w:rPr>
                <w:rFonts w:ascii="Times New Roman" w:hAnsi="Times New Roman" w:cs="Times New Roman"/>
                <w:bCs/>
              </w:rPr>
              <w:t>308</w:t>
            </w:r>
          </w:p>
        </w:tc>
        <w:tc>
          <w:tcPr>
            <w:tcW w:w="1278" w:type="dxa"/>
          </w:tcPr>
          <w:p w14:paraId="73BC1719">
            <w:pPr>
              <w:spacing w:after="0" w:line="240" w:lineRule="auto"/>
              <w:rPr>
                <w:rFonts w:ascii="Times New Roman" w:hAnsi="Times New Roman" w:cs="Times New Roman"/>
                <w:bCs/>
              </w:rPr>
            </w:pPr>
            <w:r>
              <w:rPr>
                <w:rFonts w:ascii="Times New Roman" w:hAnsi="Times New Roman" w:cs="Times New Roman"/>
                <w:bCs/>
              </w:rPr>
              <w:t>2100</w:t>
            </w:r>
          </w:p>
        </w:tc>
      </w:tr>
      <w:tr w14:paraId="5D3C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DA99CE0">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2216" w:type="dxa"/>
          </w:tcPr>
          <w:p w14:paraId="7EF41364">
            <w:pPr>
              <w:spacing w:after="0" w:line="240" w:lineRule="auto"/>
              <w:rPr>
                <w:rFonts w:ascii="Times New Roman" w:hAnsi="Times New Roman" w:cs="Times New Roman"/>
                <w:bCs/>
                <w:lang w:val="ky-KG"/>
              </w:rPr>
            </w:pPr>
            <w:r>
              <w:rPr>
                <w:rFonts w:ascii="Times New Roman" w:hAnsi="Times New Roman" w:cs="Times New Roman"/>
                <w:bCs/>
                <w:lang w:val="ky-KG"/>
              </w:rPr>
              <w:t>Ак-Корум</w:t>
            </w:r>
          </w:p>
        </w:tc>
        <w:tc>
          <w:tcPr>
            <w:tcW w:w="850" w:type="dxa"/>
          </w:tcPr>
          <w:p w14:paraId="7498D13F">
            <w:pPr>
              <w:spacing w:after="0" w:line="240" w:lineRule="auto"/>
              <w:rPr>
                <w:rFonts w:ascii="Times New Roman" w:hAnsi="Times New Roman" w:cs="Times New Roman"/>
                <w:bCs/>
              </w:rPr>
            </w:pPr>
            <w:r>
              <w:rPr>
                <w:rFonts w:ascii="Times New Roman" w:hAnsi="Times New Roman" w:cs="Times New Roman"/>
                <w:bCs/>
              </w:rPr>
              <w:t>2092</w:t>
            </w:r>
          </w:p>
        </w:tc>
        <w:tc>
          <w:tcPr>
            <w:tcW w:w="992" w:type="dxa"/>
          </w:tcPr>
          <w:p w14:paraId="25A049B6">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11388D48">
            <w:pPr>
              <w:spacing w:after="0" w:line="240" w:lineRule="auto"/>
              <w:rPr>
                <w:rFonts w:ascii="Times New Roman" w:hAnsi="Times New Roman" w:cs="Times New Roman"/>
                <w:bCs/>
                <w:lang w:val="ky-KG"/>
              </w:rPr>
            </w:pPr>
            <w:r>
              <w:rPr>
                <w:rFonts w:ascii="Times New Roman" w:hAnsi="Times New Roman" w:cs="Times New Roman"/>
                <w:bCs/>
                <w:lang w:val="ky-KG"/>
              </w:rPr>
              <w:t>205</w:t>
            </w:r>
          </w:p>
        </w:tc>
        <w:tc>
          <w:tcPr>
            <w:tcW w:w="850" w:type="dxa"/>
          </w:tcPr>
          <w:p w14:paraId="4190C58B">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69F73CC9">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4CE3DC50">
            <w:pPr>
              <w:spacing w:after="0" w:line="240" w:lineRule="auto"/>
              <w:rPr>
                <w:rFonts w:ascii="Times New Roman" w:hAnsi="Times New Roman" w:cs="Times New Roman"/>
                <w:bCs/>
              </w:rPr>
            </w:pPr>
            <w:r>
              <w:rPr>
                <w:rFonts w:ascii="Times New Roman" w:hAnsi="Times New Roman" w:cs="Times New Roman"/>
                <w:bCs/>
              </w:rPr>
              <w:t>100</w:t>
            </w:r>
          </w:p>
        </w:tc>
        <w:tc>
          <w:tcPr>
            <w:tcW w:w="1278" w:type="dxa"/>
          </w:tcPr>
          <w:p w14:paraId="5C87B51D">
            <w:pPr>
              <w:spacing w:after="0" w:line="240" w:lineRule="auto"/>
              <w:rPr>
                <w:rFonts w:ascii="Times New Roman" w:hAnsi="Times New Roman" w:cs="Times New Roman"/>
                <w:bCs/>
              </w:rPr>
            </w:pPr>
            <w:r>
              <w:rPr>
                <w:rFonts w:ascii="Times New Roman" w:hAnsi="Times New Roman" w:cs="Times New Roman"/>
                <w:bCs/>
              </w:rPr>
              <w:t>-</w:t>
            </w:r>
          </w:p>
        </w:tc>
      </w:tr>
      <w:tr w14:paraId="568C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20E035C">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2216" w:type="dxa"/>
          </w:tcPr>
          <w:p w14:paraId="4EA3DCCD">
            <w:pPr>
              <w:spacing w:after="0" w:line="240" w:lineRule="auto"/>
              <w:rPr>
                <w:rFonts w:ascii="Times New Roman" w:hAnsi="Times New Roman" w:cs="Times New Roman"/>
                <w:bCs/>
                <w:lang w:val="ky-KG"/>
              </w:rPr>
            </w:pPr>
            <w:r>
              <w:rPr>
                <w:rFonts w:ascii="Times New Roman" w:hAnsi="Times New Roman" w:cs="Times New Roman"/>
                <w:bCs/>
                <w:lang w:val="ky-KG"/>
              </w:rPr>
              <w:t>Кыз-Төр</w:t>
            </w:r>
          </w:p>
        </w:tc>
        <w:tc>
          <w:tcPr>
            <w:tcW w:w="850" w:type="dxa"/>
          </w:tcPr>
          <w:p w14:paraId="7F5A9264">
            <w:pPr>
              <w:spacing w:after="0" w:line="240" w:lineRule="auto"/>
              <w:rPr>
                <w:rFonts w:ascii="Times New Roman" w:hAnsi="Times New Roman" w:cs="Times New Roman"/>
                <w:bCs/>
                <w:lang w:val="ky-KG"/>
              </w:rPr>
            </w:pPr>
            <w:r>
              <w:rPr>
                <w:rFonts w:ascii="Times New Roman" w:hAnsi="Times New Roman" w:cs="Times New Roman"/>
                <w:bCs/>
                <w:lang w:val="ky-KG"/>
              </w:rPr>
              <w:t>2007</w:t>
            </w:r>
          </w:p>
        </w:tc>
        <w:tc>
          <w:tcPr>
            <w:tcW w:w="992" w:type="dxa"/>
          </w:tcPr>
          <w:p w14:paraId="50AEF213">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6289A488">
            <w:pPr>
              <w:spacing w:after="0" w:line="240" w:lineRule="auto"/>
              <w:rPr>
                <w:rFonts w:ascii="Times New Roman" w:hAnsi="Times New Roman" w:cs="Times New Roman"/>
                <w:bCs/>
                <w:lang w:val="ky-KG"/>
              </w:rPr>
            </w:pPr>
            <w:r>
              <w:rPr>
                <w:rFonts w:ascii="Times New Roman" w:hAnsi="Times New Roman" w:cs="Times New Roman"/>
                <w:bCs/>
                <w:lang w:val="ky-KG"/>
              </w:rPr>
              <w:t>603</w:t>
            </w:r>
          </w:p>
        </w:tc>
        <w:tc>
          <w:tcPr>
            <w:tcW w:w="850" w:type="dxa"/>
          </w:tcPr>
          <w:p w14:paraId="5579E93F">
            <w:pPr>
              <w:spacing w:after="0" w:line="240" w:lineRule="auto"/>
              <w:rPr>
                <w:rFonts w:ascii="Times New Roman" w:hAnsi="Times New Roman" w:cs="Times New Roman"/>
                <w:bCs/>
                <w:lang w:val="ky-KG"/>
              </w:rPr>
            </w:pPr>
            <w:r>
              <w:rPr>
                <w:rFonts w:ascii="Times New Roman" w:hAnsi="Times New Roman" w:cs="Times New Roman"/>
                <w:bCs/>
                <w:lang w:val="ky-KG"/>
              </w:rPr>
              <w:t>60</w:t>
            </w:r>
          </w:p>
        </w:tc>
        <w:tc>
          <w:tcPr>
            <w:tcW w:w="1134" w:type="dxa"/>
          </w:tcPr>
          <w:p w14:paraId="40F5E8AF">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34EC5066">
            <w:pPr>
              <w:spacing w:after="0" w:line="240" w:lineRule="auto"/>
              <w:rPr>
                <w:rFonts w:ascii="Times New Roman" w:hAnsi="Times New Roman" w:cs="Times New Roman"/>
                <w:bCs/>
              </w:rPr>
            </w:pPr>
            <w:r>
              <w:rPr>
                <w:rFonts w:ascii="Times New Roman" w:hAnsi="Times New Roman" w:cs="Times New Roman"/>
                <w:bCs/>
              </w:rPr>
              <w:t>79</w:t>
            </w:r>
          </w:p>
        </w:tc>
        <w:tc>
          <w:tcPr>
            <w:tcW w:w="1278" w:type="dxa"/>
          </w:tcPr>
          <w:p w14:paraId="68D53630">
            <w:pPr>
              <w:spacing w:after="0" w:line="240" w:lineRule="auto"/>
              <w:rPr>
                <w:rFonts w:ascii="Times New Roman" w:hAnsi="Times New Roman" w:cs="Times New Roman"/>
                <w:bCs/>
              </w:rPr>
            </w:pPr>
            <w:r>
              <w:rPr>
                <w:rFonts w:ascii="Times New Roman" w:hAnsi="Times New Roman" w:cs="Times New Roman"/>
                <w:bCs/>
              </w:rPr>
              <w:t>30</w:t>
            </w:r>
          </w:p>
        </w:tc>
      </w:tr>
      <w:tr w14:paraId="3D32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1C1C6DC">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2216" w:type="dxa"/>
          </w:tcPr>
          <w:p w14:paraId="31F6EAFF">
            <w:pPr>
              <w:spacing w:after="0" w:line="240" w:lineRule="auto"/>
              <w:rPr>
                <w:rFonts w:ascii="Times New Roman" w:hAnsi="Times New Roman" w:cs="Times New Roman"/>
                <w:bCs/>
                <w:lang w:val="ky-KG"/>
              </w:rPr>
            </w:pPr>
            <w:r>
              <w:rPr>
                <w:rFonts w:ascii="Times New Roman" w:hAnsi="Times New Roman" w:cs="Times New Roman"/>
                <w:bCs/>
                <w:lang w:val="ky-KG"/>
              </w:rPr>
              <w:t>Муз-Төр</w:t>
            </w:r>
          </w:p>
        </w:tc>
        <w:tc>
          <w:tcPr>
            <w:tcW w:w="850" w:type="dxa"/>
          </w:tcPr>
          <w:p w14:paraId="68A202E3">
            <w:pPr>
              <w:spacing w:after="0" w:line="240" w:lineRule="auto"/>
              <w:rPr>
                <w:rFonts w:ascii="Times New Roman" w:hAnsi="Times New Roman" w:cs="Times New Roman"/>
                <w:bCs/>
              </w:rPr>
            </w:pPr>
            <w:r>
              <w:rPr>
                <w:rFonts w:ascii="Times New Roman" w:hAnsi="Times New Roman" w:cs="Times New Roman"/>
                <w:bCs/>
              </w:rPr>
              <w:t>1846</w:t>
            </w:r>
          </w:p>
        </w:tc>
        <w:tc>
          <w:tcPr>
            <w:tcW w:w="992" w:type="dxa"/>
          </w:tcPr>
          <w:p w14:paraId="2A55BEE5">
            <w:pPr>
              <w:spacing w:after="0" w:line="240" w:lineRule="auto"/>
              <w:rPr>
                <w:rFonts w:ascii="Times New Roman" w:hAnsi="Times New Roman" w:cs="Times New Roman"/>
                <w:bCs/>
                <w:lang w:val="ky-KG"/>
              </w:rPr>
            </w:pPr>
            <w:r>
              <w:rPr>
                <w:rFonts w:ascii="Times New Roman" w:hAnsi="Times New Roman" w:cs="Times New Roman"/>
                <w:bCs/>
                <w:lang w:val="ky-KG"/>
              </w:rPr>
              <w:t>283</w:t>
            </w:r>
          </w:p>
        </w:tc>
        <w:tc>
          <w:tcPr>
            <w:tcW w:w="993" w:type="dxa"/>
          </w:tcPr>
          <w:p w14:paraId="36891768">
            <w:pPr>
              <w:spacing w:after="0" w:line="240" w:lineRule="auto"/>
              <w:rPr>
                <w:rFonts w:ascii="Times New Roman" w:hAnsi="Times New Roman" w:cs="Times New Roman"/>
                <w:bCs/>
                <w:lang w:val="ky-KG"/>
              </w:rPr>
            </w:pPr>
            <w:r>
              <w:rPr>
                <w:rFonts w:ascii="Times New Roman" w:hAnsi="Times New Roman" w:cs="Times New Roman"/>
                <w:bCs/>
                <w:lang w:val="ky-KG"/>
              </w:rPr>
              <w:t>323</w:t>
            </w:r>
          </w:p>
        </w:tc>
        <w:tc>
          <w:tcPr>
            <w:tcW w:w="850" w:type="dxa"/>
          </w:tcPr>
          <w:p w14:paraId="4453BDCF">
            <w:pPr>
              <w:spacing w:after="0" w:line="240" w:lineRule="auto"/>
              <w:rPr>
                <w:rFonts w:ascii="Times New Roman" w:hAnsi="Times New Roman" w:cs="Times New Roman"/>
                <w:bCs/>
                <w:lang w:val="ky-KG"/>
              </w:rPr>
            </w:pPr>
            <w:r>
              <w:rPr>
                <w:rFonts w:ascii="Times New Roman" w:hAnsi="Times New Roman" w:cs="Times New Roman"/>
                <w:bCs/>
                <w:lang w:val="ky-KG"/>
              </w:rPr>
              <w:t>95</w:t>
            </w:r>
          </w:p>
        </w:tc>
        <w:tc>
          <w:tcPr>
            <w:tcW w:w="1134" w:type="dxa"/>
          </w:tcPr>
          <w:p w14:paraId="5BA57D8C">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76CE4B68">
            <w:pPr>
              <w:spacing w:after="0" w:line="240" w:lineRule="auto"/>
              <w:rPr>
                <w:rFonts w:ascii="Times New Roman" w:hAnsi="Times New Roman" w:cs="Times New Roman"/>
                <w:bCs/>
              </w:rPr>
            </w:pPr>
            <w:r>
              <w:rPr>
                <w:rFonts w:ascii="Times New Roman" w:hAnsi="Times New Roman" w:cs="Times New Roman"/>
                <w:bCs/>
              </w:rPr>
              <w:t>110</w:t>
            </w:r>
          </w:p>
        </w:tc>
        <w:tc>
          <w:tcPr>
            <w:tcW w:w="1278" w:type="dxa"/>
          </w:tcPr>
          <w:p w14:paraId="632FD608">
            <w:pPr>
              <w:spacing w:after="0" w:line="240" w:lineRule="auto"/>
              <w:rPr>
                <w:rFonts w:ascii="Times New Roman" w:hAnsi="Times New Roman" w:cs="Times New Roman"/>
                <w:bCs/>
              </w:rPr>
            </w:pPr>
            <w:r>
              <w:rPr>
                <w:rFonts w:ascii="Times New Roman" w:hAnsi="Times New Roman" w:cs="Times New Roman"/>
                <w:bCs/>
              </w:rPr>
              <w:t>17</w:t>
            </w:r>
          </w:p>
        </w:tc>
      </w:tr>
      <w:tr w14:paraId="67D3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5" w:type="dxa"/>
            <w:gridSpan w:val="9"/>
          </w:tcPr>
          <w:p w14:paraId="5B585C20">
            <w:pPr>
              <w:spacing w:after="0" w:line="240" w:lineRule="auto"/>
              <w:rPr>
                <w:rFonts w:ascii="Times New Roman" w:hAnsi="Times New Roman" w:cs="Times New Roman"/>
                <w:bCs/>
                <w:lang w:val="ky-KG"/>
              </w:rPr>
            </w:pPr>
            <w:r>
              <w:rPr>
                <w:rFonts w:ascii="Times New Roman" w:hAnsi="Times New Roman" w:cs="Times New Roman"/>
                <w:bCs/>
                <w:color w:val="FF0000"/>
                <w:lang w:val="ky-KG"/>
              </w:rPr>
              <w:t>Атай, Карл- Маркс</w:t>
            </w:r>
          </w:p>
        </w:tc>
      </w:tr>
      <w:tr w14:paraId="0A9D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9379E0C">
            <w:pPr>
              <w:spacing w:after="0" w:line="240" w:lineRule="auto"/>
              <w:rPr>
                <w:rFonts w:ascii="Times New Roman" w:hAnsi="Times New Roman" w:cs="Times New Roman"/>
                <w:bCs/>
                <w:lang w:val="ky-KG"/>
              </w:rPr>
            </w:pPr>
            <w:r>
              <w:rPr>
                <w:rFonts w:ascii="Times New Roman" w:hAnsi="Times New Roman" w:cs="Times New Roman"/>
                <w:bCs/>
                <w:lang w:val="ky-KG"/>
              </w:rPr>
              <w:t>20</w:t>
            </w:r>
          </w:p>
        </w:tc>
        <w:tc>
          <w:tcPr>
            <w:tcW w:w="2216" w:type="dxa"/>
          </w:tcPr>
          <w:p w14:paraId="55B705D4">
            <w:pPr>
              <w:spacing w:after="0" w:line="240" w:lineRule="auto"/>
              <w:rPr>
                <w:rFonts w:ascii="Times New Roman" w:hAnsi="Times New Roman" w:cs="Times New Roman"/>
                <w:bCs/>
              </w:rPr>
            </w:pPr>
            <w:r>
              <w:rPr>
                <w:rFonts w:ascii="Times New Roman" w:hAnsi="Times New Roman" w:cs="Times New Roman"/>
                <w:bCs/>
              </w:rPr>
              <w:t>Кара-Таш</w:t>
            </w:r>
          </w:p>
        </w:tc>
        <w:tc>
          <w:tcPr>
            <w:tcW w:w="850" w:type="dxa"/>
          </w:tcPr>
          <w:p w14:paraId="69677D31">
            <w:pPr>
              <w:spacing w:after="0" w:line="240" w:lineRule="auto"/>
              <w:rPr>
                <w:rFonts w:ascii="Times New Roman" w:hAnsi="Times New Roman" w:cs="Times New Roman"/>
                <w:bCs/>
              </w:rPr>
            </w:pPr>
            <w:r>
              <w:rPr>
                <w:rFonts w:ascii="Times New Roman" w:hAnsi="Times New Roman" w:cs="Times New Roman"/>
                <w:bCs/>
              </w:rPr>
              <w:t>403</w:t>
            </w:r>
          </w:p>
        </w:tc>
        <w:tc>
          <w:tcPr>
            <w:tcW w:w="992" w:type="dxa"/>
          </w:tcPr>
          <w:p w14:paraId="423A9F36">
            <w:pPr>
              <w:spacing w:after="0" w:line="240" w:lineRule="auto"/>
              <w:rPr>
                <w:rFonts w:ascii="Times New Roman" w:hAnsi="Times New Roman" w:cs="Times New Roman"/>
                <w:bCs/>
              </w:rPr>
            </w:pPr>
            <w:r>
              <w:rPr>
                <w:rFonts w:ascii="Times New Roman" w:hAnsi="Times New Roman" w:cs="Times New Roman"/>
                <w:bCs/>
              </w:rPr>
              <w:t>265</w:t>
            </w:r>
          </w:p>
        </w:tc>
        <w:tc>
          <w:tcPr>
            <w:tcW w:w="993" w:type="dxa"/>
          </w:tcPr>
          <w:p w14:paraId="5DFAAF5C">
            <w:pPr>
              <w:spacing w:after="0" w:line="240" w:lineRule="auto"/>
              <w:rPr>
                <w:rFonts w:ascii="Times New Roman" w:hAnsi="Times New Roman" w:cs="Times New Roman"/>
                <w:bCs/>
              </w:rPr>
            </w:pPr>
            <w:r>
              <w:rPr>
                <w:rFonts w:ascii="Times New Roman" w:hAnsi="Times New Roman" w:cs="Times New Roman"/>
                <w:bCs/>
              </w:rPr>
              <w:t>37</w:t>
            </w:r>
          </w:p>
        </w:tc>
        <w:tc>
          <w:tcPr>
            <w:tcW w:w="850" w:type="dxa"/>
          </w:tcPr>
          <w:p w14:paraId="752646F8">
            <w:pPr>
              <w:spacing w:after="0" w:line="240" w:lineRule="auto"/>
              <w:rPr>
                <w:rFonts w:ascii="Times New Roman" w:hAnsi="Times New Roman" w:cs="Times New Roman"/>
                <w:bCs/>
              </w:rPr>
            </w:pPr>
            <w:r>
              <w:rPr>
                <w:rFonts w:ascii="Times New Roman" w:hAnsi="Times New Roman" w:cs="Times New Roman"/>
                <w:bCs/>
              </w:rPr>
              <w:t>143</w:t>
            </w:r>
          </w:p>
        </w:tc>
        <w:tc>
          <w:tcPr>
            <w:tcW w:w="1134" w:type="dxa"/>
          </w:tcPr>
          <w:p w14:paraId="587D7D2C">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1134" w:type="dxa"/>
          </w:tcPr>
          <w:p w14:paraId="6137DC2C">
            <w:pPr>
              <w:spacing w:after="0" w:line="240" w:lineRule="auto"/>
              <w:rPr>
                <w:rFonts w:ascii="Times New Roman" w:hAnsi="Times New Roman" w:cs="Times New Roman"/>
                <w:bCs/>
              </w:rPr>
            </w:pPr>
            <w:r>
              <w:rPr>
                <w:rFonts w:ascii="Times New Roman" w:hAnsi="Times New Roman" w:cs="Times New Roman"/>
                <w:bCs/>
              </w:rPr>
              <w:t>14</w:t>
            </w:r>
          </w:p>
        </w:tc>
        <w:tc>
          <w:tcPr>
            <w:tcW w:w="1278" w:type="dxa"/>
          </w:tcPr>
          <w:p w14:paraId="37065FFF">
            <w:pPr>
              <w:spacing w:after="0" w:line="240" w:lineRule="auto"/>
              <w:rPr>
                <w:rFonts w:ascii="Times New Roman" w:hAnsi="Times New Roman" w:cs="Times New Roman"/>
                <w:bCs/>
              </w:rPr>
            </w:pPr>
            <w:r>
              <w:rPr>
                <w:rFonts w:ascii="Times New Roman" w:hAnsi="Times New Roman" w:cs="Times New Roman"/>
                <w:bCs/>
              </w:rPr>
              <w:t>750</w:t>
            </w:r>
          </w:p>
        </w:tc>
      </w:tr>
      <w:tr w14:paraId="5A4F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A7FFD5F">
            <w:pPr>
              <w:spacing w:after="0" w:line="240" w:lineRule="auto"/>
              <w:rPr>
                <w:rFonts w:ascii="Times New Roman" w:hAnsi="Times New Roman" w:cs="Times New Roman"/>
                <w:bCs/>
                <w:lang w:val="ky-KG"/>
              </w:rPr>
            </w:pPr>
            <w:r>
              <w:rPr>
                <w:rFonts w:ascii="Times New Roman" w:hAnsi="Times New Roman" w:cs="Times New Roman"/>
                <w:bCs/>
                <w:lang w:val="ky-KG"/>
              </w:rPr>
              <w:t>21</w:t>
            </w:r>
          </w:p>
        </w:tc>
        <w:tc>
          <w:tcPr>
            <w:tcW w:w="2216" w:type="dxa"/>
          </w:tcPr>
          <w:p w14:paraId="7B27FE99">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850" w:type="dxa"/>
          </w:tcPr>
          <w:p w14:paraId="485F32A9">
            <w:pPr>
              <w:spacing w:after="0" w:line="240" w:lineRule="auto"/>
              <w:rPr>
                <w:rFonts w:ascii="Times New Roman" w:hAnsi="Times New Roman" w:cs="Times New Roman"/>
                <w:bCs/>
              </w:rPr>
            </w:pPr>
            <w:r>
              <w:rPr>
                <w:rFonts w:ascii="Times New Roman" w:hAnsi="Times New Roman" w:cs="Times New Roman"/>
                <w:bCs/>
              </w:rPr>
              <w:t>493</w:t>
            </w:r>
          </w:p>
        </w:tc>
        <w:tc>
          <w:tcPr>
            <w:tcW w:w="992" w:type="dxa"/>
          </w:tcPr>
          <w:p w14:paraId="072759A3">
            <w:pPr>
              <w:spacing w:after="0" w:line="240" w:lineRule="auto"/>
              <w:rPr>
                <w:rFonts w:ascii="Times New Roman" w:hAnsi="Times New Roman" w:cs="Times New Roman"/>
                <w:bCs/>
                <w:lang w:val="ky-KG"/>
              </w:rPr>
            </w:pPr>
            <w:r>
              <w:rPr>
                <w:rFonts w:ascii="Times New Roman" w:hAnsi="Times New Roman" w:cs="Times New Roman"/>
                <w:bCs/>
                <w:lang w:val="ky-KG"/>
              </w:rPr>
              <w:t>260</w:t>
            </w:r>
          </w:p>
        </w:tc>
        <w:tc>
          <w:tcPr>
            <w:tcW w:w="993" w:type="dxa"/>
          </w:tcPr>
          <w:p w14:paraId="0BA66655">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850" w:type="dxa"/>
          </w:tcPr>
          <w:p w14:paraId="09B0937D">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1134" w:type="dxa"/>
          </w:tcPr>
          <w:p w14:paraId="5616D642">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4526967D">
            <w:pPr>
              <w:spacing w:after="0" w:line="240" w:lineRule="auto"/>
              <w:rPr>
                <w:rFonts w:ascii="Times New Roman" w:hAnsi="Times New Roman" w:cs="Times New Roman"/>
                <w:bCs/>
              </w:rPr>
            </w:pPr>
            <w:r>
              <w:rPr>
                <w:rFonts w:ascii="Times New Roman" w:hAnsi="Times New Roman" w:cs="Times New Roman"/>
                <w:bCs/>
              </w:rPr>
              <w:t>-</w:t>
            </w:r>
          </w:p>
        </w:tc>
        <w:tc>
          <w:tcPr>
            <w:tcW w:w="1278" w:type="dxa"/>
          </w:tcPr>
          <w:p w14:paraId="7468248E">
            <w:pPr>
              <w:spacing w:after="0" w:line="240" w:lineRule="auto"/>
              <w:rPr>
                <w:rFonts w:ascii="Times New Roman" w:hAnsi="Times New Roman" w:cs="Times New Roman"/>
                <w:bCs/>
              </w:rPr>
            </w:pPr>
            <w:r>
              <w:rPr>
                <w:rFonts w:ascii="Times New Roman" w:hAnsi="Times New Roman" w:cs="Times New Roman"/>
                <w:bCs/>
              </w:rPr>
              <w:t>550</w:t>
            </w:r>
          </w:p>
        </w:tc>
      </w:tr>
      <w:tr w14:paraId="6DD5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00B76F1">
            <w:pPr>
              <w:spacing w:after="0" w:line="240" w:lineRule="auto"/>
              <w:rPr>
                <w:rFonts w:ascii="Times New Roman" w:hAnsi="Times New Roman" w:cs="Times New Roman"/>
                <w:bCs/>
                <w:lang w:val="ky-KG"/>
              </w:rPr>
            </w:pPr>
            <w:r>
              <w:rPr>
                <w:rFonts w:ascii="Times New Roman" w:hAnsi="Times New Roman" w:cs="Times New Roman"/>
                <w:bCs/>
                <w:lang w:val="ky-KG"/>
              </w:rPr>
              <w:t>22</w:t>
            </w:r>
          </w:p>
        </w:tc>
        <w:tc>
          <w:tcPr>
            <w:tcW w:w="2216" w:type="dxa"/>
          </w:tcPr>
          <w:p w14:paraId="42DEDA8F">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850" w:type="dxa"/>
          </w:tcPr>
          <w:p w14:paraId="7A738613">
            <w:pPr>
              <w:spacing w:after="0" w:line="240" w:lineRule="auto"/>
              <w:rPr>
                <w:rFonts w:ascii="Times New Roman" w:hAnsi="Times New Roman" w:cs="Times New Roman"/>
                <w:bCs/>
              </w:rPr>
            </w:pPr>
            <w:r>
              <w:rPr>
                <w:rFonts w:ascii="Times New Roman" w:hAnsi="Times New Roman" w:cs="Times New Roman"/>
                <w:bCs/>
              </w:rPr>
              <w:t>1353</w:t>
            </w:r>
          </w:p>
        </w:tc>
        <w:tc>
          <w:tcPr>
            <w:tcW w:w="992" w:type="dxa"/>
          </w:tcPr>
          <w:p w14:paraId="3CEB76D9">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303B24B2">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850" w:type="dxa"/>
          </w:tcPr>
          <w:p w14:paraId="67FB8D8A">
            <w:pPr>
              <w:spacing w:after="0" w:line="240" w:lineRule="auto"/>
              <w:rPr>
                <w:rFonts w:ascii="Times New Roman" w:hAnsi="Times New Roman" w:cs="Times New Roman"/>
                <w:bCs/>
                <w:lang w:val="ky-KG"/>
              </w:rPr>
            </w:pPr>
            <w:r>
              <w:rPr>
                <w:rFonts w:ascii="Times New Roman" w:hAnsi="Times New Roman" w:cs="Times New Roman"/>
                <w:bCs/>
                <w:lang w:val="ky-KG"/>
              </w:rPr>
              <w:t>142</w:t>
            </w:r>
          </w:p>
        </w:tc>
        <w:tc>
          <w:tcPr>
            <w:tcW w:w="1134" w:type="dxa"/>
          </w:tcPr>
          <w:p w14:paraId="3871CEE9">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011B8A14">
            <w:pPr>
              <w:spacing w:after="0" w:line="240" w:lineRule="auto"/>
              <w:rPr>
                <w:rFonts w:ascii="Times New Roman" w:hAnsi="Times New Roman" w:cs="Times New Roman"/>
                <w:bCs/>
              </w:rPr>
            </w:pPr>
            <w:r>
              <w:rPr>
                <w:rFonts w:ascii="Times New Roman" w:hAnsi="Times New Roman" w:cs="Times New Roman"/>
                <w:bCs/>
              </w:rPr>
              <w:t>50</w:t>
            </w:r>
          </w:p>
        </w:tc>
        <w:tc>
          <w:tcPr>
            <w:tcW w:w="1278" w:type="dxa"/>
          </w:tcPr>
          <w:p w14:paraId="188CD50B">
            <w:pPr>
              <w:spacing w:after="0" w:line="240" w:lineRule="auto"/>
              <w:rPr>
                <w:rFonts w:ascii="Times New Roman" w:hAnsi="Times New Roman" w:cs="Times New Roman"/>
                <w:bCs/>
              </w:rPr>
            </w:pPr>
            <w:r>
              <w:rPr>
                <w:rFonts w:ascii="Times New Roman" w:hAnsi="Times New Roman" w:cs="Times New Roman"/>
                <w:bCs/>
              </w:rPr>
              <w:t>500</w:t>
            </w:r>
          </w:p>
        </w:tc>
      </w:tr>
      <w:tr w14:paraId="2ABC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E538F1E">
            <w:pPr>
              <w:spacing w:after="0" w:line="240" w:lineRule="auto"/>
              <w:rPr>
                <w:rFonts w:ascii="Times New Roman" w:hAnsi="Times New Roman" w:cs="Times New Roman"/>
                <w:bCs/>
                <w:lang w:val="ky-KG"/>
              </w:rPr>
            </w:pPr>
            <w:r>
              <w:rPr>
                <w:rFonts w:ascii="Times New Roman" w:hAnsi="Times New Roman" w:cs="Times New Roman"/>
                <w:bCs/>
                <w:lang w:val="ky-KG"/>
              </w:rPr>
              <w:t>23</w:t>
            </w:r>
          </w:p>
        </w:tc>
        <w:tc>
          <w:tcPr>
            <w:tcW w:w="2216" w:type="dxa"/>
          </w:tcPr>
          <w:p w14:paraId="26A65063">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850" w:type="dxa"/>
          </w:tcPr>
          <w:p w14:paraId="55669B50">
            <w:pPr>
              <w:spacing w:after="0" w:line="240" w:lineRule="auto"/>
              <w:rPr>
                <w:rFonts w:ascii="Times New Roman" w:hAnsi="Times New Roman" w:cs="Times New Roman"/>
                <w:bCs/>
                <w:lang w:val="ky-KG"/>
              </w:rPr>
            </w:pPr>
            <w:r>
              <w:rPr>
                <w:rFonts w:ascii="Times New Roman" w:hAnsi="Times New Roman" w:cs="Times New Roman"/>
                <w:bCs/>
                <w:lang w:val="ky-KG"/>
              </w:rPr>
              <w:t>2800</w:t>
            </w:r>
          </w:p>
        </w:tc>
        <w:tc>
          <w:tcPr>
            <w:tcW w:w="992" w:type="dxa"/>
          </w:tcPr>
          <w:p w14:paraId="5C61327D">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17DACADE">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850" w:type="dxa"/>
          </w:tcPr>
          <w:p w14:paraId="3FA557E0">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1134" w:type="dxa"/>
          </w:tcPr>
          <w:p w14:paraId="4529132D">
            <w:pPr>
              <w:spacing w:after="0" w:line="240" w:lineRule="auto"/>
              <w:rPr>
                <w:rFonts w:ascii="Times New Roman" w:hAnsi="Times New Roman" w:cs="Times New Roman"/>
                <w:bCs/>
                <w:lang w:val="ky-KG"/>
              </w:rPr>
            </w:pPr>
            <w:r>
              <w:rPr>
                <w:rFonts w:ascii="Times New Roman" w:hAnsi="Times New Roman" w:cs="Times New Roman"/>
                <w:bCs/>
                <w:lang w:val="ky-KG"/>
              </w:rPr>
              <w:t>Жаз-куз</w:t>
            </w:r>
          </w:p>
        </w:tc>
        <w:tc>
          <w:tcPr>
            <w:tcW w:w="1134" w:type="dxa"/>
          </w:tcPr>
          <w:p w14:paraId="53D18747">
            <w:pPr>
              <w:spacing w:after="0" w:line="240" w:lineRule="auto"/>
              <w:rPr>
                <w:rFonts w:ascii="Times New Roman" w:hAnsi="Times New Roman" w:cs="Times New Roman"/>
                <w:bCs/>
              </w:rPr>
            </w:pPr>
            <w:r>
              <w:rPr>
                <w:rFonts w:ascii="Times New Roman" w:hAnsi="Times New Roman" w:cs="Times New Roman"/>
                <w:bCs/>
              </w:rPr>
              <w:t>51</w:t>
            </w:r>
          </w:p>
        </w:tc>
        <w:tc>
          <w:tcPr>
            <w:tcW w:w="1278" w:type="dxa"/>
          </w:tcPr>
          <w:p w14:paraId="283F9825">
            <w:pPr>
              <w:spacing w:after="0" w:line="240" w:lineRule="auto"/>
              <w:rPr>
                <w:rFonts w:ascii="Times New Roman" w:hAnsi="Times New Roman" w:cs="Times New Roman"/>
                <w:bCs/>
              </w:rPr>
            </w:pPr>
            <w:r>
              <w:rPr>
                <w:rFonts w:ascii="Times New Roman" w:hAnsi="Times New Roman" w:cs="Times New Roman"/>
                <w:bCs/>
              </w:rPr>
              <w:t>45</w:t>
            </w:r>
          </w:p>
        </w:tc>
      </w:tr>
      <w:tr w14:paraId="7B76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D640D70">
            <w:pPr>
              <w:spacing w:after="0" w:line="240" w:lineRule="auto"/>
              <w:rPr>
                <w:rFonts w:ascii="Times New Roman" w:hAnsi="Times New Roman" w:cs="Times New Roman"/>
                <w:bCs/>
                <w:lang w:val="ky-KG"/>
              </w:rPr>
            </w:pPr>
            <w:r>
              <w:rPr>
                <w:rFonts w:ascii="Times New Roman" w:hAnsi="Times New Roman" w:cs="Times New Roman"/>
                <w:bCs/>
                <w:lang w:val="ky-KG"/>
              </w:rPr>
              <w:t>24</w:t>
            </w:r>
          </w:p>
        </w:tc>
        <w:tc>
          <w:tcPr>
            <w:tcW w:w="2216" w:type="dxa"/>
          </w:tcPr>
          <w:p w14:paraId="226450BD">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850" w:type="dxa"/>
          </w:tcPr>
          <w:p w14:paraId="7D7A2E56">
            <w:pPr>
              <w:spacing w:after="0" w:line="240" w:lineRule="auto"/>
              <w:rPr>
                <w:rFonts w:ascii="Times New Roman" w:hAnsi="Times New Roman" w:cs="Times New Roman"/>
                <w:bCs/>
              </w:rPr>
            </w:pPr>
            <w:r>
              <w:rPr>
                <w:rFonts w:ascii="Times New Roman" w:hAnsi="Times New Roman" w:cs="Times New Roman"/>
                <w:bCs/>
              </w:rPr>
              <w:t>2173</w:t>
            </w:r>
          </w:p>
        </w:tc>
        <w:tc>
          <w:tcPr>
            <w:tcW w:w="992" w:type="dxa"/>
          </w:tcPr>
          <w:p w14:paraId="5350849D">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52FC601D">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850" w:type="dxa"/>
          </w:tcPr>
          <w:p w14:paraId="370013A6">
            <w:pPr>
              <w:spacing w:after="0" w:line="240" w:lineRule="auto"/>
              <w:rPr>
                <w:rFonts w:ascii="Times New Roman" w:hAnsi="Times New Roman" w:cs="Times New Roman"/>
                <w:bCs/>
                <w:lang w:val="ky-KG"/>
              </w:rPr>
            </w:pPr>
            <w:r>
              <w:rPr>
                <w:rFonts w:ascii="Times New Roman" w:hAnsi="Times New Roman" w:cs="Times New Roman"/>
                <w:bCs/>
                <w:lang w:val="ky-KG"/>
              </w:rPr>
              <w:t>148</w:t>
            </w:r>
          </w:p>
        </w:tc>
        <w:tc>
          <w:tcPr>
            <w:tcW w:w="1134" w:type="dxa"/>
          </w:tcPr>
          <w:p w14:paraId="18FE9C5A">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7AC0E263">
            <w:pPr>
              <w:spacing w:after="0" w:line="240" w:lineRule="auto"/>
              <w:rPr>
                <w:rFonts w:ascii="Times New Roman" w:hAnsi="Times New Roman" w:cs="Times New Roman"/>
                <w:bCs/>
              </w:rPr>
            </w:pPr>
            <w:r>
              <w:rPr>
                <w:rFonts w:ascii="Times New Roman" w:hAnsi="Times New Roman" w:cs="Times New Roman"/>
                <w:bCs/>
              </w:rPr>
              <w:t>21</w:t>
            </w:r>
          </w:p>
        </w:tc>
        <w:tc>
          <w:tcPr>
            <w:tcW w:w="1278" w:type="dxa"/>
          </w:tcPr>
          <w:p w14:paraId="54B9EAEC">
            <w:pPr>
              <w:spacing w:after="0" w:line="240" w:lineRule="auto"/>
              <w:rPr>
                <w:rFonts w:ascii="Times New Roman" w:hAnsi="Times New Roman" w:cs="Times New Roman"/>
                <w:bCs/>
              </w:rPr>
            </w:pPr>
            <w:r>
              <w:rPr>
                <w:rFonts w:ascii="Times New Roman" w:hAnsi="Times New Roman" w:cs="Times New Roman"/>
                <w:bCs/>
              </w:rPr>
              <w:t>17</w:t>
            </w:r>
          </w:p>
        </w:tc>
      </w:tr>
      <w:tr w14:paraId="6891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1F8C92A">
            <w:pPr>
              <w:spacing w:after="0" w:line="240" w:lineRule="auto"/>
              <w:rPr>
                <w:rFonts w:ascii="Times New Roman" w:hAnsi="Times New Roman" w:cs="Times New Roman"/>
                <w:bCs/>
                <w:lang w:val="ky-KG"/>
              </w:rPr>
            </w:pPr>
            <w:r>
              <w:rPr>
                <w:rFonts w:ascii="Times New Roman" w:hAnsi="Times New Roman" w:cs="Times New Roman"/>
                <w:bCs/>
                <w:lang w:val="ky-KG"/>
              </w:rPr>
              <w:t>25</w:t>
            </w:r>
          </w:p>
        </w:tc>
        <w:tc>
          <w:tcPr>
            <w:tcW w:w="2216" w:type="dxa"/>
          </w:tcPr>
          <w:p w14:paraId="404A0023">
            <w:pPr>
              <w:spacing w:after="0" w:line="240" w:lineRule="auto"/>
              <w:rPr>
                <w:rFonts w:ascii="Times New Roman" w:hAnsi="Times New Roman" w:cs="Times New Roman"/>
                <w:bCs/>
                <w:lang w:val="ky-KG"/>
              </w:rPr>
            </w:pPr>
            <w:r>
              <w:rPr>
                <w:rFonts w:ascii="Times New Roman" w:hAnsi="Times New Roman" w:cs="Times New Roman"/>
                <w:bCs/>
                <w:lang w:val="ky-KG"/>
              </w:rPr>
              <w:t>Кара-Көң</w:t>
            </w:r>
          </w:p>
        </w:tc>
        <w:tc>
          <w:tcPr>
            <w:tcW w:w="850" w:type="dxa"/>
          </w:tcPr>
          <w:p w14:paraId="71F41B2D">
            <w:pPr>
              <w:spacing w:after="0" w:line="240" w:lineRule="auto"/>
              <w:rPr>
                <w:rFonts w:ascii="Times New Roman" w:hAnsi="Times New Roman" w:cs="Times New Roman"/>
                <w:bCs/>
              </w:rPr>
            </w:pPr>
            <w:r>
              <w:rPr>
                <w:rFonts w:ascii="Times New Roman" w:hAnsi="Times New Roman" w:cs="Times New Roman"/>
                <w:bCs/>
              </w:rPr>
              <w:t>1153</w:t>
            </w:r>
          </w:p>
        </w:tc>
        <w:tc>
          <w:tcPr>
            <w:tcW w:w="992" w:type="dxa"/>
          </w:tcPr>
          <w:p w14:paraId="3CC383BC">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33A19CD6">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850" w:type="dxa"/>
          </w:tcPr>
          <w:p w14:paraId="5A0A99E7">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63BF1CCA">
            <w:pPr>
              <w:spacing w:after="0" w:line="240" w:lineRule="auto"/>
              <w:rPr>
                <w:rFonts w:ascii="Times New Roman" w:hAnsi="Times New Roman" w:cs="Times New Roman"/>
                <w:bCs/>
                <w:lang w:val="en-US"/>
              </w:rPr>
            </w:pPr>
            <w:r>
              <w:rPr>
                <w:rFonts w:ascii="Times New Roman" w:hAnsi="Times New Roman" w:cs="Times New Roman"/>
                <w:bCs/>
                <w:lang w:val="ky-KG"/>
              </w:rPr>
              <w:t>Жаз-күз</w:t>
            </w:r>
          </w:p>
        </w:tc>
        <w:tc>
          <w:tcPr>
            <w:tcW w:w="1134" w:type="dxa"/>
          </w:tcPr>
          <w:p w14:paraId="35C06479">
            <w:pPr>
              <w:spacing w:after="0" w:line="240" w:lineRule="auto"/>
              <w:rPr>
                <w:rFonts w:ascii="Times New Roman" w:hAnsi="Times New Roman" w:cs="Times New Roman"/>
                <w:bCs/>
              </w:rPr>
            </w:pPr>
            <w:r>
              <w:rPr>
                <w:rFonts w:ascii="Times New Roman" w:hAnsi="Times New Roman" w:cs="Times New Roman"/>
                <w:bCs/>
              </w:rPr>
              <w:t>24</w:t>
            </w:r>
          </w:p>
        </w:tc>
        <w:tc>
          <w:tcPr>
            <w:tcW w:w="1278" w:type="dxa"/>
          </w:tcPr>
          <w:p w14:paraId="30DB4FCC">
            <w:pPr>
              <w:spacing w:after="0" w:line="240" w:lineRule="auto"/>
              <w:rPr>
                <w:rFonts w:ascii="Times New Roman" w:hAnsi="Times New Roman" w:cs="Times New Roman"/>
                <w:bCs/>
              </w:rPr>
            </w:pPr>
            <w:r>
              <w:rPr>
                <w:rFonts w:ascii="Times New Roman" w:hAnsi="Times New Roman" w:cs="Times New Roman"/>
                <w:bCs/>
              </w:rPr>
              <w:t>80</w:t>
            </w:r>
          </w:p>
        </w:tc>
      </w:tr>
      <w:tr w14:paraId="6009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123D00C">
            <w:pPr>
              <w:spacing w:after="0" w:line="240" w:lineRule="auto"/>
              <w:rPr>
                <w:rFonts w:ascii="Times New Roman" w:hAnsi="Times New Roman" w:cs="Times New Roman"/>
                <w:bCs/>
                <w:lang w:val="ky-KG"/>
              </w:rPr>
            </w:pPr>
            <w:r>
              <w:rPr>
                <w:rFonts w:ascii="Times New Roman" w:hAnsi="Times New Roman" w:cs="Times New Roman"/>
                <w:bCs/>
                <w:lang w:val="ky-KG"/>
              </w:rPr>
              <w:t>26</w:t>
            </w:r>
          </w:p>
        </w:tc>
        <w:tc>
          <w:tcPr>
            <w:tcW w:w="2216" w:type="dxa"/>
          </w:tcPr>
          <w:p w14:paraId="75F12A95">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850" w:type="dxa"/>
          </w:tcPr>
          <w:p w14:paraId="3FFB883F">
            <w:pPr>
              <w:spacing w:after="0" w:line="240" w:lineRule="auto"/>
              <w:rPr>
                <w:rFonts w:ascii="Times New Roman" w:hAnsi="Times New Roman" w:cs="Times New Roman"/>
                <w:bCs/>
              </w:rPr>
            </w:pPr>
            <w:r>
              <w:rPr>
                <w:rFonts w:ascii="Times New Roman" w:hAnsi="Times New Roman" w:cs="Times New Roman"/>
                <w:bCs/>
              </w:rPr>
              <w:t>1004</w:t>
            </w:r>
          </w:p>
        </w:tc>
        <w:tc>
          <w:tcPr>
            <w:tcW w:w="992" w:type="dxa"/>
          </w:tcPr>
          <w:p w14:paraId="2FA6A4F1">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2712730A">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850" w:type="dxa"/>
          </w:tcPr>
          <w:p w14:paraId="09D41709">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288463ED">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79FA42A7">
            <w:pPr>
              <w:spacing w:after="0" w:line="240" w:lineRule="auto"/>
              <w:rPr>
                <w:rFonts w:ascii="Times New Roman" w:hAnsi="Times New Roman" w:cs="Times New Roman"/>
                <w:bCs/>
              </w:rPr>
            </w:pPr>
            <w:r>
              <w:rPr>
                <w:rFonts w:ascii="Times New Roman" w:hAnsi="Times New Roman" w:cs="Times New Roman"/>
                <w:bCs/>
              </w:rPr>
              <w:t>15</w:t>
            </w:r>
          </w:p>
        </w:tc>
        <w:tc>
          <w:tcPr>
            <w:tcW w:w="1278" w:type="dxa"/>
          </w:tcPr>
          <w:p w14:paraId="10DBEC6B">
            <w:pPr>
              <w:spacing w:after="0" w:line="240" w:lineRule="auto"/>
              <w:rPr>
                <w:rFonts w:ascii="Times New Roman" w:hAnsi="Times New Roman" w:cs="Times New Roman"/>
                <w:bCs/>
              </w:rPr>
            </w:pPr>
            <w:r>
              <w:rPr>
                <w:rFonts w:ascii="Times New Roman" w:hAnsi="Times New Roman" w:cs="Times New Roman"/>
                <w:bCs/>
              </w:rPr>
              <w:t>20</w:t>
            </w:r>
          </w:p>
        </w:tc>
      </w:tr>
      <w:tr w14:paraId="3E76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785B28D">
            <w:pPr>
              <w:spacing w:after="0" w:line="240" w:lineRule="auto"/>
              <w:rPr>
                <w:rFonts w:ascii="Times New Roman" w:hAnsi="Times New Roman" w:cs="Times New Roman"/>
                <w:bCs/>
                <w:lang w:val="ky-KG"/>
              </w:rPr>
            </w:pPr>
            <w:r>
              <w:rPr>
                <w:rFonts w:ascii="Times New Roman" w:hAnsi="Times New Roman" w:cs="Times New Roman"/>
                <w:bCs/>
                <w:lang w:val="ky-KG"/>
              </w:rPr>
              <w:t>27</w:t>
            </w:r>
          </w:p>
        </w:tc>
        <w:tc>
          <w:tcPr>
            <w:tcW w:w="2216" w:type="dxa"/>
          </w:tcPr>
          <w:p w14:paraId="0F1FC463">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850" w:type="dxa"/>
          </w:tcPr>
          <w:p w14:paraId="50BDB26D">
            <w:pPr>
              <w:spacing w:after="0" w:line="240" w:lineRule="auto"/>
              <w:rPr>
                <w:rFonts w:ascii="Times New Roman" w:hAnsi="Times New Roman" w:cs="Times New Roman"/>
                <w:bCs/>
              </w:rPr>
            </w:pPr>
            <w:r>
              <w:rPr>
                <w:rFonts w:ascii="Times New Roman" w:hAnsi="Times New Roman" w:cs="Times New Roman"/>
                <w:bCs/>
              </w:rPr>
              <w:t>3019</w:t>
            </w:r>
          </w:p>
        </w:tc>
        <w:tc>
          <w:tcPr>
            <w:tcW w:w="992" w:type="dxa"/>
          </w:tcPr>
          <w:p w14:paraId="1872DCBC">
            <w:pPr>
              <w:spacing w:after="0" w:line="240" w:lineRule="auto"/>
              <w:rPr>
                <w:rFonts w:ascii="Times New Roman" w:hAnsi="Times New Roman" w:cs="Times New Roman"/>
                <w:bCs/>
                <w:lang w:val="ky-KG"/>
              </w:rPr>
            </w:pPr>
            <w:r>
              <w:rPr>
                <w:rFonts w:ascii="Times New Roman" w:hAnsi="Times New Roman" w:cs="Times New Roman"/>
                <w:bCs/>
                <w:lang w:val="ky-KG"/>
              </w:rPr>
              <w:t>275</w:t>
            </w:r>
          </w:p>
        </w:tc>
        <w:tc>
          <w:tcPr>
            <w:tcW w:w="993" w:type="dxa"/>
          </w:tcPr>
          <w:p w14:paraId="098AE9AC">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850" w:type="dxa"/>
          </w:tcPr>
          <w:p w14:paraId="31332900">
            <w:pPr>
              <w:spacing w:after="0" w:line="240" w:lineRule="auto"/>
              <w:rPr>
                <w:rFonts w:ascii="Times New Roman" w:hAnsi="Times New Roman" w:cs="Times New Roman"/>
                <w:bCs/>
                <w:lang w:val="ky-KG"/>
              </w:rPr>
            </w:pPr>
            <w:r>
              <w:rPr>
                <w:rFonts w:ascii="Times New Roman" w:hAnsi="Times New Roman" w:cs="Times New Roman"/>
                <w:bCs/>
                <w:lang w:val="ky-KG"/>
              </w:rPr>
              <w:t>143</w:t>
            </w:r>
          </w:p>
        </w:tc>
        <w:tc>
          <w:tcPr>
            <w:tcW w:w="1134" w:type="dxa"/>
          </w:tcPr>
          <w:p w14:paraId="12B8C3B6">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5538E75F">
            <w:pPr>
              <w:spacing w:after="0" w:line="240" w:lineRule="auto"/>
              <w:rPr>
                <w:rFonts w:ascii="Times New Roman" w:hAnsi="Times New Roman" w:cs="Times New Roman"/>
                <w:bCs/>
              </w:rPr>
            </w:pPr>
            <w:r>
              <w:rPr>
                <w:rFonts w:ascii="Times New Roman" w:hAnsi="Times New Roman" w:cs="Times New Roman"/>
                <w:bCs/>
              </w:rPr>
              <w:t>22</w:t>
            </w:r>
          </w:p>
        </w:tc>
        <w:tc>
          <w:tcPr>
            <w:tcW w:w="1278" w:type="dxa"/>
          </w:tcPr>
          <w:p w14:paraId="03110194">
            <w:pPr>
              <w:spacing w:after="0" w:line="240" w:lineRule="auto"/>
              <w:rPr>
                <w:rFonts w:ascii="Times New Roman" w:hAnsi="Times New Roman" w:cs="Times New Roman"/>
                <w:bCs/>
              </w:rPr>
            </w:pPr>
            <w:r>
              <w:rPr>
                <w:rFonts w:ascii="Times New Roman" w:hAnsi="Times New Roman" w:cs="Times New Roman"/>
                <w:bCs/>
              </w:rPr>
              <w:t>60</w:t>
            </w:r>
          </w:p>
        </w:tc>
      </w:tr>
      <w:tr w14:paraId="3E88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B274C36">
            <w:pPr>
              <w:spacing w:after="0" w:line="240" w:lineRule="auto"/>
              <w:rPr>
                <w:rFonts w:ascii="Times New Roman" w:hAnsi="Times New Roman" w:cs="Times New Roman"/>
                <w:bCs/>
                <w:lang w:val="ky-KG"/>
              </w:rPr>
            </w:pPr>
            <w:r>
              <w:rPr>
                <w:rFonts w:ascii="Times New Roman" w:hAnsi="Times New Roman" w:cs="Times New Roman"/>
                <w:bCs/>
                <w:lang w:val="ky-KG"/>
              </w:rPr>
              <w:t>28</w:t>
            </w:r>
          </w:p>
        </w:tc>
        <w:tc>
          <w:tcPr>
            <w:tcW w:w="2216" w:type="dxa"/>
          </w:tcPr>
          <w:p w14:paraId="0DA399F9">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850" w:type="dxa"/>
          </w:tcPr>
          <w:p w14:paraId="58569D94">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992" w:type="dxa"/>
          </w:tcPr>
          <w:p w14:paraId="0DE8127B">
            <w:pPr>
              <w:spacing w:after="0" w:line="240" w:lineRule="auto"/>
              <w:rPr>
                <w:rFonts w:ascii="Times New Roman" w:hAnsi="Times New Roman" w:cs="Times New Roman"/>
                <w:bCs/>
                <w:lang w:val="ky-KG"/>
              </w:rPr>
            </w:pPr>
            <w:r>
              <w:rPr>
                <w:rFonts w:ascii="Times New Roman" w:hAnsi="Times New Roman" w:cs="Times New Roman"/>
                <w:bCs/>
                <w:lang w:val="ky-KG"/>
              </w:rPr>
              <w:t>270</w:t>
            </w:r>
          </w:p>
        </w:tc>
        <w:tc>
          <w:tcPr>
            <w:tcW w:w="993" w:type="dxa"/>
          </w:tcPr>
          <w:p w14:paraId="1B19B8C0">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850" w:type="dxa"/>
          </w:tcPr>
          <w:p w14:paraId="44D15CD7">
            <w:pPr>
              <w:spacing w:after="0" w:line="240" w:lineRule="auto"/>
              <w:rPr>
                <w:rFonts w:ascii="Times New Roman" w:hAnsi="Times New Roman" w:cs="Times New Roman"/>
                <w:bCs/>
                <w:lang w:val="ky-KG"/>
              </w:rPr>
            </w:pPr>
            <w:r>
              <w:rPr>
                <w:rFonts w:ascii="Times New Roman" w:hAnsi="Times New Roman" w:cs="Times New Roman"/>
                <w:bCs/>
                <w:lang w:val="ky-KG"/>
              </w:rPr>
              <w:t>140</w:t>
            </w:r>
          </w:p>
        </w:tc>
        <w:tc>
          <w:tcPr>
            <w:tcW w:w="1134" w:type="dxa"/>
          </w:tcPr>
          <w:p w14:paraId="2EE37BB3">
            <w:pPr>
              <w:spacing w:after="0" w:line="240" w:lineRule="auto"/>
              <w:rPr>
                <w:rFonts w:ascii="Times New Roman" w:hAnsi="Times New Roman" w:cs="Times New Roman"/>
                <w:bCs/>
                <w:lang w:val="ky-KG"/>
              </w:rPr>
            </w:pPr>
            <w:r>
              <w:rPr>
                <w:rFonts w:ascii="Times New Roman" w:hAnsi="Times New Roman" w:cs="Times New Roman"/>
                <w:bCs/>
                <w:lang w:val="ky-KG"/>
              </w:rPr>
              <w:t>Жаз-күз</w:t>
            </w:r>
          </w:p>
        </w:tc>
        <w:tc>
          <w:tcPr>
            <w:tcW w:w="1134" w:type="dxa"/>
          </w:tcPr>
          <w:p w14:paraId="680D4277">
            <w:pPr>
              <w:spacing w:after="0" w:line="240" w:lineRule="auto"/>
              <w:rPr>
                <w:rFonts w:ascii="Times New Roman" w:hAnsi="Times New Roman" w:cs="Times New Roman"/>
                <w:bCs/>
              </w:rPr>
            </w:pPr>
            <w:r>
              <w:rPr>
                <w:rFonts w:ascii="Times New Roman" w:hAnsi="Times New Roman" w:cs="Times New Roman"/>
                <w:bCs/>
              </w:rPr>
              <w:t>38</w:t>
            </w:r>
          </w:p>
        </w:tc>
        <w:tc>
          <w:tcPr>
            <w:tcW w:w="1278" w:type="dxa"/>
          </w:tcPr>
          <w:p w14:paraId="5FBBB129">
            <w:pPr>
              <w:spacing w:after="0" w:line="240" w:lineRule="auto"/>
              <w:rPr>
                <w:rFonts w:ascii="Times New Roman" w:hAnsi="Times New Roman" w:cs="Times New Roman"/>
                <w:bCs/>
              </w:rPr>
            </w:pPr>
            <w:r>
              <w:rPr>
                <w:rFonts w:ascii="Times New Roman" w:hAnsi="Times New Roman" w:cs="Times New Roman"/>
                <w:bCs/>
              </w:rPr>
              <w:t>38</w:t>
            </w:r>
          </w:p>
        </w:tc>
      </w:tr>
      <w:tr w14:paraId="015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0214234">
            <w:pPr>
              <w:spacing w:after="0" w:line="240" w:lineRule="auto"/>
              <w:rPr>
                <w:rFonts w:ascii="Times New Roman" w:hAnsi="Times New Roman" w:cs="Times New Roman"/>
                <w:bCs/>
                <w:lang w:val="ky-KG"/>
              </w:rPr>
            </w:pPr>
            <w:r>
              <w:rPr>
                <w:rFonts w:ascii="Times New Roman" w:hAnsi="Times New Roman" w:cs="Times New Roman"/>
                <w:bCs/>
                <w:lang w:val="ky-KG"/>
              </w:rPr>
              <w:t>29</w:t>
            </w:r>
          </w:p>
        </w:tc>
        <w:tc>
          <w:tcPr>
            <w:tcW w:w="2216" w:type="dxa"/>
          </w:tcPr>
          <w:p w14:paraId="66F56ED9">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850" w:type="dxa"/>
          </w:tcPr>
          <w:p w14:paraId="70AA703E">
            <w:pPr>
              <w:spacing w:after="0" w:line="240" w:lineRule="auto"/>
              <w:rPr>
                <w:rFonts w:ascii="Times New Roman" w:hAnsi="Times New Roman" w:cs="Times New Roman"/>
                <w:bCs/>
              </w:rPr>
            </w:pPr>
            <w:r>
              <w:rPr>
                <w:rFonts w:ascii="Times New Roman" w:hAnsi="Times New Roman" w:cs="Times New Roman"/>
                <w:bCs/>
              </w:rPr>
              <w:t>1035</w:t>
            </w:r>
          </w:p>
        </w:tc>
        <w:tc>
          <w:tcPr>
            <w:tcW w:w="992" w:type="dxa"/>
          </w:tcPr>
          <w:p w14:paraId="55A0EC90">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19A03BD6">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850" w:type="dxa"/>
          </w:tcPr>
          <w:p w14:paraId="33244D52">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12B70EB2">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13BB7638">
            <w:pPr>
              <w:spacing w:after="0" w:line="240" w:lineRule="auto"/>
              <w:rPr>
                <w:rFonts w:ascii="Times New Roman" w:hAnsi="Times New Roman" w:cs="Times New Roman"/>
                <w:bCs/>
              </w:rPr>
            </w:pPr>
            <w:r>
              <w:rPr>
                <w:rFonts w:ascii="Times New Roman" w:hAnsi="Times New Roman" w:cs="Times New Roman"/>
                <w:bCs/>
              </w:rPr>
              <w:t>32</w:t>
            </w:r>
          </w:p>
        </w:tc>
        <w:tc>
          <w:tcPr>
            <w:tcW w:w="1278" w:type="dxa"/>
          </w:tcPr>
          <w:p w14:paraId="19B2F4A0">
            <w:pPr>
              <w:spacing w:after="0" w:line="240" w:lineRule="auto"/>
              <w:rPr>
                <w:rFonts w:ascii="Times New Roman" w:hAnsi="Times New Roman" w:cs="Times New Roman"/>
                <w:bCs/>
              </w:rPr>
            </w:pPr>
            <w:r>
              <w:rPr>
                <w:rFonts w:ascii="Times New Roman" w:hAnsi="Times New Roman" w:cs="Times New Roman"/>
                <w:bCs/>
              </w:rPr>
              <w:t>30</w:t>
            </w:r>
          </w:p>
        </w:tc>
      </w:tr>
      <w:tr w14:paraId="0677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01AFA82">
            <w:pPr>
              <w:spacing w:after="0" w:line="240" w:lineRule="auto"/>
              <w:rPr>
                <w:rFonts w:ascii="Times New Roman" w:hAnsi="Times New Roman" w:cs="Times New Roman"/>
                <w:bCs/>
                <w:lang w:val="ky-KG"/>
              </w:rPr>
            </w:pPr>
            <w:r>
              <w:rPr>
                <w:rFonts w:ascii="Times New Roman" w:hAnsi="Times New Roman" w:cs="Times New Roman"/>
                <w:bCs/>
                <w:lang w:val="ky-KG"/>
              </w:rPr>
              <w:t>30</w:t>
            </w:r>
          </w:p>
        </w:tc>
        <w:tc>
          <w:tcPr>
            <w:tcW w:w="2216" w:type="dxa"/>
          </w:tcPr>
          <w:p w14:paraId="66091575">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850" w:type="dxa"/>
          </w:tcPr>
          <w:p w14:paraId="058912B5">
            <w:pPr>
              <w:spacing w:after="0" w:line="240" w:lineRule="auto"/>
              <w:rPr>
                <w:rFonts w:ascii="Times New Roman" w:hAnsi="Times New Roman" w:cs="Times New Roman"/>
                <w:bCs/>
              </w:rPr>
            </w:pPr>
            <w:r>
              <w:rPr>
                <w:rFonts w:ascii="Times New Roman" w:hAnsi="Times New Roman" w:cs="Times New Roman"/>
                <w:bCs/>
              </w:rPr>
              <w:t>1020</w:t>
            </w:r>
          </w:p>
        </w:tc>
        <w:tc>
          <w:tcPr>
            <w:tcW w:w="992" w:type="dxa"/>
          </w:tcPr>
          <w:p w14:paraId="769F5E20">
            <w:pPr>
              <w:spacing w:after="0" w:line="240" w:lineRule="auto"/>
              <w:rPr>
                <w:rFonts w:ascii="Times New Roman" w:hAnsi="Times New Roman" w:cs="Times New Roman"/>
                <w:bCs/>
                <w:lang w:val="ky-KG"/>
              </w:rPr>
            </w:pPr>
            <w:r>
              <w:rPr>
                <w:rFonts w:ascii="Times New Roman" w:hAnsi="Times New Roman" w:cs="Times New Roman"/>
                <w:bCs/>
                <w:lang w:val="ky-KG"/>
              </w:rPr>
              <w:t>285</w:t>
            </w:r>
          </w:p>
        </w:tc>
        <w:tc>
          <w:tcPr>
            <w:tcW w:w="993" w:type="dxa"/>
          </w:tcPr>
          <w:p w14:paraId="5AEAF08D">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850" w:type="dxa"/>
          </w:tcPr>
          <w:p w14:paraId="021B460A">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6B5AA7ED">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0FE91515">
            <w:pPr>
              <w:spacing w:after="0" w:line="240" w:lineRule="auto"/>
              <w:rPr>
                <w:rFonts w:ascii="Times New Roman" w:hAnsi="Times New Roman" w:cs="Times New Roman"/>
                <w:bCs/>
              </w:rPr>
            </w:pPr>
            <w:r>
              <w:rPr>
                <w:rFonts w:ascii="Times New Roman" w:hAnsi="Times New Roman" w:cs="Times New Roman"/>
                <w:bCs/>
              </w:rPr>
              <w:t>-</w:t>
            </w:r>
          </w:p>
        </w:tc>
        <w:tc>
          <w:tcPr>
            <w:tcW w:w="1278" w:type="dxa"/>
          </w:tcPr>
          <w:p w14:paraId="7BDA72E9">
            <w:pPr>
              <w:spacing w:after="0" w:line="240" w:lineRule="auto"/>
              <w:rPr>
                <w:rFonts w:ascii="Times New Roman" w:hAnsi="Times New Roman" w:cs="Times New Roman"/>
                <w:bCs/>
              </w:rPr>
            </w:pPr>
            <w:r>
              <w:rPr>
                <w:rFonts w:ascii="Times New Roman" w:hAnsi="Times New Roman" w:cs="Times New Roman"/>
                <w:bCs/>
              </w:rPr>
              <w:t>550</w:t>
            </w:r>
          </w:p>
        </w:tc>
      </w:tr>
      <w:tr w14:paraId="12E3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741A5B9">
            <w:pPr>
              <w:spacing w:after="0" w:line="240" w:lineRule="auto"/>
              <w:rPr>
                <w:rFonts w:ascii="Times New Roman" w:hAnsi="Times New Roman" w:cs="Times New Roman"/>
                <w:bCs/>
                <w:lang w:val="ky-KG"/>
              </w:rPr>
            </w:pPr>
            <w:r>
              <w:rPr>
                <w:rFonts w:ascii="Times New Roman" w:hAnsi="Times New Roman" w:cs="Times New Roman"/>
                <w:bCs/>
                <w:lang w:val="ky-KG"/>
              </w:rPr>
              <w:t>31</w:t>
            </w:r>
          </w:p>
        </w:tc>
        <w:tc>
          <w:tcPr>
            <w:tcW w:w="2216" w:type="dxa"/>
          </w:tcPr>
          <w:p w14:paraId="1C7F6268">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850" w:type="dxa"/>
          </w:tcPr>
          <w:p w14:paraId="5DEEEC19">
            <w:pPr>
              <w:spacing w:after="0" w:line="240" w:lineRule="auto"/>
              <w:rPr>
                <w:rFonts w:ascii="Times New Roman" w:hAnsi="Times New Roman" w:cs="Times New Roman"/>
                <w:bCs/>
              </w:rPr>
            </w:pPr>
            <w:r>
              <w:rPr>
                <w:rFonts w:ascii="Times New Roman" w:hAnsi="Times New Roman" w:cs="Times New Roman"/>
                <w:bCs/>
              </w:rPr>
              <w:t>462</w:t>
            </w:r>
          </w:p>
        </w:tc>
        <w:tc>
          <w:tcPr>
            <w:tcW w:w="992" w:type="dxa"/>
          </w:tcPr>
          <w:p w14:paraId="31E45D64">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20DF84CB">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850" w:type="dxa"/>
          </w:tcPr>
          <w:p w14:paraId="39F633D1">
            <w:pPr>
              <w:spacing w:after="0" w:line="240" w:lineRule="auto"/>
              <w:rPr>
                <w:rFonts w:ascii="Times New Roman" w:hAnsi="Times New Roman" w:cs="Times New Roman"/>
                <w:bCs/>
                <w:lang w:val="ky-KG"/>
              </w:rPr>
            </w:pPr>
            <w:r>
              <w:rPr>
                <w:rFonts w:ascii="Times New Roman" w:hAnsi="Times New Roman" w:cs="Times New Roman"/>
                <w:bCs/>
                <w:lang w:val="ky-KG"/>
              </w:rPr>
              <w:t>93</w:t>
            </w:r>
          </w:p>
        </w:tc>
        <w:tc>
          <w:tcPr>
            <w:tcW w:w="1134" w:type="dxa"/>
          </w:tcPr>
          <w:p w14:paraId="352EAB20">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5A67A811">
            <w:pPr>
              <w:spacing w:after="0" w:line="240" w:lineRule="auto"/>
              <w:rPr>
                <w:rFonts w:ascii="Times New Roman" w:hAnsi="Times New Roman" w:cs="Times New Roman"/>
                <w:bCs/>
              </w:rPr>
            </w:pPr>
            <w:r>
              <w:rPr>
                <w:rFonts w:ascii="Times New Roman" w:hAnsi="Times New Roman" w:cs="Times New Roman"/>
                <w:bCs/>
              </w:rPr>
              <w:t>14</w:t>
            </w:r>
          </w:p>
        </w:tc>
        <w:tc>
          <w:tcPr>
            <w:tcW w:w="1278" w:type="dxa"/>
          </w:tcPr>
          <w:p w14:paraId="55A76BEA">
            <w:pPr>
              <w:spacing w:after="0" w:line="240" w:lineRule="auto"/>
              <w:rPr>
                <w:rFonts w:ascii="Times New Roman" w:hAnsi="Times New Roman" w:cs="Times New Roman"/>
                <w:bCs/>
              </w:rPr>
            </w:pPr>
            <w:r>
              <w:rPr>
                <w:rFonts w:ascii="Times New Roman" w:hAnsi="Times New Roman" w:cs="Times New Roman"/>
                <w:bCs/>
              </w:rPr>
              <w:t>750</w:t>
            </w:r>
          </w:p>
        </w:tc>
      </w:tr>
      <w:tr w14:paraId="3DB7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BCB4D13">
            <w:pPr>
              <w:spacing w:after="0" w:line="240" w:lineRule="auto"/>
              <w:rPr>
                <w:rFonts w:ascii="Times New Roman" w:hAnsi="Times New Roman" w:cs="Times New Roman"/>
                <w:bCs/>
                <w:lang w:val="ky-KG"/>
              </w:rPr>
            </w:pPr>
            <w:r>
              <w:rPr>
                <w:rFonts w:ascii="Times New Roman" w:hAnsi="Times New Roman" w:cs="Times New Roman"/>
                <w:bCs/>
                <w:lang w:val="ky-KG"/>
              </w:rPr>
              <w:t>32</w:t>
            </w:r>
          </w:p>
        </w:tc>
        <w:tc>
          <w:tcPr>
            <w:tcW w:w="2216" w:type="dxa"/>
          </w:tcPr>
          <w:p w14:paraId="5158BC00">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850" w:type="dxa"/>
          </w:tcPr>
          <w:p w14:paraId="54312DA1">
            <w:pPr>
              <w:spacing w:after="0" w:line="240" w:lineRule="auto"/>
              <w:rPr>
                <w:rFonts w:ascii="Times New Roman" w:hAnsi="Times New Roman" w:cs="Times New Roman"/>
                <w:bCs/>
                <w:lang w:val="ky-KG"/>
              </w:rPr>
            </w:pPr>
            <w:r>
              <w:rPr>
                <w:rFonts w:ascii="Times New Roman" w:hAnsi="Times New Roman" w:cs="Times New Roman"/>
                <w:bCs/>
                <w:lang w:val="ky-KG"/>
              </w:rPr>
              <w:t>538</w:t>
            </w:r>
          </w:p>
        </w:tc>
        <w:tc>
          <w:tcPr>
            <w:tcW w:w="992" w:type="dxa"/>
          </w:tcPr>
          <w:p w14:paraId="7DB06D53">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993" w:type="dxa"/>
          </w:tcPr>
          <w:p w14:paraId="745F024F">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850" w:type="dxa"/>
          </w:tcPr>
          <w:p w14:paraId="7BE885F5">
            <w:pPr>
              <w:spacing w:after="0" w:line="240" w:lineRule="auto"/>
              <w:rPr>
                <w:rFonts w:ascii="Times New Roman" w:hAnsi="Times New Roman" w:cs="Times New Roman"/>
                <w:bCs/>
                <w:lang w:val="ky-KG"/>
              </w:rPr>
            </w:pPr>
            <w:r>
              <w:rPr>
                <w:rFonts w:ascii="Times New Roman" w:hAnsi="Times New Roman" w:cs="Times New Roman"/>
                <w:bCs/>
                <w:lang w:val="ky-KG"/>
              </w:rPr>
              <w:t>90</w:t>
            </w:r>
          </w:p>
        </w:tc>
        <w:tc>
          <w:tcPr>
            <w:tcW w:w="1134" w:type="dxa"/>
          </w:tcPr>
          <w:p w14:paraId="2268128C">
            <w:pPr>
              <w:spacing w:after="0" w:line="240" w:lineRule="auto"/>
              <w:rPr>
                <w:rFonts w:ascii="Times New Roman" w:hAnsi="Times New Roman" w:cs="Times New Roman"/>
                <w:bCs/>
                <w:lang w:val="ky-KG"/>
              </w:rPr>
            </w:pPr>
            <w:r>
              <w:rPr>
                <w:rFonts w:ascii="Times New Roman" w:hAnsi="Times New Roman" w:cs="Times New Roman"/>
                <w:bCs/>
                <w:lang w:val="ky-KG"/>
              </w:rPr>
              <w:t>Жай</w:t>
            </w:r>
          </w:p>
        </w:tc>
        <w:tc>
          <w:tcPr>
            <w:tcW w:w="1134" w:type="dxa"/>
          </w:tcPr>
          <w:p w14:paraId="0D9C5928">
            <w:pPr>
              <w:spacing w:after="0" w:line="240" w:lineRule="auto"/>
              <w:rPr>
                <w:rFonts w:ascii="Times New Roman" w:hAnsi="Times New Roman" w:cs="Times New Roman"/>
                <w:bCs/>
              </w:rPr>
            </w:pPr>
            <w:r>
              <w:rPr>
                <w:rFonts w:ascii="Times New Roman" w:hAnsi="Times New Roman" w:cs="Times New Roman"/>
                <w:bCs/>
              </w:rPr>
              <w:t>50</w:t>
            </w:r>
          </w:p>
        </w:tc>
        <w:tc>
          <w:tcPr>
            <w:tcW w:w="1278" w:type="dxa"/>
          </w:tcPr>
          <w:p w14:paraId="42151445">
            <w:pPr>
              <w:spacing w:after="0" w:line="240" w:lineRule="auto"/>
              <w:rPr>
                <w:rFonts w:ascii="Times New Roman" w:hAnsi="Times New Roman" w:cs="Times New Roman"/>
                <w:bCs/>
              </w:rPr>
            </w:pPr>
            <w:r>
              <w:rPr>
                <w:rFonts w:ascii="Times New Roman" w:hAnsi="Times New Roman" w:cs="Times New Roman"/>
                <w:bCs/>
              </w:rPr>
              <w:t>500</w:t>
            </w:r>
          </w:p>
        </w:tc>
      </w:tr>
    </w:tbl>
    <w:p w14:paraId="78927B55">
      <w:pPr>
        <w:spacing w:after="0" w:line="240" w:lineRule="auto"/>
        <w:jc w:val="both"/>
        <w:rPr>
          <w:rFonts w:ascii="Times New Roman" w:hAnsi="Times New Roman" w:cs="Times New Roman" w:eastAsiaTheme="majorEastAsia"/>
          <w:bCs/>
          <w:i/>
          <w:iCs/>
          <w:sz w:val="24"/>
          <w:szCs w:val="28"/>
          <w:highlight w:val="yellow"/>
          <w:lang w:val="ky-KG"/>
        </w:rPr>
      </w:pPr>
    </w:p>
    <w:p w14:paraId="5885E7C1">
      <w:pPr>
        <w:spacing w:after="0" w:line="240" w:lineRule="auto"/>
        <w:jc w:val="both"/>
        <w:rPr>
          <w:rFonts w:ascii="Times New Roman" w:hAnsi="Times New Roman" w:cs="Times New Roman" w:eastAsiaTheme="majorEastAsia"/>
          <w:bCs/>
          <w:color w:val="FF0000"/>
          <w:sz w:val="24"/>
          <w:szCs w:val="28"/>
          <w:lang w:val="ky-KG"/>
        </w:rPr>
      </w:pPr>
      <w:r>
        <w:rPr>
          <w:rFonts w:ascii="Times New Roman" w:hAnsi="Times New Roman" w:cs="Times New Roman" w:eastAsiaTheme="majorEastAsia"/>
          <w:bCs/>
          <w:i/>
          <w:iCs/>
          <w:sz w:val="24"/>
          <w:szCs w:val="28"/>
          <w:lang w:val="ky-KG"/>
        </w:rPr>
        <w:t xml:space="preserve">11-таблица. Мал жаюу графиги </w:t>
      </w:r>
    </w:p>
    <w:tbl>
      <w:tblPr>
        <w:tblStyle w:val="6"/>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3"/>
        <w:gridCol w:w="2189"/>
        <w:gridCol w:w="2098"/>
        <w:gridCol w:w="3073"/>
      </w:tblGrid>
      <w:tr w14:paraId="5FEC5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2418B94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Токой  жайыт участогу</w:t>
            </w:r>
          </w:p>
        </w:tc>
        <w:tc>
          <w:tcPr>
            <w:tcW w:w="107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38863F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Пайдалануу мезгили боюнча жайыттын түрү</w:t>
            </w:r>
          </w:p>
        </w:tc>
        <w:tc>
          <w:tcPr>
            <w:tcW w:w="103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26F8A52">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Аянты, га</w:t>
            </w:r>
          </w:p>
        </w:tc>
        <w:tc>
          <w:tcPr>
            <w:tcW w:w="151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C1A16E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Мал жаюу мезгили</w:t>
            </w:r>
          </w:p>
        </w:tc>
      </w:tr>
      <w:tr w14:paraId="49D8E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085A1082">
            <w:pPr>
              <w:spacing w:after="0" w:line="240" w:lineRule="auto"/>
              <w:rPr>
                <w:rFonts w:ascii="Times New Roman" w:hAnsi="Times New Roman" w:eastAsia="Calibri" w:cs="Times New Roman"/>
                <w:lang w:val="ky-KG"/>
              </w:rPr>
            </w:pPr>
            <w:r>
              <w:rPr>
                <w:rFonts w:ascii="Times New Roman" w:hAnsi="Times New Roman" w:cs="Times New Roman"/>
                <w:bCs/>
              </w:rPr>
              <w:t>Туура-Кайың</w:t>
            </w:r>
          </w:p>
        </w:tc>
        <w:tc>
          <w:tcPr>
            <w:tcW w:w="1079" w:type="pct"/>
            <w:tcBorders>
              <w:top w:val="single" w:color="000000" w:sz="4" w:space="0"/>
              <w:left w:val="single" w:color="000000" w:sz="4" w:space="0"/>
              <w:bottom w:val="single" w:color="000000" w:sz="4" w:space="0"/>
              <w:right w:val="single" w:color="000000" w:sz="4" w:space="0"/>
            </w:tcBorders>
          </w:tcPr>
          <w:p w14:paraId="0237FD8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39051322">
            <w:pPr>
              <w:spacing w:after="0" w:line="240" w:lineRule="auto"/>
              <w:ind w:firstLine="440" w:firstLineChars="200"/>
              <w:rPr>
                <w:rFonts w:ascii="Times New Roman" w:hAnsi="Times New Roman" w:eastAsia="Calibri" w:cs="Times New Roman"/>
                <w:lang w:val="ky-KG"/>
              </w:rPr>
            </w:pPr>
            <w:r>
              <w:rPr>
                <w:rFonts w:ascii="Times New Roman" w:hAnsi="Times New Roman" w:cs="Times New Roman"/>
              </w:rPr>
              <w:t>1913</w:t>
            </w:r>
          </w:p>
        </w:tc>
        <w:tc>
          <w:tcPr>
            <w:tcW w:w="1515" w:type="pct"/>
            <w:tcBorders>
              <w:top w:val="single" w:color="000000" w:sz="4" w:space="0"/>
              <w:left w:val="single" w:color="000000" w:sz="4" w:space="0"/>
              <w:bottom w:val="single" w:color="000000" w:sz="4" w:space="0"/>
              <w:right w:val="single" w:color="000000" w:sz="4" w:space="0"/>
            </w:tcBorders>
          </w:tcPr>
          <w:p w14:paraId="12BBCDF5">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3791B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216AAE0C">
            <w:pPr>
              <w:spacing w:after="0" w:line="240" w:lineRule="auto"/>
              <w:rPr>
                <w:rFonts w:eastAsia="Times New Roman" w:cstheme="minorHAnsi"/>
                <w:color w:val="000000"/>
                <w:lang w:val="ky-KG" w:eastAsia="ru-RU"/>
              </w:rPr>
            </w:pPr>
            <w:r>
              <w:rPr>
                <w:rFonts w:ascii="Times New Roman" w:hAnsi="Times New Roman" w:cs="Times New Roman"/>
                <w:bCs/>
              </w:rPr>
              <w:t>Күрѳбѳс</w:t>
            </w:r>
          </w:p>
        </w:tc>
        <w:tc>
          <w:tcPr>
            <w:tcW w:w="1079" w:type="pct"/>
            <w:tcBorders>
              <w:top w:val="single" w:color="000000" w:sz="4" w:space="0"/>
              <w:left w:val="single" w:color="000000" w:sz="4" w:space="0"/>
              <w:bottom w:val="single" w:color="000000" w:sz="4" w:space="0"/>
              <w:right w:val="single" w:color="000000" w:sz="4" w:space="0"/>
            </w:tcBorders>
          </w:tcPr>
          <w:p w14:paraId="14A3BF9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68F95399">
            <w:pPr>
              <w:spacing w:after="0" w:line="240" w:lineRule="auto"/>
              <w:ind w:firstLine="440" w:firstLineChars="200"/>
              <w:rPr>
                <w:rFonts w:ascii="Times New Roman" w:hAnsi="Times New Roman" w:cs="Times New Roman"/>
              </w:rPr>
            </w:pPr>
            <w:r>
              <w:rPr>
                <w:rFonts w:ascii="Times New Roman" w:hAnsi="Times New Roman" w:cs="Times New Roman"/>
              </w:rPr>
              <w:t>839</w:t>
            </w:r>
          </w:p>
        </w:tc>
        <w:tc>
          <w:tcPr>
            <w:tcW w:w="1515" w:type="pct"/>
            <w:tcBorders>
              <w:top w:val="single" w:color="000000" w:sz="4" w:space="0"/>
              <w:left w:val="single" w:color="000000" w:sz="4" w:space="0"/>
              <w:bottom w:val="single" w:color="000000" w:sz="4" w:space="0"/>
              <w:right w:val="single" w:color="000000" w:sz="4" w:space="0"/>
            </w:tcBorders>
          </w:tcPr>
          <w:p w14:paraId="400915AF">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0AFF6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6B923A60">
            <w:pPr>
              <w:spacing w:after="0" w:line="240" w:lineRule="auto"/>
              <w:rPr>
                <w:rFonts w:eastAsia="Times New Roman" w:cstheme="minorHAnsi"/>
                <w:color w:val="000000"/>
                <w:lang w:val="ky-KG" w:eastAsia="ru-RU"/>
              </w:rPr>
            </w:pPr>
            <w:r>
              <w:rPr>
                <w:rFonts w:ascii="Times New Roman" w:hAnsi="Times New Roman" w:cs="Times New Roman"/>
                <w:bCs/>
              </w:rPr>
              <w:t>Үйрүм Баш</w:t>
            </w:r>
          </w:p>
        </w:tc>
        <w:tc>
          <w:tcPr>
            <w:tcW w:w="1079" w:type="pct"/>
            <w:tcBorders>
              <w:top w:val="single" w:color="000000" w:sz="4" w:space="0"/>
              <w:left w:val="single" w:color="000000" w:sz="4" w:space="0"/>
              <w:bottom w:val="single" w:color="000000" w:sz="4" w:space="0"/>
              <w:right w:val="single" w:color="000000" w:sz="4" w:space="0"/>
            </w:tcBorders>
          </w:tcPr>
          <w:p w14:paraId="63D66DF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34453E39">
            <w:pPr>
              <w:spacing w:after="0" w:line="240" w:lineRule="auto"/>
              <w:ind w:firstLine="440" w:firstLineChars="200"/>
              <w:rPr>
                <w:rFonts w:ascii="Times New Roman" w:hAnsi="Times New Roman" w:cs="Times New Roman"/>
              </w:rPr>
            </w:pPr>
            <w:r>
              <w:rPr>
                <w:rFonts w:ascii="Times New Roman" w:hAnsi="Times New Roman" w:cs="Times New Roman"/>
              </w:rPr>
              <w:t>1470</w:t>
            </w:r>
          </w:p>
        </w:tc>
        <w:tc>
          <w:tcPr>
            <w:tcW w:w="1515" w:type="pct"/>
            <w:tcBorders>
              <w:top w:val="single" w:color="000000" w:sz="4" w:space="0"/>
              <w:left w:val="single" w:color="000000" w:sz="4" w:space="0"/>
              <w:bottom w:val="single" w:color="000000" w:sz="4" w:space="0"/>
              <w:right w:val="single" w:color="000000" w:sz="4" w:space="0"/>
            </w:tcBorders>
          </w:tcPr>
          <w:p w14:paraId="5F70F1F6">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bl>
    <w:p w14:paraId="025503FA">
      <w:pPr>
        <w:spacing w:after="0" w:line="240" w:lineRule="auto"/>
        <w:jc w:val="both"/>
        <w:rPr>
          <w:rFonts w:ascii="Times New Roman" w:hAnsi="Times New Roman" w:cs="Times New Roman" w:eastAsiaTheme="majorEastAsia"/>
          <w:bCs/>
          <w:i/>
          <w:iCs/>
          <w:sz w:val="24"/>
          <w:szCs w:val="28"/>
          <w:lang w:val="ky-KG"/>
        </w:rPr>
      </w:pPr>
    </w:p>
    <w:p w14:paraId="12863469">
      <w:pPr>
        <w:spacing w:after="0" w:line="240" w:lineRule="auto"/>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 xml:space="preserve">2.3.3. </w:t>
      </w:r>
      <w:r>
        <w:rPr>
          <w:rFonts w:ascii="Times New Roman" w:hAnsi="Times New Roman" w:cs="Times New Roman"/>
          <w:b/>
          <w:bCs/>
          <w:lang w:val="ky-KG"/>
        </w:rPr>
        <w:t>МТФ жайыттарын башкаруу</w:t>
      </w:r>
    </w:p>
    <w:p w14:paraId="3CFD1681">
      <w:pPr>
        <w:spacing w:after="0" w:line="240" w:lineRule="auto"/>
        <w:ind w:firstLine="708"/>
        <w:jc w:val="both"/>
        <w:rPr>
          <w:rFonts w:ascii="Times New Roman" w:hAnsi="Times New Roman" w:cs="Times New Roman" w:eastAsiaTheme="majorEastAsia"/>
          <w:bCs/>
          <w:sz w:val="24"/>
          <w:szCs w:val="28"/>
          <w:lang w:val="ky-KG"/>
        </w:rPr>
      </w:pPr>
    </w:p>
    <w:p w14:paraId="41956887">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МТФ жайыттарын комплекстүү башкаруу үчүн айыл өкмөттөр менен токой чарбасынын ортосунда МТФнын жаратылыш ресурстарын биргелешип башкаруу боюнча Меморандум түзүлөт.</w:t>
      </w:r>
    </w:p>
    <w:p w14:paraId="1BD7DF5B">
      <w:pPr>
        <w:spacing w:after="0" w:line="240" w:lineRule="auto"/>
        <w:ind w:firstLine="708"/>
        <w:jc w:val="both"/>
        <w:rPr>
          <w:rFonts w:ascii="Times New Roman" w:hAnsi="Times New Roman" w:cs="Times New Roman" w:eastAsiaTheme="majorEastAsia"/>
          <w:bCs/>
          <w:sz w:val="24"/>
          <w:szCs w:val="28"/>
          <w:lang w:val="ky-KG"/>
        </w:rPr>
      </w:pPr>
    </w:p>
    <w:p w14:paraId="7E157AB5">
      <w:pPr>
        <w:jc w:val="both"/>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2.4.    Токой ресурстары</w:t>
      </w:r>
    </w:p>
    <w:p w14:paraId="191172B5">
      <w:pPr>
        <w:rPr>
          <w:rFonts w:ascii="Times New Roman" w:hAnsi="Times New Roman" w:cs="Times New Roman" w:eastAsiaTheme="majorEastAsia"/>
          <w:bCs/>
          <w:i/>
          <w:sz w:val="24"/>
          <w:szCs w:val="28"/>
          <w:u w:val="single"/>
          <w:lang w:val="ky-KG"/>
        </w:rPr>
      </w:pPr>
      <w:r>
        <w:rPr>
          <w:rFonts w:ascii="Times New Roman" w:hAnsi="Times New Roman" w:cs="Times New Roman"/>
          <w:b/>
          <w:bCs/>
          <w:sz w:val="24"/>
          <w:szCs w:val="24"/>
          <w:lang w:val="ky-KG"/>
        </w:rPr>
        <w:t xml:space="preserve">2.4.1. </w:t>
      </w:r>
      <w:r>
        <w:rPr>
          <w:rFonts w:ascii="Times New Roman" w:hAnsi="Times New Roman" w:cs="Times New Roman"/>
          <w:b/>
          <w:bCs/>
          <w:lang w:val="ky-KG"/>
        </w:rPr>
        <w:t>МТФ токойлору жөнүндө жалпы маалымат</w:t>
      </w:r>
    </w:p>
    <w:p w14:paraId="4D6A5475">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 xml:space="preserve">2024-жылга карата Тогуз-Торо райондук  токой чарбасынын аймагында </w:t>
      </w:r>
      <w:r>
        <w:rPr>
          <w:rStyle w:val="21"/>
          <w:rFonts w:ascii="Times New Roman" w:hAnsi="Times New Roman" w:cs="Times New Roman"/>
          <w:sz w:val="24"/>
          <w:szCs w:val="24"/>
          <w:lang w:val="ky-KG"/>
        </w:rPr>
        <w:t>54874 га</w:t>
      </w:r>
      <w:r>
        <w:rPr>
          <w:rFonts w:ascii="Times New Roman" w:hAnsi="Times New Roman" w:cs="Times New Roman"/>
          <w:sz w:val="24"/>
          <w:szCs w:val="24"/>
          <w:lang w:val="ky-KG"/>
        </w:rPr>
        <w:t xml:space="preserve"> </w:t>
      </w:r>
      <w:r>
        <w:rPr>
          <w:rFonts w:ascii="Times New Roman" w:hAnsi="Times New Roman" w:cs="Times New Roman" w:eastAsiaTheme="majorEastAsia"/>
          <w:bCs/>
          <w:sz w:val="24"/>
          <w:szCs w:val="28"/>
          <w:lang w:val="ky-KG"/>
        </w:rPr>
        <w:t xml:space="preserve">га токойчарба жери бар. Айыл аймагынын жашоочулары* токой фондусун жана токой эмес аймактарды чарбалык иштерге активдүү пайдаланышууда. Жергиликтүү тургундардын айтымында, жерди пайдалануу абдан интенсивдүү. Бул колдонулган жыгач эмес токой продуктыларына терс таасирин тийгизет. </w:t>
      </w:r>
    </w:p>
    <w:p w14:paraId="6CBC694D">
      <w:pPr>
        <w:spacing w:after="0" w:line="240" w:lineRule="auto"/>
        <w:ind w:firstLine="708"/>
        <w:rPr>
          <w:rFonts w:ascii="Times New Roman" w:hAnsi="Times New Roman" w:cs="Times New Roman" w:eastAsiaTheme="majorEastAsia"/>
          <w:bCs/>
          <w:sz w:val="24"/>
          <w:szCs w:val="28"/>
          <w:lang w:val="ky-KG"/>
        </w:rPr>
      </w:pPr>
    </w:p>
    <w:p w14:paraId="1320A49E">
      <w:pPr>
        <w:spacing w:after="0"/>
        <w:jc w:val="both"/>
        <w:rPr>
          <w:rFonts w:ascii="Times New Roman" w:hAnsi="Times New Roman" w:eastAsia="Times New Roman" w:cs="Times New Roman"/>
          <w:i/>
          <w:iCs/>
          <w:sz w:val="24"/>
          <w:szCs w:val="24"/>
          <w:lang w:val="ky-KG" w:eastAsia="ru-RU"/>
        </w:rPr>
      </w:pPr>
      <w:r>
        <w:rPr>
          <w:rFonts w:ascii="Times New Roman" w:hAnsi="Times New Roman" w:eastAsia="Times New Roman" w:cs="Times New Roman"/>
          <w:i/>
          <w:iCs/>
          <w:sz w:val="24"/>
          <w:szCs w:val="24"/>
          <w:lang w:val="ky-KG" w:eastAsia="ru-RU"/>
        </w:rPr>
        <w:t xml:space="preserve">12-таблица. Токой чарбасынын жерлерин пилоттук бөлүштүрүү жөнүндө маалымат </w:t>
      </w:r>
    </w:p>
    <w:tbl>
      <w:tblPr>
        <w:tblStyle w:val="6"/>
        <w:tblW w:w="4996" w:type="pct"/>
        <w:tblInd w:w="-8" w:type="dxa"/>
        <w:tblLayout w:type="autofit"/>
        <w:tblCellMar>
          <w:top w:w="0" w:type="dxa"/>
          <w:left w:w="0" w:type="dxa"/>
          <w:bottom w:w="0" w:type="dxa"/>
          <w:right w:w="0" w:type="dxa"/>
        </w:tblCellMar>
      </w:tblPr>
      <w:tblGrid>
        <w:gridCol w:w="385"/>
        <w:gridCol w:w="3372"/>
        <w:gridCol w:w="1359"/>
        <w:gridCol w:w="454"/>
        <w:gridCol w:w="2882"/>
        <w:gridCol w:w="1471"/>
      </w:tblGrid>
      <w:tr w14:paraId="0A826084">
        <w:tblPrEx>
          <w:tblCellMar>
            <w:top w:w="0" w:type="dxa"/>
            <w:left w:w="0" w:type="dxa"/>
            <w:bottom w:w="0" w:type="dxa"/>
            <w:right w:w="0" w:type="dxa"/>
          </w:tblCellMar>
        </w:tblPrEx>
        <w:trPr>
          <w:trHeight w:val="286" w:hRule="exact"/>
        </w:trPr>
        <w:tc>
          <w:tcPr>
            <w:tcW w:w="19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6657EC55">
            <w:pPr>
              <w:widowControl w:val="0"/>
              <w:autoSpaceDE w:val="0"/>
              <w:autoSpaceDN w:val="0"/>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w:t>
            </w:r>
          </w:p>
        </w:tc>
        <w:tc>
          <w:tcPr>
            <w:tcW w:w="169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561255CA">
            <w:pPr>
              <w:widowControl w:val="0"/>
              <w:autoSpaceDE w:val="0"/>
              <w:autoSpaceDN w:val="0"/>
              <w:spacing w:after="0" w:line="240" w:lineRule="auto"/>
              <w:ind w:left="73"/>
              <w:rPr>
                <w:rFonts w:ascii="Times New Roman" w:hAnsi="Times New Roman" w:eastAsia="Times New Roman" w:cs="Times New Roman"/>
                <w:b/>
                <w:bCs/>
                <w:lang w:val="ky-KG"/>
              </w:rPr>
            </w:pPr>
            <w:r>
              <w:rPr>
                <w:rStyle w:val="21"/>
                <w:rFonts w:ascii="Times New Roman" w:hAnsi="Times New Roman" w:cs="Times New Roman"/>
                <w:b/>
                <w:bCs/>
                <w:lang w:val="ky-KG"/>
              </w:rPr>
              <w:t>Жерлердин</w:t>
            </w:r>
            <w:r>
              <w:rPr>
                <w:rFonts w:ascii="Times New Roman" w:hAnsi="Times New Roman" w:eastAsia="Times New Roman" w:cs="Times New Roman"/>
                <w:b/>
                <w:bCs/>
                <w:lang w:val="ky-KG"/>
              </w:rPr>
              <w:t xml:space="preserve"> </w:t>
            </w:r>
            <w:r>
              <w:rPr>
                <w:rStyle w:val="21"/>
                <w:rFonts w:ascii="Times New Roman" w:hAnsi="Times New Roman" w:cs="Times New Roman"/>
                <w:b/>
                <w:bCs/>
                <w:lang w:val="ky-KG"/>
              </w:rPr>
              <w:t>түрлөрү</w:t>
            </w:r>
          </w:p>
        </w:tc>
        <w:tc>
          <w:tcPr>
            <w:tcW w:w="68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18720937">
            <w:pPr>
              <w:widowControl w:val="0"/>
              <w:autoSpaceDE w:val="0"/>
              <w:autoSpaceDN w:val="0"/>
              <w:spacing w:after="0" w:line="240" w:lineRule="auto"/>
              <w:ind w:firstLine="284"/>
              <w:rPr>
                <w:rFonts w:ascii="Times New Roman" w:hAnsi="Times New Roman" w:eastAsia="Times New Roman" w:cs="Times New Roman"/>
                <w:b/>
                <w:bCs/>
                <w:lang w:val="ky-KG"/>
              </w:rPr>
            </w:pPr>
            <w:r>
              <w:rPr>
                <w:rFonts w:ascii="Times New Roman" w:hAnsi="Times New Roman" w:eastAsia="Times New Roman" w:cs="Times New Roman"/>
                <w:b/>
                <w:bCs/>
                <w:spacing w:val="-2"/>
                <w:lang w:val="ky-KG"/>
              </w:rPr>
              <w:t xml:space="preserve">аянты, </w:t>
            </w:r>
            <w:r>
              <w:rPr>
                <w:rFonts w:ascii="Times New Roman" w:hAnsi="Times New Roman" w:eastAsia="Times New Roman" w:cs="Times New Roman"/>
                <w:b/>
                <w:bCs/>
                <w:lang w:val="ky-KG"/>
              </w:rPr>
              <w:t>га</w:t>
            </w: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69D84CDC">
            <w:pPr>
              <w:widowControl w:val="0"/>
              <w:autoSpaceDE w:val="0"/>
              <w:autoSpaceDN w:val="0"/>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w:t>
            </w: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2A097182">
            <w:pPr>
              <w:widowControl w:val="0"/>
              <w:autoSpaceDE w:val="0"/>
              <w:autoSpaceDN w:val="0"/>
              <w:spacing w:after="0" w:line="240" w:lineRule="auto"/>
              <w:ind w:left="142" w:hanging="39"/>
              <w:rPr>
                <w:rFonts w:ascii="Times New Roman" w:hAnsi="Times New Roman" w:eastAsia="Times New Roman" w:cs="Times New Roman"/>
                <w:b/>
                <w:bCs/>
                <w:lang w:val="ky-KG"/>
              </w:rPr>
            </w:pPr>
            <w:r>
              <w:rPr>
                <w:rStyle w:val="21"/>
                <w:rFonts w:ascii="Times New Roman" w:hAnsi="Times New Roman" w:cs="Times New Roman"/>
                <w:b/>
                <w:bCs/>
                <w:lang w:val="ky-KG"/>
              </w:rPr>
              <w:t>Жерлердин</w:t>
            </w:r>
            <w:r>
              <w:rPr>
                <w:rFonts w:ascii="Times New Roman" w:hAnsi="Times New Roman" w:eastAsia="Times New Roman" w:cs="Times New Roman"/>
                <w:b/>
                <w:bCs/>
                <w:lang w:val="ky-KG"/>
              </w:rPr>
              <w:t xml:space="preserve"> </w:t>
            </w:r>
            <w:r>
              <w:rPr>
                <w:rStyle w:val="21"/>
                <w:rFonts w:ascii="Times New Roman" w:hAnsi="Times New Roman" w:cs="Times New Roman"/>
                <w:b/>
                <w:bCs/>
                <w:lang w:val="ky-KG"/>
              </w:rPr>
              <w:t>түрлөрү</w:t>
            </w: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vAlign w:val="center"/>
          </w:tcPr>
          <w:p w14:paraId="47545D0C">
            <w:pPr>
              <w:widowControl w:val="0"/>
              <w:autoSpaceDE w:val="0"/>
              <w:autoSpaceDN w:val="0"/>
              <w:spacing w:after="0" w:line="240" w:lineRule="auto"/>
              <w:ind w:firstLine="284"/>
              <w:rPr>
                <w:rFonts w:ascii="Times New Roman" w:hAnsi="Times New Roman" w:eastAsia="Times New Roman" w:cs="Times New Roman"/>
                <w:b/>
                <w:bCs/>
                <w:lang w:val="ky-KG"/>
              </w:rPr>
            </w:pPr>
            <w:r>
              <w:rPr>
                <w:rFonts w:ascii="Times New Roman" w:hAnsi="Times New Roman" w:eastAsia="Times New Roman" w:cs="Times New Roman"/>
                <w:b/>
                <w:bCs/>
                <w:spacing w:val="-2"/>
                <w:lang w:val="ky-KG"/>
              </w:rPr>
              <w:t xml:space="preserve">аянты, </w:t>
            </w:r>
            <w:r>
              <w:rPr>
                <w:rFonts w:ascii="Times New Roman" w:hAnsi="Times New Roman" w:eastAsia="Times New Roman" w:cs="Times New Roman"/>
                <w:b/>
                <w:bCs/>
                <w:lang w:val="ky-KG"/>
              </w:rPr>
              <w:t>га</w:t>
            </w:r>
          </w:p>
        </w:tc>
      </w:tr>
      <w:tr w14:paraId="31BA0EB4">
        <w:tblPrEx>
          <w:tblCellMar>
            <w:top w:w="0" w:type="dxa"/>
            <w:left w:w="0" w:type="dxa"/>
            <w:bottom w:w="0" w:type="dxa"/>
            <w:right w:w="0" w:type="dxa"/>
          </w:tblCellMar>
        </w:tblPrEx>
        <w:trPr>
          <w:trHeight w:val="419" w:hRule="atLeast"/>
        </w:trPr>
        <w:tc>
          <w:tcPr>
            <w:tcW w:w="19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46BD628C">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b/>
                <w:lang w:val="ky-KG"/>
              </w:rPr>
              <w:t>1</w:t>
            </w:r>
          </w:p>
        </w:tc>
        <w:tc>
          <w:tcPr>
            <w:tcW w:w="169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A7A7058">
            <w:pPr>
              <w:widowControl w:val="0"/>
              <w:autoSpaceDE w:val="0"/>
              <w:autoSpaceDN w:val="0"/>
              <w:spacing w:after="0" w:line="240" w:lineRule="auto"/>
              <w:ind w:left="73"/>
              <w:rPr>
                <w:rFonts w:ascii="Times New Roman" w:hAnsi="Times New Roman" w:eastAsia="Times New Roman" w:cs="Times New Roman"/>
                <w:b/>
                <w:lang w:val="ky-KG"/>
              </w:rPr>
            </w:pPr>
            <w:r>
              <w:rPr>
                <w:rFonts w:ascii="Times New Roman" w:hAnsi="Times New Roman" w:eastAsia="Times New Roman" w:cs="Times New Roman"/>
                <w:b/>
                <w:spacing w:val="-1"/>
                <w:lang w:val="ky-KG"/>
              </w:rPr>
              <w:t>МТФ жерлеринин жалпы аянты</w:t>
            </w:r>
            <w:r>
              <w:rPr>
                <w:rFonts w:ascii="Times New Roman" w:hAnsi="Times New Roman" w:eastAsia="Times New Roman" w:cs="Times New Roman"/>
                <w:b/>
                <w:spacing w:val="-2"/>
                <w:lang w:val="ky-KG"/>
              </w:rPr>
              <w:t xml:space="preserve">, </w:t>
            </w:r>
            <w:r>
              <w:rPr>
                <w:rFonts w:ascii="Times New Roman" w:hAnsi="Times New Roman" w:eastAsia="Times New Roman" w:cs="Times New Roman"/>
                <w:b/>
                <w:lang w:val="ky-KG"/>
              </w:rPr>
              <w:t>анын ичинен</w:t>
            </w:r>
            <w:r>
              <w:rPr>
                <w:rFonts w:ascii="Times New Roman" w:hAnsi="Times New Roman" w:eastAsia="Times New Roman" w:cs="Times New Roman"/>
                <w:b/>
                <w:spacing w:val="-1"/>
                <w:lang w:val="ky-KG"/>
              </w:rPr>
              <w:t>:</w:t>
            </w:r>
          </w:p>
        </w:tc>
        <w:tc>
          <w:tcPr>
            <w:tcW w:w="68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7634D7DA">
            <w:pPr>
              <w:ind w:firstLine="284"/>
              <w:jc w:val="center"/>
              <w:rPr>
                <w:rFonts w:ascii="Times New Roman" w:hAnsi="Times New Roman" w:cs="Times New Roman"/>
                <w:b/>
                <w:lang w:val="ky-KG"/>
              </w:rPr>
            </w:pPr>
            <w:r>
              <w:rPr>
                <w:rFonts w:ascii="Times New Roman" w:hAnsi="Times New Roman" w:cs="Times New Roman"/>
                <w:b/>
                <w:lang w:val="ky-KG"/>
              </w:rPr>
              <w:t>54874,5</w:t>
            </w: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449B802">
            <w:pPr>
              <w:ind w:firstLine="284"/>
              <w:jc w:val="center"/>
              <w:rPr>
                <w:rFonts w:ascii="Times New Roman" w:hAnsi="Times New Roman" w:cs="Times New Roman"/>
                <w:b/>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7B2521A1">
            <w:pPr>
              <w:ind w:hanging="39"/>
              <w:jc w:val="center"/>
              <w:rPr>
                <w:rFonts w:ascii="Times New Roman" w:hAnsi="Times New Roman" w:cs="Times New Roman"/>
                <w:b/>
                <w:lang w:val="ky-KG"/>
              </w:rPr>
            </w:pP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5A8815D2">
            <w:pPr>
              <w:ind w:firstLine="284"/>
              <w:jc w:val="center"/>
              <w:rPr>
                <w:rFonts w:ascii="Times New Roman" w:hAnsi="Times New Roman" w:cs="Times New Roman"/>
                <w:b/>
                <w:lang w:val="ky-KG"/>
              </w:rPr>
            </w:pPr>
          </w:p>
        </w:tc>
      </w:tr>
      <w:tr w14:paraId="1040E1D1">
        <w:tblPrEx>
          <w:tblCellMar>
            <w:top w:w="0" w:type="dxa"/>
            <w:left w:w="0" w:type="dxa"/>
            <w:bottom w:w="0" w:type="dxa"/>
            <w:right w:w="0" w:type="dxa"/>
          </w:tblCellMar>
        </w:tblPrEx>
        <w:trPr>
          <w:trHeight w:val="269" w:hRule="exact"/>
        </w:trPr>
        <w:tc>
          <w:tcPr>
            <w:tcW w:w="194" w:type="pct"/>
            <w:tcBorders>
              <w:top w:val="single" w:color="000000" w:sz="4" w:space="0"/>
              <w:left w:val="single" w:color="000000" w:sz="4" w:space="0"/>
              <w:bottom w:val="single" w:color="000000" w:sz="4" w:space="0"/>
              <w:right w:val="single" w:color="000000" w:sz="4" w:space="0"/>
            </w:tcBorders>
            <w:shd w:val="clear" w:color="auto" w:fill="DBE5F1"/>
          </w:tcPr>
          <w:p w14:paraId="49D2DB11">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b/>
                <w:lang w:val="ky-KG"/>
              </w:rPr>
              <w:t>2</w:t>
            </w:r>
          </w:p>
        </w:tc>
        <w:tc>
          <w:tcPr>
            <w:tcW w:w="1699" w:type="pct"/>
            <w:tcBorders>
              <w:top w:val="single" w:color="000000" w:sz="4" w:space="0"/>
              <w:left w:val="single" w:color="000000" w:sz="4" w:space="0"/>
              <w:bottom w:val="single" w:color="000000" w:sz="4" w:space="0"/>
              <w:right w:val="single" w:color="000000" w:sz="4" w:space="0"/>
            </w:tcBorders>
            <w:shd w:val="clear" w:color="auto" w:fill="DBE5F1"/>
          </w:tcPr>
          <w:p w14:paraId="392B068C">
            <w:pPr>
              <w:widowControl w:val="0"/>
              <w:autoSpaceDE w:val="0"/>
              <w:autoSpaceDN w:val="0"/>
              <w:spacing w:after="0" w:line="240" w:lineRule="auto"/>
              <w:ind w:left="73"/>
              <w:rPr>
                <w:rFonts w:ascii="Times New Roman" w:hAnsi="Times New Roman" w:eastAsia="Times New Roman" w:cs="Times New Roman"/>
                <w:b/>
                <w:spacing w:val="-2"/>
                <w:lang w:val="ky-KG"/>
              </w:rPr>
            </w:pPr>
            <w:r>
              <w:rPr>
                <w:rFonts w:ascii="Times New Roman" w:hAnsi="Times New Roman" w:eastAsia="Times New Roman" w:cs="Times New Roman"/>
                <w:b/>
                <w:spacing w:val="-2"/>
                <w:lang w:val="ky-KG"/>
              </w:rPr>
              <w:t>Токой жерлери</w:t>
            </w:r>
          </w:p>
        </w:tc>
        <w:tc>
          <w:tcPr>
            <w:tcW w:w="685" w:type="pct"/>
            <w:tcBorders>
              <w:top w:val="single" w:color="000000" w:sz="4" w:space="0"/>
              <w:left w:val="single" w:color="000000" w:sz="4" w:space="0"/>
              <w:bottom w:val="single" w:color="000000" w:sz="4" w:space="0"/>
              <w:right w:val="single" w:color="000000" w:sz="4" w:space="0"/>
            </w:tcBorders>
            <w:shd w:val="clear" w:color="auto" w:fill="DBE5F1"/>
          </w:tcPr>
          <w:p w14:paraId="42A70DDD">
            <w:pPr>
              <w:widowControl w:val="0"/>
              <w:autoSpaceDE w:val="0"/>
              <w:autoSpaceDN w:val="0"/>
              <w:spacing w:after="0" w:line="240" w:lineRule="auto"/>
              <w:ind w:left="142" w:firstLine="142"/>
              <w:jc w:val="center"/>
              <w:rPr>
                <w:rFonts w:ascii="Times New Roman" w:hAnsi="Times New Roman" w:eastAsia="Times New Roman" w:cs="Times New Roman"/>
                <w:b/>
                <w:spacing w:val="-2"/>
                <w:lang w:val="ky-KG"/>
              </w:rPr>
            </w:pPr>
            <w:r>
              <w:rPr>
                <w:rFonts w:ascii="Times New Roman" w:hAnsi="Times New Roman" w:eastAsia="Times New Roman" w:cs="Times New Roman"/>
                <w:b/>
                <w:spacing w:val="-2"/>
                <w:lang w:val="ky-KG"/>
              </w:rPr>
              <w:t>11412,3</w:t>
            </w:r>
          </w:p>
        </w:tc>
        <w:tc>
          <w:tcPr>
            <w:tcW w:w="229" w:type="pct"/>
            <w:tcBorders>
              <w:top w:val="single" w:color="000000" w:sz="4" w:space="0"/>
              <w:left w:val="single" w:color="000000" w:sz="4" w:space="0"/>
              <w:bottom w:val="single" w:color="000000" w:sz="4" w:space="0"/>
              <w:right w:val="single" w:color="000000" w:sz="4" w:space="0"/>
            </w:tcBorders>
            <w:shd w:val="clear" w:color="auto" w:fill="DBE5F1"/>
          </w:tcPr>
          <w:p w14:paraId="1DCBAB6F">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b/>
                <w:lang w:val="ky-KG"/>
              </w:rPr>
              <w:t>3</w:t>
            </w:r>
          </w:p>
        </w:tc>
        <w:tc>
          <w:tcPr>
            <w:tcW w:w="1452" w:type="pct"/>
            <w:tcBorders>
              <w:top w:val="single" w:color="000000" w:sz="4" w:space="0"/>
              <w:left w:val="single" w:color="000000" w:sz="4" w:space="0"/>
              <w:bottom w:val="single" w:color="000000" w:sz="4" w:space="0"/>
              <w:right w:val="single" w:color="000000" w:sz="4" w:space="0"/>
            </w:tcBorders>
            <w:shd w:val="clear" w:color="auto" w:fill="DBE5F1"/>
          </w:tcPr>
          <w:p w14:paraId="297C7421">
            <w:pPr>
              <w:widowControl w:val="0"/>
              <w:autoSpaceDE w:val="0"/>
              <w:autoSpaceDN w:val="0"/>
              <w:spacing w:after="0" w:line="240" w:lineRule="auto"/>
              <w:ind w:left="142" w:hanging="39"/>
              <w:rPr>
                <w:rFonts w:ascii="Times New Roman" w:hAnsi="Times New Roman" w:eastAsia="Times New Roman" w:cs="Times New Roman"/>
                <w:lang w:val="ky-KG"/>
              </w:rPr>
            </w:pPr>
            <w:r>
              <w:rPr>
                <w:rFonts w:ascii="Times New Roman" w:hAnsi="Times New Roman" w:eastAsia="Times New Roman" w:cs="Times New Roman"/>
                <w:b/>
                <w:spacing w:val="-2"/>
                <w:lang w:val="ky-KG"/>
              </w:rPr>
              <w:t>Токой эмес жерлер, га</w:t>
            </w:r>
          </w:p>
        </w:tc>
        <w:tc>
          <w:tcPr>
            <w:tcW w:w="741" w:type="pct"/>
            <w:tcBorders>
              <w:top w:val="single" w:color="000000" w:sz="4" w:space="0"/>
              <w:left w:val="single" w:color="000000" w:sz="4" w:space="0"/>
              <w:bottom w:val="single" w:color="000000" w:sz="4" w:space="0"/>
              <w:right w:val="single" w:color="000000" w:sz="4" w:space="0"/>
            </w:tcBorders>
            <w:shd w:val="clear" w:color="auto" w:fill="DBE5F1"/>
          </w:tcPr>
          <w:p w14:paraId="267FCF4F">
            <w:pPr>
              <w:ind w:firstLine="284"/>
              <w:rPr>
                <w:rFonts w:ascii="Times New Roman" w:hAnsi="Times New Roman" w:cs="Times New Roman"/>
                <w:lang w:val="ky-KG"/>
              </w:rPr>
            </w:pPr>
            <w:r>
              <w:rPr>
                <w:rFonts w:ascii="Times New Roman" w:hAnsi="Times New Roman" w:cs="Times New Roman"/>
                <w:lang w:val="ky-KG"/>
              </w:rPr>
              <w:t>43462,2</w:t>
            </w:r>
          </w:p>
        </w:tc>
      </w:tr>
      <w:tr w14:paraId="5611E47E">
        <w:tblPrEx>
          <w:tblCellMar>
            <w:top w:w="0" w:type="dxa"/>
            <w:left w:w="0" w:type="dxa"/>
            <w:bottom w:w="0" w:type="dxa"/>
            <w:right w:w="0" w:type="dxa"/>
          </w:tblCellMar>
        </w:tblPrEx>
        <w:trPr>
          <w:trHeight w:val="269" w:hRule="exact"/>
        </w:trPr>
        <w:tc>
          <w:tcPr>
            <w:tcW w:w="194" w:type="pct"/>
            <w:tcBorders>
              <w:top w:val="single" w:color="000000" w:sz="4" w:space="0"/>
              <w:left w:val="single" w:color="000000" w:sz="4" w:space="0"/>
              <w:bottom w:val="single" w:color="000000" w:sz="4" w:space="0"/>
              <w:right w:val="single" w:color="000000" w:sz="4" w:space="0"/>
            </w:tcBorders>
            <w:shd w:val="clear" w:color="auto" w:fill="FFFFFF"/>
          </w:tcPr>
          <w:p w14:paraId="2423D9C8">
            <w:pPr>
              <w:widowControl w:val="0"/>
              <w:autoSpaceDE w:val="0"/>
              <w:autoSpaceDN w:val="0"/>
              <w:spacing w:after="0" w:line="240" w:lineRule="auto"/>
              <w:jc w:val="center"/>
              <w:rPr>
                <w:rFonts w:ascii="Times New Roman" w:hAnsi="Times New Roman" w:eastAsia="Times New Roman" w:cs="Times New Roman"/>
                <w:b/>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FFFFFF"/>
          </w:tcPr>
          <w:p w14:paraId="0E6692BE">
            <w:pPr>
              <w:widowControl w:val="0"/>
              <w:autoSpaceDE w:val="0"/>
              <w:autoSpaceDN w:val="0"/>
              <w:spacing w:after="0" w:line="240" w:lineRule="auto"/>
              <w:ind w:left="73"/>
              <w:rPr>
                <w:rFonts w:ascii="Times New Roman" w:hAnsi="Times New Roman" w:eastAsia="Times New Roman" w:cs="Times New Roman"/>
                <w:b/>
                <w:bCs/>
                <w:spacing w:val="-2"/>
                <w:lang w:val="ky-KG"/>
              </w:rPr>
            </w:pPr>
            <w:r>
              <w:rPr>
                <w:rStyle w:val="21"/>
                <w:rFonts w:ascii="Times New Roman" w:hAnsi="Times New Roman" w:cs="Times New Roman"/>
                <w:b/>
                <w:bCs/>
                <w:lang w:val="ky-KG"/>
              </w:rPr>
              <w:t>Токой каптаган</w:t>
            </w:r>
            <w:r>
              <w:rPr>
                <w:rFonts w:ascii="Times New Roman" w:hAnsi="Times New Roman" w:eastAsia="Times New Roman" w:cs="Times New Roman"/>
                <w:b/>
                <w:bCs/>
                <w:lang w:val="ky-KG"/>
              </w:rPr>
              <w:t xml:space="preserve"> </w:t>
            </w:r>
            <w:r>
              <w:rPr>
                <w:rStyle w:val="21"/>
                <w:rFonts w:ascii="Times New Roman" w:hAnsi="Times New Roman" w:cs="Times New Roman"/>
                <w:b/>
                <w:bCs/>
                <w:lang w:val="ky-KG"/>
              </w:rPr>
              <w:t>аянттар, га</w:t>
            </w:r>
          </w:p>
        </w:tc>
        <w:tc>
          <w:tcPr>
            <w:tcW w:w="685" w:type="pct"/>
            <w:tcBorders>
              <w:top w:val="single" w:color="000000" w:sz="4" w:space="0"/>
              <w:left w:val="single" w:color="000000" w:sz="4" w:space="0"/>
              <w:bottom w:val="single" w:color="000000" w:sz="4" w:space="0"/>
              <w:right w:val="single" w:color="000000" w:sz="4" w:space="0"/>
            </w:tcBorders>
            <w:shd w:val="clear" w:color="auto" w:fill="FFFFFF"/>
          </w:tcPr>
          <w:p w14:paraId="101848A3">
            <w:pPr>
              <w:widowControl w:val="0"/>
              <w:autoSpaceDE w:val="0"/>
              <w:autoSpaceDN w:val="0"/>
              <w:spacing w:after="0" w:line="240" w:lineRule="auto"/>
              <w:ind w:left="142" w:firstLine="142"/>
              <w:jc w:val="center"/>
              <w:rPr>
                <w:rFonts w:ascii="Times New Roman" w:hAnsi="Times New Roman" w:eastAsia="Times New Roman" w:cs="Times New Roman"/>
                <w:b/>
                <w:spacing w:val="-2"/>
                <w:lang w:val="ky-KG"/>
              </w:rPr>
            </w:pPr>
            <w:r>
              <w:rPr>
                <w:rFonts w:ascii="Times New Roman" w:hAnsi="Times New Roman" w:eastAsia="Times New Roman" w:cs="Times New Roman"/>
                <w:b/>
                <w:spacing w:val="-2"/>
                <w:lang w:val="ky-KG"/>
              </w:rPr>
              <w:t>9542,5</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0EA73EE1">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4123F0EA">
            <w:pPr>
              <w:ind w:left="142" w:hanging="39"/>
              <w:rPr>
                <w:rFonts w:ascii="Times New Roman" w:hAnsi="Times New Roman" w:cs="Times New Roman"/>
                <w:lang w:val="ky-KG"/>
              </w:rPr>
            </w:pPr>
            <w:r>
              <w:rPr>
                <w:rFonts w:ascii="Times New Roman" w:hAnsi="Times New Roman" w:cs="Times New Roman"/>
                <w:lang w:val="ky-KG"/>
              </w:rPr>
              <w:t>Сугат айдоо жерлери</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1ADE1D2C">
            <w:pPr>
              <w:ind w:firstLine="284"/>
              <w:jc w:val="center"/>
              <w:rPr>
                <w:rFonts w:ascii="Times New Roman" w:hAnsi="Times New Roman" w:cs="Times New Roman"/>
                <w:lang w:val="ky-KG"/>
              </w:rPr>
            </w:pPr>
            <w:r>
              <w:rPr>
                <w:rFonts w:ascii="Times New Roman" w:hAnsi="Times New Roman" w:cs="Times New Roman"/>
                <w:lang w:val="ky-KG"/>
              </w:rPr>
              <w:t>2,7</w:t>
            </w:r>
          </w:p>
        </w:tc>
      </w:tr>
      <w:tr w14:paraId="4A1192A1">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0777A8DE">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14960021">
            <w:pPr>
              <w:ind w:left="73"/>
              <w:rPr>
                <w:rFonts w:ascii="Times New Roman" w:hAnsi="Times New Roman" w:cs="Times New Roman"/>
                <w:lang w:val="ky-KG"/>
              </w:rPr>
            </w:pPr>
            <w:r>
              <w:rPr>
                <w:rFonts w:ascii="Times New Roman" w:hAnsi="Times New Roman" w:cs="Times New Roman"/>
                <w:lang w:val="ky-KG"/>
              </w:rPr>
              <w:t>Анын ичинен токой өсүмдүктөрү</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98F9D4C">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759245FF">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07943C3B">
            <w:pPr>
              <w:ind w:left="142" w:hanging="39"/>
              <w:rPr>
                <w:rFonts w:ascii="Times New Roman" w:hAnsi="Times New Roman" w:cs="Times New Roman"/>
                <w:lang w:val="ky-KG"/>
              </w:rPr>
            </w:pPr>
            <w:r>
              <w:rPr>
                <w:rFonts w:ascii="Times New Roman" w:hAnsi="Times New Roman" w:cs="Times New Roman"/>
                <w:lang w:val="ky-KG"/>
              </w:rPr>
              <w:t>Кайракы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5CD748D2">
            <w:pPr>
              <w:ind w:firstLine="284"/>
              <w:jc w:val="center"/>
              <w:rPr>
                <w:rFonts w:ascii="Times New Roman" w:hAnsi="Times New Roman" w:cs="Times New Roman"/>
                <w:lang w:val="ky-KG"/>
              </w:rPr>
            </w:pPr>
            <w:r>
              <w:rPr>
                <w:rFonts w:ascii="Times New Roman" w:hAnsi="Times New Roman" w:cs="Times New Roman"/>
                <w:lang w:val="ky-KG"/>
              </w:rPr>
              <w:t>22,8</w:t>
            </w:r>
          </w:p>
        </w:tc>
      </w:tr>
      <w:tr w14:paraId="0C9542F9">
        <w:tblPrEx>
          <w:tblCellMar>
            <w:top w:w="0" w:type="dxa"/>
            <w:left w:w="0" w:type="dxa"/>
            <w:bottom w:w="0" w:type="dxa"/>
            <w:right w:w="0" w:type="dxa"/>
          </w:tblCellMar>
        </w:tblPrEx>
        <w:trPr>
          <w:trHeight w:val="265"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1F330B5F">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04481009">
            <w:pPr>
              <w:ind w:left="73"/>
              <w:rPr>
                <w:rFonts w:ascii="Times New Roman" w:hAnsi="Times New Roman" w:cs="Times New Roman"/>
                <w:b/>
                <w:lang w:val="ky-KG"/>
              </w:rPr>
            </w:pPr>
            <w:r>
              <w:rPr>
                <w:rFonts w:ascii="Times New Roman" w:hAnsi="Times New Roman" w:cs="Times New Roman"/>
                <w:b/>
                <w:lang w:val="ky-KG"/>
              </w:rPr>
              <w:t>Токой эмес аянттары</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B9BD88C">
            <w:pPr>
              <w:ind w:firstLine="284"/>
              <w:rPr>
                <w:rFonts w:ascii="Times New Roman" w:hAnsi="Times New Roman" w:cs="Times New Roman"/>
                <w:b/>
                <w:lang w:val="ky-KG"/>
              </w:rPr>
            </w:pPr>
            <w:r>
              <w:rPr>
                <w:rFonts w:ascii="Times New Roman" w:hAnsi="Times New Roman" w:cs="Times New Roman"/>
                <w:b/>
                <w:lang w:val="ky-KG"/>
              </w:rPr>
              <w:t>1869,8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04CF644E">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2347B7F7">
            <w:pPr>
              <w:ind w:left="142" w:hanging="39"/>
              <w:rPr>
                <w:rFonts w:ascii="Times New Roman" w:hAnsi="Times New Roman" w:cs="Times New Roman"/>
                <w:lang w:val="ky-KG"/>
              </w:rPr>
            </w:pPr>
            <w:r>
              <w:rPr>
                <w:rFonts w:ascii="Times New Roman" w:hAnsi="Times New Roman" w:cs="Times New Roman"/>
                <w:lang w:val="ky-KG"/>
              </w:rPr>
              <w:t>Чөп чабык</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116937FB">
            <w:pPr>
              <w:ind w:firstLine="284"/>
              <w:jc w:val="center"/>
              <w:rPr>
                <w:rFonts w:ascii="Times New Roman" w:hAnsi="Times New Roman" w:cs="Times New Roman"/>
                <w:lang w:val="ky-KG"/>
              </w:rPr>
            </w:pPr>
            <w:r>
              <w:rPr>
                <w:rFonts w:ascii="Times New Roman" w:hAnsi="Times New Roman" w:cs="Times New Roman"/>
                <w:lang w:val="ky-KG"/>
              </w:rPr>
              <w:t>198,5</w:t>
            </w:r>
          </w:p>
        </w:tc>
      </w:tr>
      <w:tr w14:paraId="5A60A67C">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5536F311">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3817BE40">
            <w:pPr>
              <w:ind w:left="73"/>
              <w:rPr>
                <w:rFonts w:ascii="Times New Roman" w:hAnsi="Times New Roman" w:cs="Times New Roman"/>
                <w:lang w:val="ky-KG"/>
              </w:rPr>
            </w:pPr>
            <w:r>
              <w:rPr>
                <w:rFonts w:ascii="Times New Roman" w:hAnsi="Times New Roman" w:cs="Times New Roman"/>
                <w:lang w:val="ky-KG"/>
              </w:rPr>
              <w:t>Не сомкнувшиеся л\к</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01EA6662">
            <w:pPr>
              <w:ind w:firstLine="284"/>
              <w:jc w:val="center"/>
              <w:rPr>
                <w:rFonts w:ascii="Times New Roman" w:hAnsi="Times New Roman" w:cs="Times New Roman"/>
                <w:lang w:val="ky-KG"/>
              </w:rPr>
            </w:pPr>
            <w:r>
              <w:rPr>
                <w:rFonts w:ascii="Times New Roman" w:hAnsi="Times New Roman" w:cs="Times New Roman"/>
                <w:lang w:val="ky-KG"/>
              </w:rPr>
              <w:t>111,2</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18667BDF">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2EAACB51">
            <w:pPr>
              <w:ind w:left="142" w:hanging="39"/>
              <w:rPr>
                <w:rFonts w:ascii="Times New Roman" w:hAnsi="Times New Roman" w:cs="Times New Roman"/>
                <w:lang w:val="ky-KG"/>
              </w:rPr>
            </w:pPr>
            <w:r>
              <w:rPr>
                <w:rFonts w:ascii="Times New Roman" w:hAnsi="Times New Roman" w:cs="Times New Roman"/>
                <w:lang w:val="ky-KG"/>
              </w:rPr>
              <w:t>Жайыт</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6946C0D5">
            <w:pPr>
              <w:ind w:firstLine="284"/>
              <w:jc w:val="center"/>
              <w:rPr>
                <w:rFonts w:ascii="Times New Roman" w:hAnsi="Times New Roman" w:cs="Times New Roman"/>
                <w:lang w:val="ky-KG"/>
              </w:rPr>
            </w:pPr>
            <w:r>
              <w:rPr>
                <w:rFonts w:ascii="Times New Roman" w:hAnsi="Times New Roman" w:cs="Times New Roman"/>
                <w:lang w:val="ky-KG"/>
              </w:rPr>
              <w:t>17945,9</w:t>
            </w:r>
          </w:p>
        </w:tc>
      </w:tr>
      <w:tr w14:paraId="50274CDB">
        <w:tblPrEx>
          <w:tblCellMar>
            <w:top w:w="0" w:type="dxa"/>
            <w:left w:w="0" w:type="dxa"/>
            <w:bottom w:w="0" w:type="dxa"/>
            <w:right w:w="0" w:type="dxa"/>
          </w:tblCellMar>
        </w:tblPrEx>
        <w:trPr>
          <w:trHeight w:val="412"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48DFCD98">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4CDF254C">
            <w:pPr>
              <w:ind w:left="73"/>
              <w:rPr>
                <w:rFonts w:ascii="Times New Roman" w:hAnsi="Times New Roman" w:cs="Times New Roman"/>
                <w:lang w:val="ky-KG"/>
              </w:rPr>
            </w:pPr>
            <w:r>
              <w:rPr>
                <w:rFonts w:ascii="Times New Roman" w:hAnsi="Times New Roman" w:cs="Times New Roman"/>
                <w:lang w:val="ky-KG"/>
              </w:rPr>
              <w:t>Питомниктер жана плантациялар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27A6AFB9">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40B02140">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3FF8744F">
            <w:pPr>
              <w:ind w:left="142" w:hanging="39"/>
              <w:rPr>
                <w:rFonts w:ascii="Times New Roman" w:hAnsi="Times New Roman" w:cs="Times New Roman"/>
                <w:lang w:val="ky-KG"/>
              </w:rPr>
            </w:pPr>
            <w:r>
              <w:rPr>
                <w:rFonts w:ascii="Times New Roman" w:hAnsi="Times New Roman" w:cs="Times New Roman"/>
                <w:lang w:val="ky-KG"/>
              </w:rPr>
              <w:t>Бакчалар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3992CF4B">
            <w:pPr>
              <w:ind w:firstLine="284"/>
              <w:jc w:val="center"/>
              <w:rPr>
                <w:rFonts w:ascii="Times New Roman" w:hAnsi="Times New Roman" w:cs="Times New Roman"/>
                <w:lang w:val="ky-KG"/>
              </w:rPr>
            </w:pPr>
            <w:r>
              <w:rPr>
                <w:rFonts w:ascii="Times New Roman" w:hAnsi="Times New Roman" w:cs="Times New Roman"/>
                <w:lang w:val="ky-KG"/>
              </w:rPr>
              <w:t>-</w:t>
            </w:r>
          </w:p>
        </w:tc>
      </w:tr>
      <w:tr w14:paraId="7A965991">
        <w:tblPrEx>
          <w:tblCellMar>
            <w:top w:w="0" w:type="dxa"/>
            <w:left w:w="0" w:type="dxa"/>
            <w:bottom w:w="0" w:type="dxa"/>
            <w:right w:w="0" w:type="dxa"/>
          </w:tblCellMar>
        </w:tblPrEx>
        <w:trPr>
          <w:trHeight w:val="269"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0EBC5AE2">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6AF74419">
            <w:pPr>
              <w:ind w:left="73"/>
              <w:rPr>
                <w:rFonts w:ascii="Times New Roman" w:hAnsi="Times New Roman" w:cs="Times New Roman"/>
                <w:lang w:val="ky-KG"/>
              </w:rPr>
            </w:pPr>
            <w:r>
              <w:rPr>
                <w:rFonts w:ascii="Times New Roman" w:hAnsi="Times New Roman" w:cs="Times New Roman"/>
                <w:lang w:val="ky-KG"/>
              </w:rPr>
              <w:t>Редины</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2AFC7589">
            <w:pPr>
              <w:ind w:firstLine="284"/>
              <w:jc w:val="center"/>
              <w:rPr>
                <w:rFonts w:ascii="Times New Roman" w:hAnsi="Times New Roman" w:cs="Times New Roman"/>
                <w:lang w:val="ky-KG"/>
              </w:rPr>
            </w:pPr>
            <w:r>
              <w:rPr>
                <w:rFonts w:ascii="Times New Roman" w:hAnsi="Times New Roman" w:cs="Times New Roman"/>
                <w:lang w:val="ky-KG"/>
              </w:rPr>
              <w:t>1628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3235C563">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53E23EC8">
            <w:pPr>
              <w:ind w:left="142" w:hanging="39"/>
              <w:rPr>
                <w:rFonts w:ascii="Times New Roman" w:hAnsi="Times New Roman" w:cs="Times New Roman"/>
                <w:lang w:val="ky-KG"/>
              </w:rPr>
            </w:pPr>
            <w:r>
              <w:rPr>
                <w:rFonts w:ascii="Times New Roman" w:hAnsi="Times New Roman" w:cs="Times New Roman"/>
                <w:lang w:val="ky-KG"/>
              </w:rPr>
              <w:t>Усадьбы</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298F5400">
            <w:pPr>
              <w:ind w:firstLine="284"/>
              <w:jc w:val="center"/>
              <w:rPr>
                <w:rFonts w:ascii="Times New Roman" w:hAnsi="Times New Roman" w:cs="Times New Roman"/>
                <w:lang w:val="ky-KG"/>
              </w:rPr>
            </w:pPr>
            <w:r>
              <w:rPr>
                <w:rFonts w:ascii="Times New Roman" w:hAnsi="Times New Roman" w:cs="Times New Roman"/>
                <w:lang w:val="ky-KG"/>
              </w:rPr>
              <w:t>89,6</w:t>
            </w:r>
          </w:p>
        </w:tc>
      </w:tr>
      <w:tr w14:paraId="4247B2A6">
        <w:tblPrEx>
          <w:tblCellMar>
            <w:top w:w="0" w:type="dxa"/>
            <w:left w:w="0" w:type="dxa"/>
            <w:bottom w:w="0" w:type="dxa"/>
            <w:right w:w="0" w:type="dxa"/>
          </w:tblCellMar>
        </w:tblPrEx>
        <w:trPr>
          <w:trHeight w:val="259"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74F6FA25">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41E761FD">
            <w:pPr>
              <w:ind w:left="73"/>
              <w:rPr>
                <w:rFonts w:ascii="Times New Roman" w:hAnsi="Times New Roman" w:cs="Times New Roman"/>
                <w:lang w:val="ky-KG"/>
              </w:rPr>
            </w:pPr>
            <w:r>
              <w:rPr>
                <w:rFonts w:ascii="Times New Roman" w:hAnsi="Times New Roman" w:cs="Times New Roman"/>
                <w:lang w:val="ky-KG"/>
              </w:rPr>
              <w:t>Гари и погибшие насаждения</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64A70D2F">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77B1C1F3">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796A8D79">
            <w:pPr>
              <w:ind w:left="142" w:hanging="39"/>
              <w:rPr>
                <w:rFonts w:ascii="Times New Roman" w:hAnsi="Times New Roman" w:cs="Times New Roman"/>
                <w:lang w:val="ky-KG"/>
              </w:rPr>
            </w:pPr>
            <w:r>
              <w:rPr>
                <w:rFonts w:ascii="Times New Roman" w:hAnsi="Times New Roman" w:cs="Times New Roman"/>
                <w:lang w:val="ky-KG"/>
              </w:rPr>
              <w:t>Саздак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07C24117">
            <w:pPr>
              <w:ind w:firstLine="284"/>
              <w:jc w:val="center"/>
              <w:rPr>
                <w:rFonts w:ascii="Times New Roman" w:hAnsi="Times New Roman" w:cs="Times New Roman"/>
                <w:lang w:val="ky-KG"/>
              </w:rPr>
            </w:pPr>
            <w:r>
              <w:rPr>
                <w:rFonts w:ascii="Times New Roman" w:hAnsi="Times New Roman" w:cs="Times New Roman"/>
                <w:lang w:val="ky-KG"/>
              </w:rPr>
              <w:t>74,9</w:t>
            </w:r>
          </w:p>
        </w:tc>
      </w:tr>
      <w:tr w14:paraId="0F7F6662">
        <w:tblPrEx>
          <w:tblCellMar>
            <w:top w:w="0" w:type="dxa"/>
            <w:left w:w="0" w:type="dxa"/>
            <w:bottom w:w="0" w:type="dxa"/>
            <w:right w:w="0" w:type="dxa"/>
          </w:tblCellMar>
        </w:tblPrEx>
        <w:trPr>
          <w:trHeight w:val="296"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539D52FC">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55856EBA">
            <w:pPr>
              <w:ind w:left="73"/>
              <w:rPr>
                <w:rFonts w:ascii="Times New Roman" w:hAnsi="Times New Roman" w:cs="Times New Roman"/>
                <w:lang w:val="ky-KG"/>
              </w:rPr>
            </w:pPr>
            <w:r>
              <w:rPr>
                <w:rFonts w:ascii="Times New Roman" w:hAnsi="Times New Roman" w:cs="Times New Roman"/>
                <w:lang w:val="ky-KG"/>
              </w:rPr>
              <w:t>Кыйылган аянттар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7AF5C5F6">
            <w:pPr>
              <w:ind w:firstLine="284"/>
              <w:jc w:val="center"/>
              <w:rPr>
                <w:rFonts w:ascii="Times New Roman" w:hAnsi="Times New Roman" w:cs="Times New Roman"/>
                <w:lang w:val="ky-KG"/>
              </w:rPr>
            </w:pPr>
            <w:r>
              <w:rPr>
                <w:rFonts w:ascii="Times New Roman" w:hAnsi="Times New Roman" w:cs="Times New Roman"/>
                <w:lang w:val="ky-KG"/>
              </w:rPr>
              <w:t>-</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41B859E4">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585D4C7B">
            <w:pPr>
              <w:ind w:left="142" w:hanging="39"/>
              <w:rPr>
                <w:rFonts w:ascii="Times New Roman" w:hAnsi="Times New Roman" w:cs="Times New Roman"/>
                <w:lang w:val="ky-KG"/>
              </w:rPr>
            </w:pPr>
            <w:r>
              <w:rPr>
                <w:rFonts w:ascii="Times New Roman" w:hAnsi="Times New Roman" w:cs="Times New Roman"/>
                <w:lang w:val="ky-KG"/>
              </w:rPr>
              <w:t>Жолдор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0E4BDD8F">
            <w:pPr>
              <w:ind w:firstLine="284"/>
              <w:jc w:val="center"/>
              <w:rPr>
                <w:rFonts w:ascii="Times New Roman" w:hAnsi="Times New Roman" w:cs="Times New Roman"/>
                <w:lang w:val="ky-KG"/>
              </w:rPr>
            </w:pPr>
            <w:r>
              <w:rPr>
                <w:rFonts w:ascii="Times New Roman" w:hAnsi="Times New Roman" w:cs="Times New Roman"/>
                <w:lang w:val="ky-KG"/>
              </w:rPr>
              <w:t>41,2</w:t>
            </w:r>
          </w:p>
        </w:tc>
      </w:tr>
      <w:tr w14:paraId="476D1180">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25877041">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57EA3F5C">
            <w:pPr>
              <w:ind w:left="73"/>
              <w:rPr>
                <w:rFonts w:ascii="Times New Roman" w:hAnsi="Times New Roman" w:cs="Times New Roman"/>
                <w:lang w:val="ky-KG"/>
              </w:rPr>
            </w:pPr>
            <w:r>
              <w:rPr>
                <w:rFonts w:ascii="Times New Roman" w:hAnsi="Times New Roman" w:cs="Times New Roman"/>
                <w:lang w:val="ky-KG"/>
              </w:rPr>
              <w:t>Ачык жана бош жерлер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08D8CC7">
            <w:pPr>
              <w:ind w:firstLine="284"/>
              <w:jc w:val="center"/>
              <w:rPr>
                <w:rFonts w:ascii="Times New Roman" w:hAnsi="Times New Roman" w:cs="Times New Roman"/>
                <w:lang w:val="ky-KG"/>
              </w:rPr>
            </w:pPr>
            <w:r>
              <w:rPr>
                <w:rFonts w:ascii="Times New Roman" w:hAnsi="Times New Roman" w:cs="Times New Roman"/>
                <w:lang w:val="ky-KG"/>
              </w:rPr>
              <w:t>220,8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615E9EC2">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05FD6AF9">
            <w:pPr>
              <w:ind w:left="142" w:hanging="39"/>
              <w:rPr>
                <w:rFonts w:ascii="Times New Roman" w:hAnsi="Times New Roman" w:cs="Times New Roman"/>
                <w:lang w:val="ky-KG"/>
              </w:rPr>
            </w:pPr>
            <w:r>
              <w:rPr>
                <w:rFonts w:ascii="Times New Roman" w:hAnsi="Times New Roman" w:cs="Times New Roman"/>
                <w:lang w:val="ky-KG"/>
              </w:rPr>
              <w:t>Суулар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65FD748C">
            <w:pPr>
              <w:ind w:firstLine="284"/>
              <w:jc w:val="center"/>
              <w:rPr>
                <w:rFonts w:ascii="Times New Roman" w:hAnsi="Times New Roman" w:cs="Times New Roman"/>
                <w:lang w:val="ky-KG"/>
              </w:rPr>
            </w:pPr>
            <w:r>
              <w:rPr>
                <w:rFonts w:ascii="Times New Roman" w:hAnsi="Times New Roman" w:cs="Times New Roman"/>
                <w:lang w:val="ky-KG"/>
              </w:rPr>
              <w:t>749,2</w:t>
            </w:r>
          </w:p>
        </w:tc>
      </w:tr>
      <w:tr w14:paraId="6D69F2FC">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3E4531E5">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7F97E239">
            <w:pPr>
              <w:ind w:left="73"/>
              <w:rPr>
                <w:rFonts w:ascii="Times New Roman" w:hAnsi="Times New Roman" w:cs="Times New Roman"/>
                <w:b/>
                <w:lang w:val="ky-KG"/>
              </w:rPr>
            </w:pPr>
            <w:r>
              <w:rPr>
                <w:rFonts w:ascii="Times New Roman" w:hAnsi="Times New Roman" w:cs="Times New Roman"/>
                <w:b/>
                <w:lang w:val="ky-KG"/>
              </w:rPr>
              <w:t>Жалпы токой эмес жерлер</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00CEA237">
            <w:pPr>
              <w:ind w:firstLine="284"/>
              <w:jc w:val="center"/>
              <w:rPr>
                <w:rFonts w:ascii="Times New Roman" w:hAnsi="Times New Roman" w:cs="Times New Roman"/>
                <w:b/>
                <w:lang w:val="ky-KG"/>
              </w:rPr>
            </w:pPr>
            <w:r>
              <w:rPr>
                <w:rFonts w:ascii="Times New Roman" w:hAnsi="Times New Roman" w:cs="Times New Roman"/>
                <w:b/>
                <w:lang w:val="ky-KG"/>
              </w:rPr>
              <w:t>1869,8</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1231D50D">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1CC708A0">
            <w:pPr>
              <w:ind w:left="142" w:hanging="39"/>
              <w:rPr>
                <w:rFonts w:ascii="Times New Roman" w:hAnsi="Times New Roman" w:cs="Times New Roman"/>
                <w:lang w:val="ky-KG"/>
              </w:rPr>
            </w:pPr>
            <w:r>
              <w:rPr>
                <w:rFonts w:ascii="Times New Roman" w:hAnsi="Times New Roman" w:cs="Times New Roman"/>
                <w:lang w:val="ky-KG"/>
              </w:rPr>
              <w:t>Кумду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1AA2AA3F">
            <w:pPr>
              <w:ind w:firstLine="284"/>
              <w:jc w:val="center"/>
              <w:rPr>
                <w:rFonts w:ascii="Times New Roman" w:hAnsi="Times New Roman" w:cs="Times New Roman"/>
                <w:lang w:val="ky-KG"/>
              </w:rPr>
            </w:pPr>
            <w:r>
              <w:rPr>
                <w:rFonts w:ascii="Times New Roman" w:hAnsi="Times New Roman" w:cs="Times New Roman"/>
                <w:lang w:val="ky-KG"/>
              </w:rPr>
              <w:t>-</w:t>
            </w:r>
          </w:p>
        </w:tc>
      </w:tr>
      <w:tr w14:paraId="29A17BF0">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149BA9AB">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32C8C795">
            <w:pPr>
              <w:ind w:left="73"/>
              <w:rPr>
                <w:rFonts w:ascii="Times New Roman" w:hAnsi="Times New Roman" w:cs="Times New Roman"/>
                <w:b/>
                <w:lang w:val="ky-KG"/>
              </w:rPr>
            </w:pPr>
            <w:r>
              <w:rPr>
                <w:rFonts w:ascii="Times New Roman" w:hAnsi="Times New Roman" w:cs="Times New Roman"/>
                <w:b/>
                <w:lang w:val="ky-KG"/>
              </w:rPr>
              <w:t>Бардык токой жерлери:</w:t>
            </w: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5B9D7D63">
            <w:pPr>
              <w:ind w:firstLine="284"/>
              <w:jc w:val="center"/>
              <w:rPr>
                <w:rFonts w:ascii="Times New Roman" w:hAnsi="Times New Roman" w:cs="Times New Roman"/>
                <w:b/>
                <w:lang w:val="ky-KG"/>
              </w:rPr>
            </w:pPr>
            <w:r>
              <w:rPr>
                <w:rFonts w:ascii="Times New Roman" w:hAnsi="Times New Roman" w:cs="Times New Roman"/>
                <w:b/>
                <w:lang w:val="ky-KG"/>
              </w:rPr>
              <w:t>9542,5</w:t>
            </w:r>
          </w:p>
        </w:tc>
        <w:tc>
          <w:tcPr>
            <w:tcW w:w="229" w:type="pct"/>
            <w:tcBorders>
              <w:top w:val="single" w:color="000000" w:sz="4" w:space="0"/>
              <w:left w:val="single" w:color="000000" w:sz="4" w:space="0"/>
              <w:bottom w:val="single" w:color="000000" w:sz="4" w:space="0"/>
              <w:right w:val="single" w:color="000000" w:sz="4" w:space="0"/>
            </w:tcBorders>
            <w:shd w:val="clear" w:color="auto" w:fill="auto"/>
          </w:tcPr>
          <w:p w14:paraId="43E02C23">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auto"/>
          </w:tcPr>
          <w:p w14:paraId="0A0A0725">
            <w:pPr>
              <w:ind w:left="142" w:hanging="39"/>
              <w:rPr>
                <w:rFonts w:ascii="Times New Roman" w:hAnsi="Times New Roman" w:cs="Times New Roman"/>
                <w:lang w:val="ky-KG"/>
              </w:rPr>
            </w:pPr>
            <w:r>
              <w:rPr>
                <w:rFonts w:ascii="Times New Roman" w:hAnsi="Times New Roman" w:cs="Times New Roman"/>
                <w:lang w:val="ky-KG"/>
              </w:rPr>
              <w:t>Башка жерлер</w:t>
            </w:r>
          </w:p>
        </w:tc>
        <w:tc>
          <w:tcPr>
            <w:tcW w:w="741" w:type="pct"/>
            <w:tcBorders>
              <w:top w:val="single" w:color="000000" w:sz="4" w:space="0"/>
              <w:left w:val="single" w:color="000000" w:sz="4" w:space="0"/>
              <w:bottom w:val="single" w:color="000000" w:sz="4" w:space="0"/>
              <w:right w:val="single" w:color="000000" w:sz="4" w:space="0"/>
            </w:tcBorders>
            <w:shd w:val="clear" w:color="auto" w:fill="auto"/>
          </w:tcPr>
          <w:p w14:paraId="3DC0D468">
            <w:pPr>
              <w:ind w:firstLine="284"/>
              <w:jc w:val="center"/>
              <w:rPr>
                <w:rFonts w:ascii="Times New Roman" w:hAnsi="Times New Roman" w:cs="Times New Roman"/>
                <w:lang w:val="ky-KG"/>
              </w:rPr>
            </w:pPr>
            <w:r>
              <w:rPr>
                <w:rFonts w:ascii="Times New Roman" w:hAnsi="Times New Roman" w:cs="Times New Roman"/>
                <w:lang w:val="ky-KG"/>
              </w:rPr>
              <w:t>24331,3</w:t>
            </w:r>
          </w:p>
        </w:tc>
      </w:tr>
      <w:tr w14:paraId="45B588B2">
        <w:tblPrEx>
          <w:tblCellMar>
            <w:top w:w="0" w:type="dxa"/>
            <w:left w:w="0" w:type="dxa"/>
            <w:bottom w:w="0" w:type="dxa"/>
            <w:right w:w="0" w:type="dxa"/>
          </w:tblCellMar>
        </w:tblPrEx>
        <w:trPr>
          <w:trHeight w:val="264" w:hRule="exact"/>
        </w:trPr>
        <w:tc>
          <w:tcPr>
            <w:tcW w:w="194" w:type="pct"/>
            <w:tcBorders>
              <w:top w:val="single" w:color="000000" w:sz="4" w:space="0"/>
              <w:left w:val="single" w:color="000000" w:sz="4" w:space="0"/>
              <w:bottom w:val="single" w:color="000000" w:sz="4" w:space="0"/>
              <w:right w:val="single" w:color="000000" w:sz="4" w:space="0"/>
            </w:tcBorders>
            <w:shd w:val="clear" w:color="auto" w:fill="DBE5F1"/>
          </w:tcPr>
          <w:p w14:paraId="331C7E14">
            <w:pPr>
              <w:widowControl w:val="0"/>
              <w:autoSpaceDE w:val="0"/>
              <w:autoSpaceDN w:val="0"/>
              <w:spacing w:after="0" w:line="240" w:lineRule="auto"/>
              <w:jc w:val="center"/>
              <w:rPr>
                <w:rFonts w:ascii="Times New Roman" w:hAnsi="Times New Roman" w:eastAsia="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DBE5F1"/>
          </w:tcPr>
          <w:p w14:paraId="671DA193">
            <w:pPr>
              <w:widowControl w:val="0"/>
              <w:autoSpaceDE w:val="0"/>
              <w:autoSpaceDN w:val="0"/>
              <w:spacing w:after="0" w:line="240" w:lineRule="auto"/>
              <w:ind w:left="142" w:firstLine="142"/>
              <w:rPr>
                <w:rFonts w:ascii="Times New Roman" w:hAnsi="Times New Roman" w:eastAsia="Times New Roman" w:cs="Times New Roman"/>
                <w:lang w:val="ky-KG"/>
              </w:rPr>
            </w:pPr>
          </w:p>
        </w:tc>
        <w:tc>
          <w:tcPr>
            <w:tcW w:w="685" w:type="pct"/>
            <w:tcBorders>
              <w:top w:val="single" w:color="000000" w:sz="4" w:space="0"/>
              <w:left w:val="single" w:color="000000" w:sz="4" w:space="0"/>
              <w:bottom w:val="single" w:color="000000" w:sz="4" w:space="0"/>
              <w:right w:val="single" w:color="000000" w:sz="4" w:space="0"/>
            </w:tcBorders>
            <w:shd w:val="clear" w:color="auto" w:fill="DBE5F1"/>
          </w:tcPr>
          <w:p w14:paraId="76CC7C36">
            <w:pPr>
              <w:ind w:firstLine="284"/>
              <w:rPr>
                <w:rFonts w:ascii="Times New Roman" w:hAnsi="Times New Roman" w:cs="Times New Roman"/>
                <w:lang w:val="ky-KG"/>
              </w:rPr>
            </w:pP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1DC60E78">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5225C5F8">
            <w:pPr>
              <w:rPr>
                <w:rFonts w:ascii="Times New Roman" w:hAnsi="Times New Roman" w:cs="Times New Roman"/>
                <w:b/>
                <w:lang w:val="ky-KG"/>
              </w:rPr>
            </w:pPr>
            <w:r>
              <w:rPr>
                <w:rFonts w:ascii="Times New Roman" w:hAnsi="Times New Roman" w:cs="Times New Roman"/>
                <w:b/>
                <w:lang w:val="ky-KG"/>
              </w:rPr>
              <w:t xml:space="preserve">  Бардык токой эмес жерлери:</w:t>
            </w: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E2893AA">
            <w:pPr>
              <w:ind w:firstLine="284"/>
              <w:jc w:val="center"/>
              <w:rPr>
                <w:rFonts w:ascii="Times New Roman" w:hAnsi="Times New Roman" w:cs="Times New Roman"/>
                <w:b/>
                <w:lang w:val="ky-KG"/>
              </w:rPr>
            </w:pPr>
            <w:r>
              <w:rPr>
                <w:rFonts w:ascii="Times New Roman" w:hAnsi="Times New Roman" w:cs="Times New Roman"/>
                <w:b/>
                <w:lang w:val="ky-KG"/>
              </w:rPr>
              <w:t>43462,2</w:t>
            </w:r>
          </w:p>
        </w:tc>
      </w:tr>
      <w:tr w14:paraId="2D25D42C">
        <w:tblPrEx>
          <w:tblCellMar>
            <w:top w:w="0" w:type="dxa"/>
            <w:left w:w="0" w:type="dxa"/>
            <w:bottom w:w="0" w:type="dxa"/>
            <w:right w:w="0" w:type="dxa"/>
          </w:tblCellMar>
        </w:tblPrEx>
        <w:trPr>
          <w:trHeight w:val="479" w:hRule="exact"/>
        </w:trPr>
        <w:tc>
          <w:tcPr>
            <w:tcW w:w="194" w:type="pct"/>
            <w:tcBorders>
              <w:top w:val="single" w:color="000000" w:sz="4" w:space="0"/>
              <w:left w:val="single" w:color="000000" w:sz="4" w:space="0"/>
              <w:bottom w:val="single" w:color="000000" w:sz="4" w:space="0"/>
              <w:right w:val="single" w:color="000000" w:sz="4" w:space="0"/>
            </w:tcBorders>
            <w:shd w:val="clear" w:color="auto" w:fill="auto"/>
          </w:tcPr>
          <w:p w14:paraId="6049E762">
            <w:pPr>
              <w:jc w:val="center"/>
              <w:rPr>
                <w:rFonts w:ascii="Times New Roman" w:hAnsi="Times New Roman" w:cs="Times New Roman"/>
                <w:lang w:val="ky-KG"/>
              </w:rPr>
            </w:pPr>
          </w:p>
        </w:tc>
        <w:tc>
          <w:tcPr>
            <w:tcW w:w="1699" w:type="pct"/>
            <w:tcBorders>
              <w:top w:val="single" w:color="000000" w:sz="4" w:space="0"/>
              <w:left w:val="single" w:color="000000" w:sz="4" w:space="0"/>
              <w:bottom w:val="single" w:color="000000" w:sz="4" w:space="0"/>
              <w:right w:val="single" w:color="000000" w:sz="4" w:space="0"/>
            </w:tcBorders>
            <w:shd w:val="clear" w:color="auto" w:fill="auto"/>
          </w:tcPr>
          <w:p w14:paraId="0E3E88D3">
            <w:pPr>
              <w:ind w:left="142" w:firstLine="142"/>
              <w:rPr>
                <w:rFonts w:ascii="Times New Roman" w:hAnsi="Times New Roman" w:cs="Times New Roman"/>
                <w:lang w:val="ky-KG"/>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tcPr>
          <w:p w14:paraId="1013C18D">
            <w:pPr>
              <w:ind w:firstLine="284"/>
              <w:jc w:val="center"/>
              <w:rPr>
                <w:rFonts w:ascii="Times New Roman" w:hAnsi="Times New Roman" w:cs="Times New Roman"/>
                <w:lang w:val="ky-KG"/>
              </w:rPr>
            </w:pPr>
          </w:p>
        </w:tc>
        <w:tc>
          <w:tcPr>
            <w:tcW w:w="2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0F4E8DB">
            <w:pPr>
              <w:jc w:val="center"/>
              <w:rPr>
                <w:rFonts w:ascii="Times New Roman" w:hAnsi="Times New Roman" w:cs="Times New Roman"/>
                <w:lang w:val="ky-KG"/>
              </w:rPr>
            </w:pPr>
          </w:p>
        </w:tc>
        <w:tc>
          <w:tcPr>
            <w:tcW w:w="145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2E9600F6">
            <w:pPr>
              <w:ind w:left="113"/>
              <w:rPr>
                <w:rFonts w:ascii="Times New Roman" w:hAnsi="Times New Roman" w:cs="Times New Roman"/>
                <w:b/>
                <w:lang w:val="ky-KG"/>
              </w:rPr>
            </w:pPr>
            <w:r>
              <w:rPr>
                <w:rFonts w:ascii="Times New Roman" w:hAnsi="Times New Roman" w:cs="Times New Roman"/>
                <w:b/>
                <w:lang w:val="ky-KG"/>
              </w:rPr>
              <w:t>Токой чарбасы боюнча баары::</w:t>
            </w:r>
          </w:p>
        </w:tc>
        <w:tc>
          <w:tcPr>
            <w:tcW w:w="741"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4BAFAA51">
            <w:pPr>
              <w:ind w:firstLine="284"/>
              <w:jc w:val="center"/>
              <w:rPr>
                <w:rFonts w:ascii="Times New Roman" w:hAnsi="Times New Roman" w:cs="Times New Roman"/>
                <w:b/>
                <w:lang w:val="ky-KG"/>
              </w:rPr>
            </w:pPr>
            <w:r>
              <w:rPr>
                <w:rFonts w:ascii="Times New Roman" w:hAnsi="Times New Roman" w:cs="Times New Roman"/>
                <w:b/>
                <w:lang w:val="ky-KG"/>
              </w:rPr>
              <w:t>54874,5</w:t>
            </w:r>
          </w:p>
        </w:tc>
      </w:tr>
    </w:tbl>
    <w:p w14:paraId="1F49614C">
      <w:pPr>
        <w:spacing w:after="0" w:line="240" w:lineRule="auto"/>
        <w:ind w:firstLine="708"/>
        <w:rPr>
          <w:rFonts w:ascii="Times New Roman" w:hAnsi="Times New Roman" w:cs="Times New Roman" w:eastAsiaTheme="majorEastAsia"/>
          <w:bCs/>
          <w:sz w:val="24"/>
          <w:szCs w:val="28"/>
          <w:lang w:val="ky-KG"/>
        </w:rPr>
      </w:pPr>
    </w:p>
    <w:p w14:paraId="5D2654C2">
      <w:pPr>
        <w:rPr>
          <w:rFonts w:ascii="Times New Roman" w:hAnsi="Times New Roman" w:cs="Times New Roman" w:eastAsiaTheme="majorEastAsia"/>
          <w:b/>
          <w:sz w:val="24"/>
          <w:szCs w:val="28"/>
          <w:lang w:val="ky-KG"/>
        </w:rPr>
      </w:pPr>
      <w:r>
        <w:rPr>
          <w:rFonts w:ascii="Times New Roman" w:hAnsi="Times New Roman" w:cs="Times New Roman" w:eastAsiaTheme="majorEastAsia"/>
          <w:b/>
          <w:sz w:val="24"/>
          <w:szCs w:val="28"/>
          <w:lang w:val="ky-KG"/>
        </w:rPr>
        <w:t xml:space="preserve">2.4.2.  </w:t>
      </w:r>
      <w:r>
        <w:rPr>
          <w:rFonts w:ascii="Times New Roman" w:hAnsi="Times New Roman" w:cs="Times New Roman"/>
          <w:b/>
          <w:bCs/>
          <w:lang w:val="ky-KG"/>
        </w:rPr>
        <w:t>МТФ жана ӨКЖА кирбеген токойлор жөнүндө маалымат</w:t>
      </w:r>
      <w:r>
        <w:rPr>
          <w:rFonts w:ascii="Times New Roman" w:hAnsi="Times New Roman" w:cs="Times New Roman"/>
          <w:lang w:val="ky-KG"/>
        </w:rPr>
        <w:t xml:space="preserve"> </w:t>
      </w:r>
    </w:p>
    <w:p w14:paraId="228E8081">
      <w:pPr>
        <w:spacing w:after="0" w:line="240" w:lineRule="auto"/>
        <w:ind w:firstLine="708"/>
        <w:jc w:val="both"/>
        <w:rPr>
          <w:rFonts w:ascii="Times New Roman" w:hAnsi="Times New Roman" w:cs="Times New Roman" w:eastAsiaTheme="majorEastAsia"/>
          <w:bCs/>
          <w:sz w:val="24"/>
          <w:szCs w:val="28"/>
          <w:lang w:val="ky-KG"/>
        </w:rPr>
      </w:pPr>
      <w:r>
        <w:rPr>
          <w:rFonts w:ascii="Times New Roman" w:hAnsi="Times New Roman" w:cs="Times New Roman" w:eastAsiaTheme="majorEastAsia"/>
          <w:bCs/>
          <w:sz w:val="24"/>
          <w:szCs w:val="28"/>
          <w:lang w:val="ky-KG"/>
        </w:rPr>
        <w:t>2024-жылга карата айыл аймагынын аймагында мамлекеттик токой фондусуна жана өзгөчө корголуучу аймактарга​ кирбеген  токой аянттары жок</w:t>
      </w:r>
    </w:p>
    <w:p w14:paraId="6AA21B28">
      <w:pPr>
        <w:spacing w:after="0" w:line="240" w:lineRule="auto"/>
        <w:rPr>
          <w:rFonts w:ascii="Times New Roman" w:hAnsi="Times New Roman" w:cs="Times New Roman"/>
          <w:b/>
          <w:bCs/>
          <w:lang w:val="ky-KG"/>
        </w:rPr>
      </w:pPr>
    </w:p>
    <w:p w14:paraId="0D6EE1DC">
      <w:pPr>
        <w:rPr>
          <w:rFonts w:ascii="Times New Roman" w:hAnsi="Times New Roman" w:cs="Times New Roman"/>
          <w:b/>
          <w:bCs/>
          <w:lang w:val="ky-KG"/>
        </w:rPr>
      </w:pPr>
      <w:r>
        <w:rPr>
          <w:rFonts w:ascii="Times New Roman" w:hAnsi="Times New Roman" w:cs="Times New Roman"/>
          <w:b/>
          <w:bCs/>
          <w:lang w:val="ky-KG"/>
        </w:rPr>
        <w:t>2.5. Суу ресурстары</w:t>
      </w:r>
    </w:p>
    <w:p w14:paraId="71DB60FA">
      <w:pPr>
        <w:rPr>
          <w:rFonts w:ascii="Times New Roman" w:hAnsi="Times New Roman" w:cs="Times New Roman"/>
          <w:b/>
          <w:bCs/>
          <w:lang w:val="ky-KG"/>
        </w:rPr>
      </w:pPr>
      <w:r>
        <w:rPr>
          <w:rFonts w:ascii="Times New Roman" w:hAnsi="Times New Roman" w:cs="Times New Roman"/>
          <w:b/>
          <w:bCs/>
          <w:lang w:val="ky-KG"/>
        </w:rPr>
        <w:t>2.5.1. Суу ресурстарынын курамдык бөлүктөрү (саздар, дарыялар, көлдөр, булак суулары)</w:t>
      </w:r>
      <w:r>
        <w:rPr>
          <w:rFonts w:ascii="Times New Roman" w:hAnsi="Times New Roman" w:cs="Times New Roman"/>
          <w:lang w:val="ky-KG"/>
        </w:rPr>
        <w:t xml:space="preserve"> </w:t>
      </w:r>
    </w:p>
    <w:p w14:paraId="08244F89">
      <w:pPr>
        <w:ind w:firstLine="708"/>
        <w:jc w:val="both"/>
        <w:rPr>
          <w:rFonts w:ascii="Times New Roman" w:hAnsi="Times New Roman" w:cs="Times New Roman" w:eastAsiaTheme="majorEastAsia"/>
          <w:bCs/>
          <w:iCs/>
          <w:sz w:val="24"/>
          <w:szCs w:val="28"/>
          <w:lang w:val="ky-KG"/>
        </w:rPr>
      </w:pPr>
      <w:r>
        <w:rPr>
          <w:rFonts w:ascii="Times New Roman" w:hAnsi="Times New Roman" w:cs="Times New Roman" w:eastAsiaTheme="majorEastAsia"/>
          <w:bCs/>
          <w:iCs/>
          <w:sz w:val="24"/>
          <w:szCs w:val="28"/>
          <w:lang w:val="ky-KG"/>
        </w:rPr>
        <w:t>Атай айыл аймагында Көк-Ирим, Колбоор, Кок-Арт дарыялары агат,  жайыттардын аймагында сугат жерлер,  токой чарбасы  бар.</w:t>
      </w:r>
    </w:p>
    <w:p w14:paraId="740BDFDB">
      <w:pPr>
        <w:keepNext/>
        <w:keepLines/>
        <w:spacing w:after="0"/>
        <w:jc w:val="both"/>
        <w:outlineLvl w:val="0"/>
        <w:rPr>
          <w:rFonts w:ascii="Times New Roman" w:hAnsi="Times New Roman" w:cs="Times New Roman" w:eastAsiaTheme="majorEastAsia"/>
          <w:b/>
          <w:iCs/>
          <w:sz w:val="24"/>
          <w:szCs w:val="28"/>
          <w:lang w:val="ky-KG"/>
        </w:rPr>
      </w:pPr>
      <w:r>
        <w:rPr>
          <w:rFonts w:ascii="Times New Roman" w:hAnsi="Times New Roman" w:cs="Times New Roman" w:eastAsiaTheme="majorEastAsia"/>
          <w:b/>
          <w:iCs/>
          <w:sz w:val="24"/>
          <w:szCs w:val="28"/>
          <w:lang w:val="ky-KG"/>
        </w:rPr>
        <w:t>2.6. Биотүрдүүлүк</w:t>
      </w:r>
    </w:p>
    <w:p w14:paraId="76874A44">
      <w:pPr>
        <w:keepNext/>
        <w:keepLines/>
        <w:spacing w:after="0" w:line="240" w:lineRule="auto"/>
        <w:jc w:val="both"/>
        <w:outlineLvl w:val="0"/>
        <w:rPr>
          <w:rFonts w:ascii="Times New Roman" w:hAnsi="Times New Roman" w:cs="Times New Roman" w:eastAsiaTheme="majorEastAsia"/>
          <w:b/>
          <w:iCs/>
          <w:sz w:val="24"/>
          <w:szCs w:val="28"/>
          <w:lang w:val="ky-KG"/>
        </w:rPr>
      </w:pPr>
    </w:p>
    <w:p w14:paraId="0948B47C">
      <w:pPr>
        <w:keepNext/>
        <w:keepLines/>
        <w:spacing w:after="0"/>
        <w:ind w:firstLine="708"/>
        <w:jc w:val="both"/>
        <w:outlineLvl w:val="0"/>
        <w:rPr>
          <w:rFonts w:ascii="Times New Roman" w:hAnsi="Times New Roman" w:cs="Times New Roman" w:eastAsiaTheme="majorEastAsia"/>
          <w:bCs/>
          <w:iCs/>
          <w:sz w:val="24"/>
          <w:szCs w:val="28"/>
          <w:lang w:val="ky-KG"/>
        </w:rPr>
      </w:pPr>
      <w:r>
        <w:rPr>
          <w:rFonts w:ascii="Times New Roman" w:hAnsi="Times New Roman" w:cs="Times New Roman" w:eastAsiaTheme="majorEastAsia"/>
          <w:bCs/>
          <w:iCs/>
          <w:sz w:val="24"/>
          <w:szCs w:val="28"/>
          <w:lang w:val="ky-KG"/>
        </w:rPr>
        <w:t xml:space="preserve">Биологиялык ар түрдүүлүк төмөнкүчө чагылдырылган. </w:t>
      </w:r>
      <w:r>
        <w:rPr>
          <w:rStyle w:val="21"/>
          <w:rFonts w:ascii="Times New Roman" w:hAnsi="Times New Roman" w:cs="Times New Roman"/>
          <w:sz w:val="24"/>
          <w:szCs w:val="24"/>
          <w:lang w:val="ky-KG"/>
        </w:rPr>
        <w:t>Жайыттардын жана токойлордун аймагында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төмөндөгүдөй дары-дармек, эндемикалык өсүмдүктөр өсөт: </w:t>
      </w:r>
      <w:r>
        <w:rPr>
          <w:rFonts w:ascii="Times New Roman" w:hAnsi="Times New Roman" w:cs="Times New Roman"/>
          <w:sz w:val="24"/>
          <w:szCs w:val="24"/>
          <w:lang w:val="ky-KG"/>
        </w:rPr>
        <w:t xml:space="preserve">Сасык матал, эндик, тоо пияз. </w:t>
      </w:r>
      <w:r>
        <w:rPr>
          <w:rFonts w:ascii="Times New Roman" w:hAnsi="Times New Roman" w:cs="Times New Roman" w:eastAsiaTheme="majorEastAsia"/>
          <w:bCs/>
          <w:iCs/>
          <w:sz w:val="24"/>
          <w:szCs w:val="28"/>
          <w:lang w:val="ky-KG"/>
        </w:rPr>
        <w:t xml:space="preserve">Жергиликтүү калк дары-дармек өсүмдүктөрүн чогултат: </w:t>
      </w:r>
      <w:r>
        <w:rPr>
          <w:rFonts w:ascii="Times New Roman" w:hAnsi="Times New Roman" w:cs="Times New Roman"/>
          <w:sz w:val="24"/>
          <w:szCs w:val="24"/>
          <w:lang w:val="ky-KG"/>
        </w:rPr>
        <w:t>Сасык матал, эндик, тоо пияз.</w:t>
      </w:r>
      <w:r>
        <w:rPr>
          <w:rFonts w:ascii="Times New Roman" w:hAnsi="Times New Roman" w:cs="Times New Roman" w:eastAsiaTheme="majorEastAsia"/>
          <w:bCs/>
          <w:iCs/>
          <w:sz w:val="24"/>
          <w:szCs w:val="28"/>
          <w:lang w:val="ky-KG"/>
        </w:rPr>
        <w:t xml:space="preserve"> </w:t>
      </w:r>
    </w:p>
    <w:p w14:paraId="4540B3A4">
      <w:pPr>
        <w:keepNext/>
        <w:keepLines/>
        <w:spacing w:after="0"/>
        <w:ind w:firstLine="708"/>
        <w:jc w:val="both"/>
        <w:outlineLvl w:val="0"/>
        <w:rPr>
          <w:rFonts w:ascii="Times New Roman" w:hAnsi="Times New Roman" w:cs="Times New Roman"/>
          <w:sz w:val="24"/>
          <w:szCs w:val="24"/>
          <w:lang w:val="ky-KG"/>
        </w:rPr>
      </w:pPr>
      <w:r>
        <w:rPr>
          <w:rStyle w:val="21"/>
          <w:rFonts w:ascii="Times New Roman" w:hAnsi="Times New Roman" w:cs="Times New Roman"/>
          <w:sz w:val="24"/>
          <w:szCs w:val="24"/>
          <w:lang w:val="ky-KG"/>
        </w:rPr>
        <w:t>Дары-дармек өсүмдүктөрүн көзөмөлсүз чогултуунун натыйжасында  эндик өсүмдүктөрү</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дээрлик жок болуп</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кетти</w:t>
      </w:r>
      <w:r>
        <w:rPr>
          <w:rFonts w:ascii="Times New Roman" w:hAnsi="Times New Roman" w:cs="Times New Roman"/>
          <w:sz w:val="24"/>
          <w:szCs w:val="24"/>
          <w:lang w:val="ky-KG"/>
        </w:rPr>
        <w:t xml:space="preserve">. Атай </w:t>
      </w:r>
      <w:r>
        <w:rPr>
          <w:rStyle w:val="21"/>
          <w:rFonts w:ascii="Times New Roman" w:hAnsi="Times New Roman" w:cs="Times New Roman"/>
          <w:sz w:val="24"/>
          <w:szCs w:val="24"/>
          <w:lang w:val="ky-KG"/>
        </w:rPr>
        <w:t xml:space="preserve"> айыл аймагында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мурда көп</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болчу</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азыр</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алар дээрлик жок болуп кетүү куркунучунда</w:t>
      </w:r>
      <w:r>
        <w:rPr>
          <w:rFonts w:ascii="Times New Roman" w:hAnsi="Times New Roman" w:cs="Times New Roman"/>
          <w:sz w:val="24"/>
          <w:szCs w:val="24"/>
          <w:lang w:val="ky-KG"/>
        </w:rPr>
        <w:t>.</w:t>
      </w:r>
    </w:p>
    <w:p w14:paraId="37163BB3">
      <w:pPr>
        <w:keepNext/>
        <w:keepLines/>
        <w:spacing w:after="0"/>
        <w:jc w:val="both"/>
        <w:outlineLvl w:val="0"/>
        <w:rPr>
          <w:rFonts w:ascii="Times New Roman" w:hAnsi="Times New Roman" w:cs="Times New Roman" w:eastAsiaTheme="majorEastAsia"/>
          <w:bCs/>
          <w:i/>
          <w:sz w:val="24"/>
          <w:szCs w:val="28"/>
          <w:u w:val="single"/>
          <w:lang w:val="ky-KG"/>
        </w:rPr>
      </w:pPr>
    </w:p>
    <w:bookmarkEnd w:id="18"/>
    <w:p w14:paraId="6AFD0D7A">
      <w:pPr>
        <w:rPr>
          <w:rFonts w:ascii="Times New Roman" w:hAnsi="Times New Roman" w:cs="Times New Roman"/>
          <w:b/>
          <w:bCs/>
          <w:lang w:val="ky-KG"/>
        </w:rPr>
      </w:pPr>
      <w:r>
        <w:rPr>
          <w:rFonts w:ascii="Times New Roman" w:hAnsi="Times New Roman" w:cs="Times New Roman"/>
          <w:b/>
          <w:bCs/>
          <w:lang w:val="ky-KG" w:eastAsia="ru-RU"/>
        </w:rPr>
        <w:t xml:space="preserve">3-БӨЛҮМ. МАЛДЫН САНЫ ЖАНА АЛАРДЫН ЖАЙЫТ ТОЮТУНА БОЛГОН КЕРЕКТӨӨСҮ </w:t>
      </w:r>
    </w:p>
    <w:p w14:paraId="08FAFE28">
      <w:pPr>
        <w:keepNext/>
        <w:keepLines/>
        <w:spacing w:after="120"/>
        <w:outlineLvl w:val="1"/>
        <w:rPr>
          <w:rFonts w:ascii="Times New Roman" w:hAnsi="Times New Roman" w:cs="Times New Roman" w:eastAsiaTheme="majorEastAsia"/>
          <w:b/>
          <w:iCs/>
          <w:sz w:val="24"/>
          <w:szCs w:val="26"/>
          <w:lang w:val="ky-KG" w:eastAsia="ko-KR"/>
        </w:rPr>
      </w:pPr>
      <w:bookmarkStart w:id="19" w:name="_Toc1825167"/>
      <w:r>
        <w:rPr>
          <w:rFonts w:ascii="Times New Roman" w:hAnsi="Times New Roman" w:eastAsia="Cambria" w:cs="Times New Roman"/>
          <w:b/>
          <w:iCs/>
          <w:sz w:val="24"/>
          <w:szCs w:val="24"/>
          <w:lang w:val="ky-KG" w:eastAsia="ru-RU"/>
        </w:rPr>
        <w:t xml:space="preserve">3.1.   </w:t>
      </w:r>
      <w:r>
        <w:rPr>
          <w:rFonts w:ascii="Times New Roman" w:hAnsi="Times New Roman" w:cs="Times New Roman" w:eastAsiaTheme="majorEastAsia"/>
          <w:b/>
          <w:iCs/>
          <w:sz w:val="24"/>
          <w:szCs w:val="26"/>
          <w:lang w:val="ky-KG" w:eastAsia="ko-KR"/>
        </w:rPr>
        <w:t xml:space="preserve"> </w:t>
      </w:r>
      <w:r>
        <w:rPr>
          <w:rFonts w:ascii="Times New Roman" w:hAnsi="Times New Roman" w:cs="Times New Roman"/>
          <w:b/>
          <w:sz w:val="24"/>
          <w:lang w:val="ky-KG"/>
        </w:rPr>
        <w:t>Шарттуу малдын башы</w:t>
      </w:r>
    </w:p>
    <w:bookmarkEnd w:id="19"/>
    <w:p w14:paraId="1FF4E953">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Атай АА жыл сайын малдын эсебин жүргүзөт. 2024-жылдын 1-январына карата ААда 10888 ШБ катталган. (13-таблица). Тургундар малдардын бир нече түрүн кармашат. Негизги  малдарды Ири мүйүздүү мал  (КРС) түзөт. Негизинен жергиликтүү фермерлер сүт жана эт өндүрүү үчүн  5 малдын түрүн багышат. Ошондой эле, эт багытындагы кой-эчкилерди кармашат. Сүттөр,  сүт жыйноочулар аркылуу алынып, Жумгал районуна ташылып, ал жактан сүт кайра иштетилип, каймак, айран, сүт Жумгалдан ар жуманын 5 -күнү келип дүкөндөрдө сатылат.</w:t>
      </w:r>
    </w:p>
    <w:p w14:paraId="11A7CFC0">
      <w:pPr>
        <w:spacing w:after="40" w:line="240" w:lineRule="auto"/>
        <w:ind w:firstLine="708"/>
        <w:jc w:val="both"/>
        <w:rPr>
          <w:rFonts w:ascii="Times New Roman" w:hAnsi="Times New Roman" w:cs="Times New Roman"/>
          <w:b/>
          <w:i/>
          <w:sz w:val="24"/>
          <w:szCs w:val="24"/>
          <w:lang w:val="ky-KG"/>
        </w:rPr>
      </w:pPr>
    </w:p>
    <w:p w14:paraId="52F03BE5">
      <w:pPr>
        <w:spacing w:after="40" w:line="240" w:lineRule="auto"/>
        <w:jc w:val="both"/>
        <w:rPr>
          <w:rFonts w:ascii="Times New Roman" w:hAnsi="Times New Roman" w:cs="Times New Roman"/>
          <w:bCs/>
          <w:i/>
          <w:sz w:val="24"/>
          <w:szCs w:val="24"/>
          <w:lang w:val="ky-KG"/>
        </w:rPr>
      </w:pPr>
      <w:r>
        <w:rPr>
          <w:rFonts w:ascii="Times New Roman" w:hAnsi="Times New Roman" w:cs="Times New Roman"/>
          <w:bCs/>
          <w:i/>
          <w:sz w:val="24"/>
          <w:szCs w:val="24"/>
          <w:lang w:val="ky-KG"/>
        </w:rPr>
        <w:t xml:space="preserve">13-таблица. Малдын саны жана түрлөрү боюнча тоют керектөөсү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2226"/>
        <w:gridCol w:w="911"/>
        <w:gridCol w:w="1688"/>
        <w:gridCol w:w="1281"/>
        <w:gridCol w:w="1680"/>
        <w:gridCol w:w="1826"/>
      </w:tblGrid>
      <w:tr w14:paraId="272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shd w:val="clear" w:color="auto" w:fill="DEEAF6" w:themeFill="accent1" w:themeFillTint="33"/>
            <w:vAlign w:val="center"/>
          </w:tcPr>
          <w:p w14:paraId="6536B201">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w:t>
            </w:r>
          </w:p>
        </w:tc>
        <w:tc>
          <w:tcPr>
            <w:tcW w:w="2226" w:type="dxa"/>
            <w:shd w:val="clear" w:color="auto" w:fill="DEEAF6" w:themeFill="accent1" w:themeFillTint="33"/>
            <w:vAlign w:val="center"/>
          </w:tcPr>
          <w:p w14:paraId="7E57CD31">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Малдын түрү</w:t>
            </w:r>
          </w:p>
        </w:tc>
        <w:tc>
          <w:tcPr>
            <w:tcW w:w="911" w:type="dxa"/>
            <w:shd w:val="clear" w:color="auto" w:fill="DEEAF6" w:themeFill="accent1" w:themeFillTint="33"/>
            <w:vAlign w:val="center"/>
          </w:tcPr>
          <w:p w14:paraId="0967C22C">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саны</w:t>
            </w:r>
          </w:p>
        </w:tc>
        <w:tc>
          <w:tcPr>
            <w:tcW w:w="1688" w:type="dxa"/>
            <w:shd w:val="clear" w:color="auto" w:fill="DEEAF6" w:themeFill="accent1" w:themeFillTint="33"/>
            <w:vAlign w:val="center"/>
          </w:tcPr>
          <w:p w14:paraId="6C90BEB7">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коэффициент</w:t>
            </w:r>
          </w:p>
        </w:tc>
        <w:tc>
          <w:tcPr>
            <w:tcW w:w="1281" w:type="dxa"/>
            <w:shd w:val="clear" w:color="auto" w:fill="DEEAF6" w:themeFill="accent1" w:themeFillTint="33"/>
            <w:vAlign w:val="center"/>
          </w:tcPr>
          <w:p w14:paraId="07F15D2F">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ШМБ</w:t>
            </w:r>
          </w:p>
        </w:tc>
        <w:tc>
          <w:tcPr>
            <w:tcW w:w="1680" w:type="dxa"/>
            <w:shd w:val="clear" w:color="auto" w:fill="DEEAF6" w:themeFill="accent1" w:themeFillTint="33"/>
            <w:vAlign w:val="center"/>
          </w:tcPr>
          <w:p w14:paraId="51907A5D">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Күнүмдүк керектөө 7,5 кг/күн</w:t>
            </w:r>
          </w:p>
        </w:tc>
        <w:tc>
          <w:tcPr>
            <w:tcW w:w="1826" w:type="dxa"/>
            <w:shd w:val="clear" w:color="auto" w:fill="DEEAF6" w:themeFill="accent1" w:themeFillTint="33"/>
            <w:vAlign w:val="center"/>
          </w:tcPr>
          <w:p w14:paraId="2EB314A8">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КЗ күнүмдүк керектөөсү</w:t>
            </w:r>
          </w:p>
        </w:tc>
      </w:tr>
      <w:tr w14:paraId="5500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68A5E5AA">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w:t>
            </w:r>
          </w:p>
        </w:tc>
        <w:tc>
          <w:tcPr>
            <w:tcW w:w="2226" w:type="dxa"/>
          </w:tcPr>
          <w:p w14:paraId="3F68A2DE">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Бодо мал</w:t>
            </w:r>
          </w:p>
        </w:tc>
        <w:tc>
          <w:tcPr>
            <w:tcW w:w="911" w:type="dxa"/>
            <w:shd w:val="clear" w:color="auto" w:fill="FFFFFF" w:themeFill="background1"/>
          </w:tcPr>
          <w:p w14:paraId="2C3CFF02">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5843</w:t>
            </w:r>
          </w:p>
        </w:tc>
        <w:tc>
          <w:tcPr>
            <w:tcW w:w="1688" w:type="dxa"/>
            <w:shd w:val="clear" w:color="auto" w:fill="FFFFFF" w:themeFill="background1"/>
          </w:tcPr>
          <w:p w14:paraId="3B0FB9D5">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w:t>
            </w:r>
          </w:p>
        </w:tc>
        <w:tc>
          <w:tcPr>
            <w:tcW w:w="1281" w:type="dxa"/>
            <w:shd w:val="clear" w:color="auto" w:fill="FFFFFF" w:themeFill="background1"/>
          </w:tcPr>
          <w:p w14:paraId="6558EC81">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5843</w:t>
            </w:r>
          </w:p>
        </w:tc>
        <w:tc>
          <w:tcPr>
            <w:tcW w:w="1680" w:type="dxa"/>
            <w:shd w:val="clear" w:color="auto" w:fill="FFFFFF" w:themeFill="background1"/>
          </w:tcPr>
          <w:p w14:paraId="1F75FFAF">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0CDEA8DB">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43 822</w:t>
            </w:r>
          </w:p>
        </w:tc>
      </w:tr>
      <w:tr w14:paraId="1A73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10AB29E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w:t>
            </w:r>
          </w:p>
        </w:tc>
        <w:tc>
          <w:tcPr>
            <w:tcW w:w="2226" w:type="dxa"/>
          </w:tcPr>
          <w:p w14:paraId="1172E6F9">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 xml:space="preserve">Жаш бодо мал </w:t>
            </w:r>
          </w:p>
        </w:tc>
        <w:tc>
          <w:tcPr>
            <w:tcW w:w="911" w:type="dxa"/>
            <w:shd w:val="clear" w:color="auto" w:fill="FFFFFF" w:themeFill="background1"/>
          </w:tcPr>
          <w:p w14:paraId="00139B74">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662</w:t>
            </w:r>
          </w:p>
        </w:tc>
        <w:tc>
          <w:tcPr>
            <w:tcW w:w="1688" w:type="dxa"/>
            <w:shd w:val="clear" w:color="auto" w:fill="FFFFFF" w:themeFill="background1"/>
          </w:tcPr>
          <w:p w14:paraId="0B3F5F13">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0,7</w:t>
            </w:r>
          </w:p>
        </w:tc>
        <w:tc>
          <w:tcPr>
            <w:tcW w:w="1281" w:type="dxa"/>
            <w:shd w:val="clear" w:color="auto" w:fill="FFFFFF" w:themeFill="background1"/>
          </w:tcPr>
          <w:p w14:paraId="192F1CA5">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463</w:t>
            </w:r>
          </w:p>
        </w:tc>
        <w:tc>
          <w:tcPr>
            <w:tcW w:w="1680" w:type="dxa"/>
            <w:shd w:val="clear" w:color="auto" w:fill="FFFFFF" w:themeFill="background1"/>
          </w:tcPr>
          <w:p w14:paraId="3F6AA4AD">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793C541C">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3 472</w:t>
            </w:r>
          </w:p>
        </w:tc>
      </w:tr>
      <w:tr w14:paraId="58A9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61D82D43">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3</w:t>
            </w:r>
          </w:p>
        </w:tc>
        <w:tc>
          <w:tcPr>
            <w:tcW w:w="2226" w:type="dxa"/>
          </w:tcPr>
          <w:p w14:paraId="3D4D48A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Майда жандык</w:t>
            </w:r>
          </w:p>
        </w:tc>
        <w:tc>
          <w:tcPr>
            <w:tcW w:w="911" w:type="dxa"/>
            <w:shd w:val="clear" w:color="auto" w:fill="FFFFFF" w:themeFill="background1"/>
          </w:tcPr>
          <w:p w14:paraId="58E8AB98">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12168</w:t>
            </w:r>
          </w:p>
        </w:tc>
        <w:tc>
          <w:tcPr>
            <w:tcW w:w="1688" w:type="dxa"/>
            <w:shd w:val="clear" w:color="auto" w:fill="FFFFFF" w:themeFill="background1"/>
          </w:tcPr>
          <w:p w14:paraId="710BD543">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0,2</w:t>
            </w:r>
          </w:p>
        </w:tc>
        <w:tc>
          <w:tcPr>
            <w:tcW w:w="1281" w:type="dxa"/>
            <w:shd w:val="clear" w:color="auto" w:fill="FFFFFF" w:themeFill="background1"/>
          </w:tcPr>
          <w:p w14:paraId="6E014C85">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2 433</w:t>
            </w:r>
          </w:p>
        </w:tc>
        <w:tc>
          <w:tcPr>
            <w:tcW w:w="1680" w:type="dxa"/>
            <w:shd w:val="clear" w:color="auto" w:fill="FFFFFF" w:themeFill="background1"/>
          </w:tcPr>
          <w:p w14:paraId="42E17AC9">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5F303D38">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18 247</w:t>
            </w:r>
          </w:p>
        </w:tc>
      </w:tr>
      <w:tr w14:paraId="46BB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7A18778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4</w:t>
            </w:r>
          </w:p>
        </w:tc>
        <w:tc>
          <w:tcPr>
            <w:tcW w:w="2226" w:type="dxa"/>
          </w:tcPr>
          <w:p w14:paraId="17AD8CFF">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Жылкы</w:t>
            </w:r>
          </w:p>
        </w:tc>
        <w:tc>
          <w:tcPr>
            <w:tcW w:w="911" w:type="dxa"/>
            <w:shd w:val="clear" w:color="auto" w:fill="FFFFFF" w:themeFill="background1"/>
          </w:tcPr>
          <w:p w14:paraId="7806D34C">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2049</w:t>
            </w:r>
          </w:p>
        </w:tc>
        <w:tc>
          <w:tcPr>
            <w:tcW w:w="1688" w:type="dxa"/>
            <w:shd w:val="clear" w:color="auto" w:fill="FFFFFF" w:themeFill="background1"/>
          </w:tcPr>
          <w:p w14:paraId="38E50172">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w:t>
            </w:r>
          </w:p>
        </w:tc>
        <w:tc>
          <w:tcPr>
            <w:tcW w:w="1281" w:type="dxa"/>
            <w:shd w:val="clear" w:color="auto" w:fill="FFFFFF" w:themeFill="background1"/>
          </w:tcPr>
          <w:p w14:paraId="44754F8D">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2049</w:t>
            </w:r>
          </w:p>
        </w:tc>
        <w:tc>
          <w:tcPr>
            <w:tcW w:w="1680" w:type="dxa"/>
            <w:shd w:val="clear" w:color="auto" w:fill="FFFFFF" w:themeFill="background1"/>
          </w:tcPr>
          <w:p w14:paraId="6379A598">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w:t>
            </w:r>
          </w:p>
        </w:tc>
        <w:tc>
          <w:tcPr>
            <w:tcW w:w="1826" w:type="dxa"/>
            <w:shd w:val="clear" w:color="auto" w:fill="FFFFFF" w:themeFill="background1"/>
          </w:tcPr>
          <w:p w14:paraId="4CD29C19">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15 367</w:t>
            </w:r>
          </w:p>
        </w:tc>
      </w:tr>
      <w:tr w14:paraId="259A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14:paraId="1A0ABB0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5</w:t>
            </w:r>
          </w:p>
        </w:tc>
        <w:tc>
          <w:tcPr>
            <w:tcW w:w="2226" w:type="dxa"/>
          </w:tcPr>
          <w:p w14:paraId="28B4C91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Тай, кулун</w:t>
            </w:r>
          </w:p>
        </w:tc>
        <w:tc>
          <w:tcPr>
            <w:tcW w:w="911" w:type="dxa"/>
            <w:shd w:val="clear" w:color="auto" w:fill="FFFFFF" w:themeFill="background1"/>
          </w:tcPr>
          <w:p w14:paraId="3A925164">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142</w:t>
            </w:r>
          </w:p>
        </w:tc>
        <w:tc>
          <w:tcPr>
            <w:tcW w:w="1688" w:type="dxa"/>
            <w:shd w:val="clear" w:color="auto" w:fill="FFFFFF" w:themeFill="background1"/>
          </w:tcPr>
          <w:p w14:paraId="1A49365B">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0,7</w:t>
            </w:r>
          </w:p>
        </w:tc>
        <w:tc>
          <w:tcPr>
            <w:tcW w:w="1281" w:type="dxa"/>
            <w:shd w:val="clear" w:color="auto" w:fill="FFFFFF" w:themeFill="background1"/>
          </w:tcPr>
          <w:p w14:paraId="05B71069">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100</w:t>
            </w:r>
          </w:p>
        </w:tc>
        <w:tc>
          <w:tcPr>
            <w:tcW w:w="1680" w:type="dxa"/>
            <w:shd w:val="clear" w:color="auto" w:fill="FFFFFF" w:themeFill="background1"/>
          </w:tcPr>
          <w:p w14:paraId="5AFD4D55">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lang w:val="ky-KG"/>
              </w:rPr>
              <w:t>7,5</w:t>
            </w:r>
          </w:p>
        </w:tc>
        <w:tc>
          <w:tcPr>
            <w:tcW w:w="1826" w:type="dxa"/>
            <w:shd w:val="clear" w:color="auto" w:fill="FFFFFF" w:themeFill="background1"/>
          </w:tcPr>
          <w:p w14:paraId="428C90C4">
            <w:pPr>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750</w:t>
            </w:r>
          </w:p>
        </w:tc>
      </w:tr>
      <w:tr w14:paraId="75C0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1" w:type="dxa"/>
            <w:gridSpan w:val="2"/>
          </w:tcPr>
          <w:p w14:paraId="366E06D0">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Баары:</w:t>
            </w:r>
          </w:p>
        </w:tc>
        <w:tc>
          <w:tcPr>
            <w:tcW w:w="911" w:type="dxa"/>
            <w:shd w:val="clear" w:color="auto" w:fill="FFFFFF" w:themeFill="background1"/>
          </w:tcPr>
          <w:p w14:paraId="36082D09">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20 864</w:t>
            </w:r>
          </w:p>
        </w:tc>
        <w:tc>
          <w:tcPr>
            <w:tcW w:w="1688" w:type="dxa"/>
            <w:shd w:val="clear" w:color="auto" w:fill="FFFFFF" w:themeFill="background1"/>
          </w:tcPr>
          <w:p w14:paraId="72B47314">
            <w:pPr>
              <w:spacing w:after="0" w:line="240" w:lineRule="auto"/>
              <w:jc w:val="center"/>
              <w:rPr>
                <w:rFonts w:ascii="Times New Roman" w:hAnsi="Times New Roman" w:eastAsia="Times New Roman" w:cs="Times New Roman"/>
                <w:b/>
                <w:bCs/>
                <w:lang w:val="ky-KG"/>
              </w:rPr>
            </w:pPr>
          </w:p>
        </w:tc>
        <w:tc>
          <w:tcPr>
            <w:tcW w:w="1281" w:type="dxa"/>
            <w:shd w:val="clear" w:color="auto" w:fill="FFFFFF" w:themeFill="background1"/>
          </w:tcPr>
          <w:p w14:paraId="0FAFCB0B">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10888</w:t>
            </w:r>
          </w:p>
        </w:tc>
        <w:tc>
          <w:tcPr>
            <w:tcW w:w="1680" w:type="dxa"/>
            <w:shd w:val="clear" w:color="auto" w:fill="FFFFFF" w:themeFill="background1"/>
          </w:tcPr>
          <w:p w14:paraId="660D1360">
            <w:pPr>
              <w:spacing w:after="0" w:line="240" w:lineRule="auto"/>
              <w:jc w:val="center"/>
              <w:rPr>
                <w:rFonts w:ascii="Times New Roman" w:hAnsi="Times New Roman" w:eastAsia="Times New Roman" w:cs="Times New Roman"/>
                <w:b/>
                <w:bCs/>
                <w:lang w:val="ky-KG"/>
              </w:rPr>
            </w:pPr>
          </w:p>
        </w:tc>
        <w:tc>
          <w:tcPr>
            <w:tcW w:w="1826" w:type="dxa"/>
            <w:shd w:val="clear" w:color="auto" w:fill="FFFFFF" w:themeFill="background1"/>
          </w:tcPr>
          <w:p w14:paraId="1EAD346D">
            <w:pPr>
              <w:spacing w:after="0" w:line="240" w:lineRule="auto"/>
              <w:jc w:val="center"/>
              <w:rPr>
                <w:rFonts w:ascii="Times New Roman" w:hAnsi="Times New Roman" w:eastAsia="Times New Roman" w:cs="Times New Roman"/>
                <w:b/>
                <w:bCs/>
                <w:lang w:val="ky-KG"/>
              </w:rPr>
            </w:pPr>
          </w:p>
        </w:tc>
      </w:tr>
      <w:tr w14:paraId="70E6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0" w:type="dxa"/>
            <w:gridSpan w:val="4"/>
          </w:tcPr>
          <w:p w14:paraId="0702F02E">
            <w:pPr>
              <w:spacing w:after="0" w:line="240" w:lineRule="auto"/>
              <w:jc w:val="both"/>
              <w:rPr>
                <w:rFonts w:ascii="Times New Roman" w:hAnsi="Times New Roman" w:eastAsia="Times New Roman" w:cs="Times New Roman"/>
                <w:b/>
                <w:bCs/>
                <w:lang w:val="ky-KG"/>
              </w:rPr>
            </w:pPr>
            <w:r>
              <w:rPr>
                <w:rFonts w:ascii="Times New Roman" w:hAnsi="Times New Roman" w:eastAsia="Times New Roman" w:cs="Times New Roman"/>
                <w:b/>
                <w:bCs/>
                <w:lang w:val="ky-KG"/>
              </w:rPr>
              <w:t>Кургак затты жылдык керектөөсү</w:t>
            </w:r>
          </w:p>
        </w:tc>
        <w:tc>
          <w:tcPr>
            <w:tcW w:w="1281" w:type="dxa"/>
          </w:tcPr>
          <w:p w14:paraId="16C4C365">
            <w:pPr>
              <w:spacing w:after="0" w:line="240" w:lineRule="auto"/>
              <w:jc w:val="both"/>
              <w:rPr>
                <w:rFonts w:ascii="Times New Roman" w:hAnsi="Times New Roman" w:eastAsia="Times New Roman" w:cs="Times New Roman"/>
                <w:b/>
                <w:bCs/>
                <w:lang w:val="ky-KG"/>
              </w:rPr>
            </w:pPr>
          </w:p>
        </w:tc>
        <w:tc>
          <w:tcPr>
            <w:tcW w:w="1680" w:type="dxa"/>
          </w:tcPr>
          <w:p w14:paraId="1588B364">
            <w:pPr>
              <w:spacing w:after="0" w:line="240" w:lineRule="auto"/>
              <w:jc w:val="both"/>
              <w:rPr>
                <w:rFonts w:ascii="Times New Roman" w:hAnsi="Times New Roman" w:eastAsia="Times New Roman" w:cs="Times New Roman"/>
                <w:b/>
                <w:bCs/>
                <w:lang w:val="ky-KG"/>
              </w:rPr>
            </w:pPr>
          </w:p>
        </w:tc>
        <w:tc>
          <w:tcPr>
            <w:tcW w:w="1826" w:type="dxa"/>
          </w:tcPr>
          <w:p w14:paraId="3856B18F">
            <w:pPr>
              <w:spacing w:after="0" w:line="240" w:lineRule="auto"/>
              <w:jc w:val="center"/>
              <w:rPr>
                <w:rFonts w:ascii="Times New Roman" w:hAnsi="Times New Roman" w:eastAsia="Times New Roman" w:cs="Times New Roman"/>
                <w:b/>
                <w:bCs/>
                <w:lang w:val="ky-KG"/>
              </w:rPr>
            </w:pPr>
            <w:r>
              <w:rPr>
                <w:rFonts w:ascii="Times New Roman" w:hAnsi="Times New Roman" w:eastAsia="Times New Roman" w:cs="Times New Roman"/>
                <w:b/>
                <w:bCs/>
                <w:lang w:val="ky-KG"/>
              </w:rPr>
              <w:t>81 658</w:t>
            </w:r>
          </w:p>
        </w:tc>
      </w:tr>
    </w:tbl>
    <w:p w14:paraId="59513645">
      <w:pPr>
        <w:spacing w:after="0" w:line="240" w:lineRule="auto"/>
        <w:jc w:val="both"/>
        <w:rPr>
          <w:rFonts w:ascii="Times New Roman" w:hAnsi="Times New Roman" w:eastAsia="Times New Roman" w:cs="Times New Roman"/>
          <w:sz w:val="24"/>
          <w:szCs w:val="24"/>
          <w:lang w:val="ky-KG"/>
        </w:rPr>
      </w:pPr>
    </w:p>
    <w:p w14:paraId="1B9BCF82">
      <w:pPr>
        <w:spacing w:after="0" w:line="240" w:lineRule="auto"/>
        <w:jc w:val="both"/>
        <w:rPr>
          <w:rFonts w:ascii="Times New Roman" w:hAnsi="Times New Roman" w:eastAsia="Times New Roman" w:cs="Times New Roman"/>
          <w:sz w:val="24"/>
          <w:szCs w:val="24"/>
          <w:lang w:val="ky-KG"/>
        </w:rPr>
      </w:pPr>
      <w:r>
        <w:rPr>
          <w:rFonts w:ascii="Times New Roman" w:hAnsi="Times New Roman" w:eastAsia="Times New Roman" w:cs="Times New Roman"/>
          <w:i/>
          <w:iCs/>
          <w:sz w:val="24"/>
          <w:szCs w:val="24"/>
          <w:lang w:val="ky-KG"/>
        </w:rPr>
        <w:t>14-таблица. Малчылар аркылуу жайлоого чыккан малдын жалпы саны (булак - малчылар)</w:t>
      </w:r>
      <w:r>
        <w:rPr>
          <w:rFonts w:ascii="Times New Roman" w:hAnsi="Times New Roman" w:eastAsia="Times New Roman" w:cs="Times New Roman"/>
          <w:sz w:val="24"/>
          <w:szCs w:val="24"/>
          <w:lang w:val="ky-KG"/>
        </w:rPr>
        <w:t xml:space="preserve">   </w:t>
      </w:r>
    </w:p>
    <w:tbl>
      <w:tblPr>
        <w:tblStyle w:val="19"/>
        <w:tblW w:w="9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3129"/>
        <w:gridCol w:w="1413"/>
        <w:gridCol w:w="962"/>
        <w:gridCol w:w="966"/>
        <w:gridCol w:w="1097"/>
        <w:gridCol w:w="974"/>
        <w:gridCol w:w="839"/>
      </w:tblGrid>
      <w:tr w14:paraId="45F3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shd w:val="clear" w:color="auto" w:fill="DEEAF6" w:themeFill="accent1" w:themeFillTint="33"/>
          </w:tcPr>
          <w:p w14:paraId="5F97B4B5">
            <w:pPr>
              <w:spacing w:after="0" w:line="240" w:lineRule="auto"/>
              <w:jc w:val="both"/>
              <w:rPr>
                <w:rFonts w:ascii="Times New Roman" w:hAnsi="Times New Roman" w:eastAsia="Times New Roman" w:cs="Times New Roman"/>
                <w:lang w:val="ky-KG"/>
              </w:rPr>
            </w:pPr>
            <w:r>
              <w:rPr>
                <w:rFonts w:ascii="Times New Roman" w:hAnsi="Times New Roman" w:cs="Times New Roman"/>
                <w:b/>
              </w:rPr>
              <w:t>№</w:t>
            </w:r>
          </w:p>
        </w:tc>
        <w:tc>
          <w:tcPr>
            <w:tcW w:w="3129" w:type="dxa"/>
            <w:shd w:val="clear" w:color="auto" w:fill="DEEAF6" w:themeFill="accent1" w:themeFillTint="33"/>
          </w:tcPr>
          <w:p w14:paraId="59FC6CCD">
            <w:pPr>
              <w:spacing w:after="0" w:line="240" w:lineRule="auto"/>
              <w:jc w:val="both"/>
              <w:rPr>
                <w:rFonts w:ascii="Times New Roman" w:hAnsi="Times New Roman" w:eastAsia="Times New Roman" w:cs="Times New Roman"/>
                <w:lang w:val="ky-KG"/>
              </w:rPr>
            </w:pPr>
            <w:r>
              <w:rPr>
                <w:rFonts w:ascii="Times New Roman" w:hAnsi="Times New Roman" w:cs="Times New Roman"/>
                <w:b/>
              </w:rPr>
              <w:t>Малчынын аты ж</w:t>
            </w:r>
            <w:r>
              <w:rPr>
                <w:rFonts w:ascii="Times New Roman" w:hAnsi="Times New Roman" w:cs="Times New Roman"/>
                <w:b/>
                <w:lang w:val="ky-KG"/>
              </w:rPr>
              <w:t>өнү</w:t>
            </w:r>
          </w:p>
        </w:tc>
        <w:tc>
          <w:tcPr>
            <w:tcW w:w="1413" w:type="dxa"/>
            <w:shd w:val="clear" w:color="auto" w:fill="DEEAF6" w:themeFill="accent1" w:themeFillTint="33"/>
          </w:tcPr>
          <w:p w14:paraId="43E6E7A3">
            <w:pPr>
              <w:spacing w:after="0" w:line="240" w:lineRule="auto"/>
              <w:jc w:val="center"/>
              <w:rPr>
                <w:rFonts w:ascii="Times New Roman" w:hAnsi="Times New Roman" w:eastAsia="Times New Roman" w:cs="Times New Roman"/>
                <w:lang w:val="ky-KG"/>
              </w:rPr>
            </w:pPr>
            <w:r>
              <w:rPr>
                <w:rFonts w:ascii="Times New Roman" w:hAnsi="Times New Roman" w:cs="Times New Roman"/>
                <w:b/>
              </w:rPr>
              <w:t xml:space="preserve">Малчынын </w:t>
            </w:r>
            <w:r>
              <w:rPr>
                <w:rFonts w:ascii="Times New Roman" w:hAnsi="Times New Roman" w:cs="Times New Roman"/>
                <w:b/>
                <w:lang w:val="ky-KG"/>
              </w:rPr>
              <w:t>дареги</w:t>
            </w:r>
          </w:p>
        </w:tc>
        <w:tc>
          <w:tcPr>
            <w:tcW w:w="962" w:type="dxa"/>
            <w:shd w:val="clear" w:color="auto" w:fill="DEEAF6" w:themeFill="accent1" w:themeFillTint="33"/>
          </w:tcPr>
          <w:p w14:paraId="0C513907">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КРС</w:t>
            </w:r>
          </w:p>
        </w:tc>
        <w:tc>
          <w:tcPr>
            <w:tcW w:w="966" w:type="dxa"/>
            <w:shd w:val="clear" w:color="auto" w:fill="DEEAF6" w:themeFill="accent1" w:themeFillTint="33"/>
          </w:tcPr>
          <w:p w14:paraId="230568BC">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МРС</w:t>
            </w:r>
          </w:p>
        </w:tc>
        <w:tc>
          <w:tcPr>
            <w:tcW w:w="1097" w:type="dxa"/>
            <w:shd w:val="clear" w:color="auto" w:fill="DEEAF6" w:themeFill="accent1" w:themeFillTint="33"/>
          </w:tcPr>
          <w:p w14:paraId="218FA7B3">
            <w:pPr>
              <w:spacing w:after="0" w:line="240" w:lineRule="auto"/>
              <w:ind w:right="-65"/>
              <w:jc w:val="both"/>
              <w:rPr>
                <w:rFonts w:ascii="Times New Roman" w:hAnsi="Times New Roman" w:eastAsia="Times New Roman" w:cs="Times New Roman"/>
                <w:lang w:val="ky-KG"/>
              </w:rPr>
            </w:pPr>
            <w:r>
              <w:rPr>
                <w:rFonts w:ascii="Times New Roman" w:hAnsi="Times New Roman" w:cs="Times New Roman"/>
                <w:b/>
                <w:lang w:val="ky-KG"/>
              </w:rPr>
              <w:t>Жылкы</w:t>
            </w:r>
          </w:p>
        </w:tc>
        <w:tc>
          <w:tcPr>
            <w:tcW w:w="974" w:type="dxa"/>
            <w:shd w:val="clear" w:color="auto" w:fill="DEEAF6" w:themeFill="accent1" w:themeFillTint="33"/>
          </w:tcPr>
          <w:p w14:paraId="1F2148BC">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Топоз</w:t>
            </w:r>
          </w:p>
        </w:tc>
        <w:tc>
          <w:tcPr>
            <w:tcW w:w="839" w:type="dxa"/>
            <w:shd w:val="clear" w:color="auto" w:fill="DEEAF6" w:themeFill="accent1" w:themeFillTint="33"/>
          </w:tcPr>
          <w:p w14:paraId="5AF00B71">
            <w:pPr>
              <w:spacing w:after="0" w:line="240" w:lineRule="auto"/>
              <w:jc w:val="both"/>
              <w:rPr>
                <w:rFonts w:ascii="Times New Roman" w:hAnsi="Times New Roman" w:eastAsia="Times New Roman" w:cs="Times New Roman"/>
                <w:lang w:val="ky-KG"/>
              </w:rPr>
            </w:pPr>
            <w:r>
              <w:rPr>
                <w:rFonts w:ascii="Times New Roman" w:hAnsi="Times New Roman" w:cs="Times New Roman"/>
                <w:b/>
                <w:lang w:val="ky-KG"/>
              </w:rPr>
              <w:t>Эшек</w:t>
            </w:r>
          </w:p>
        </w:tc>
      </w:tr>
      <w:tr w14:paraId="1721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83C19FA">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1</w:t>
            </w:r>
          </w:p>
        </w:tc>
        <w:tc>
          <w:tcPr>
            <w:tcW w:w="3129" w:type="dxa"/>
          </w:tcPr>
          <w:p w14:paraId="74BD6C6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Мусалиев Байыш</w:t>
            </w:r>
          </w:p>
        </w:tc>
        <w:tc>
          <w:tcPr>
            <w:tcW w:w="1413" w:type="dxa"/>
          </w:tcPr>
          <w:p w14:paraId="21F48A6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3D6F5DB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40</w:t>
            </w:r>
          </w:p>
        </w:tc>
        <w:tc>
          <w:tcPr>
            <w:tcW w:w="966" w:type="dxa"/>
          </w:tcPr>
          <w:p w14:paraId="746B722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590703E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c>
          <w:tcPr>
            <w:tcW w:w="974" w:type="dxa"/>
          </w:tcPr>
          <w:p w14:paraId="7D2CB41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706B38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r>
      <w:tr w14:paraId="1BFC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9A465B8">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w:t>
            </w:r>
          </w:p>
        </w:tc>
        <w:tc>
          <w:tcPr>
            <w:tcW w:w="3129" w:type="dxa"/>
          </w:tcPr>
          <w:p w14:paraId="02DF0A5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Байызов Теңизбек</w:t>
            </w:r>
          </w:p>
        </w:tc>
        <w:tc>
          <w:tcPr>
            <w:tcW w:w="1413" w:type="dxa"/>
          </w:tcPr>
          <w:p w14:paraId="419CF59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3D87567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w:t>
            </w:r>
          </w:p>
        </w:tc>
        <w:tc>
          <w:tcPr>
            <w:tcW w:w="966" w:type="dxa"/>
          </w:tcPr>
          <w:p w14:paraId="0C0DCAB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700</w:t>
            </w:r>
          </w:p>
        </w:tc>
        <w:tc>
          <w:tcPr>
            <w:tcW w:w="1097" w:type="dxa"/>
          </w:tcPr>
          <w:p w14:paraId="08265EA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40</w:t>
            </w:r>
          </w:p>
        </w:tc>
        <w:tc>
          <w:tcPr>
            <w:tcW w:w="974" w:type="dxa"/>
          </w:tcPr>
          <w:p w14:paraId="430A829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540A4B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9A94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541BBE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3</w:t>
            </w:r>
          </w:p>
        </w:tc>
        <w:tc>
          <w:tcPr>
            <w:tcW w:w="3129" w:type="dxa"/>
          </w:tcPr>
          <w:p w14:paraId="05D317E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Төтөев. Жумагул</w:t>
            </w:r>
          </w:p>
        </w:tc>
        <w:tc>
          <w:tcPr>
            <w:tcW w:w="1413" w:type="dxa"/>
          </w:tcPr>
          <w:p w14:paraId="0E48406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04DC4AB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966" w:type="dxa"/>
          </w:tcPr>
          <w:p w14:paraId="122B6C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1097" w:type="dxa"/>
          </w:tcPr>
          <w:p w14:paraId="26F70D6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w:t>
            </w:r>
          </w:p>
        </w:tc>
        <w:tc>
          <w:tcPr>
            <w:tcW w:w="974" w:type="dxa"/>
          </w:tcPr>
          <w:p w14:paraId="6EC9656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F451E5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22F6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F5FFE5F">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4</w:t>
            </w:r>
          </w:p>
        </w:tc>
        <w:tc>
          <w:tcPr>
            <w:tcW w:w="3129" w:type="dxa"/>
          </w:tcPr>
          <w:p w14:paraId="30AE4F2A">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Чоялиев Кенжебек</w:t>
            </w:r>
          </w:p>
        </w:tc>
        <w:tc>
          <w:tcPr>
            <w:tcW w:w="1413" w:type="dxa"/>
          </w:tcPr>
          <w:p w14:paraId="2A1FD12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21A6B4C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w:t>
            </w:r>
          </w:p>
        </w:tc>
        <w:tc>
          <w:tcPr>
            <w:tcW w:w="966" w:type="dxa"/>
          </w:tcPr>
          <w:p w14:paraId="137235A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360</w:t>
            </w:r>
          </w:p>
        </w:tc>
        <w:tc>
          <w:tcPr>
            <w:tcW w:w="1097" w:type="dxa"/>
          </w:tcPr>
          <w:p w14:paraId="1F81D93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c>
          <w:tcPr>
            <w:tcW w:w="974" w:type="dxa"/>
          </w:tcPr>
          <w:p w14:paraId="53778CC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C6111D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r>
      <w:tr w14:paraId="3C75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B0ACC9B">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5</w:t>
            </w:r>
          </w:p>
        </w:tc>
        <w:tc>
          <w:tcPr>
            <w:tcW w:w="3129" w:type="dxa"/>
          </w:tcPr>
          <w:p w14:paraId="185848F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Сыдыков Турсунбек</w:t>
            </w:r>
          </w:p>
        </w:tc>
        <w:tc>
          <w:tcPr>
            <w:tcW w:w="1413" w:type="dxa"/>
          </w:tcPr>
          <w:p w14:paraId="0DF368D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4E09124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c>
          <w:tcPr>
            <w:tcW w:w="966" w:type="dxa"/>
          </w:tcPr>
          <w:p w14:paraId="4D0E633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250</w:t>
            </w:r>
          </w:p>
        </w:tc>
        <w:tc>
          <w:tcPr>
            <w:tcW w:w="1097" w:type="dxa"/>
          </w:tcPr>
          <w:p w14:paraId="3C01FF4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c>
          <w:tcPr>
            <w:tcW w:w="974" w:type="dxa"/>
          </w:tcPr>
          <w:p w14:paraId="33AAA0F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3ED94E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126D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393954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6</w:t>
            </w:r>
          </w:p>
        </w:tc>
        <w:tc>
          <w:tcPr>
            <w:tcW w:w="3129" w:type="dxa"/>
          </w:tcPr>
          <w:p w14:paraId="1FD19430">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Бороев Келдибек</w:t>
            </w:r>
          </w:p>
        </w:tc>
        <w:tc>
          <w:tcPr>
            <w:tcW w:w="1413" w:type="dxa"/>
          </w:tcPr>
          <w:p w14:paraId="462ECA6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0C17D0E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21</w:t>
            </w:r>
          </w:p>
        </w:tc>
        <w:tc>
          <w:tcPr>
            <w:tcW w:w="966" w:type="dxa"/>
          </w:tcPr>
          <w:p w14:paraId="08B4D3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700</w:t>
            </w:r>
          </w:p>
        </w:tc>
        <w:tc>
          <w:tcPr>
            <w:tcW w:w="1097" w:type="dxa"/>
          </w:tcPr>
          <w:p w14:paraId="1C2B62C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13</w:t>
            </w:r>
          </w:p>
        </w:tc>
        <w:tc>
          <w:tcPr>
            <w:tcW w:w="974" w:type="dxa"/>
          </w:tcPr>
          <w:p w14:paraId="477A69A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E3500D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77B9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1432F3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7</w:t>
            </w:r>
          </w:p>
        </w:tc>
        <w:tc>
          <w:tcPr>
            <w:tcW w:w="3129" w:type="dxa"/>
          </w:tcPr>
          <w:p w14:paraId="0977AF39">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Саадабаев Мидин</w:t>
            </w:r>
          </w:p>
        </w:tc>
        <w:tc>
          <w:tcPr>
            <w:tcW w:w="1413" w:type="dxa"/>
          </w:tcPr>
          <w:p w14:paraId="4F89C77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73B5260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12</w:t>
            </w:r>
          </w:p>
        </w:tc>
        <w:tc>
          <w:tcPr>
            <w:tcW w:w="966" w:type="dxa"/>
          </w:tcPr>
          <w:p w14:paraId="0781F41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1F7E5D9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4DD9430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2ECF68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r>
      <w:tr w14:paraId="50BC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E55CC41">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8</w:t>
            </w:r>
          </w:p>
        </w:tc>
        <w:tc>
          <w:tcPr>
            <w:tcW w:w="3129" w:type="dxa"/>
          </w:tcPr>
          <w:p w14:paraId="5C899EC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Байызов. Жылдызбек</w:t>
            </w:r>
          </w:p>
        </w:tc>
        <w:tc>
          <w:tcPr>
            <w:tcW w:w="1413" w:type="dxa"/>
          </w:tcPr>
          <w:p w14:paraId="269CDE8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Бирдик</w:t>
            </w:r>
          </w:p>
        </w:tc>
        <w:tc>
          <w:tcPr>
            <w:tcW w:w="962" w:type="dxa"/>
          </w:tcPr>
          <w:p w14:paraId="6B10ED2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70</w:t>
            </w:r>
          </w:p>
        </w:tc>
        <w:tc>
          <w:tcPr>
            <w:tcW w:w="966" w:type="dxa"/>
          </w:tcPr>
          <w:p w14:paraId="0365E4E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770B4A8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974" w:type="dxa"/>
          </w:tcPr>
          <w:p w14:paraId="0738253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FF8A41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6E71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7C793F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9</w:t>
            </w:r>
          </w:p>
        </w:tc>
        <w:tc>
          <w:tcPr>
            <w:tcW w:w="3129" w:type="dxa"/>
          </w:tcPr>
          <w:p w14:paraId="1E84018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Борбиев. Кубан</w:t>
            </w:r>
          </w:p>
        </w:tc>
        <w:tc>
          <w:tcPr>
            <w:tcW w:w="1413" w:type="dxa"/>
          </w:tcPr>
          <w:p w14:paraId="493ABA7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6D0FF95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66" w:type="dxa"/>
          </w:tcPr>
          <w:p w14:paraId="18DE3CF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600</w:t>
            </w:r>
          </w:p>
        </w:tc>
        <w:tc>
          <w:tcPr>
            <w:tcW w:w="1097" w:type="dxa"/>
          </w:tcPr>
          <w:p w14:paraId="20D614B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w:t>
            </w:r>
          </w:p>
        </w:tc>
        <w:tc>
          <w:tcPr>
            <w:tcW w:w="974" w:type="dxa"/>
          </w:tcPr>
          <w:p w14:paraId="4FE59EC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708FA2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6F43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7B0868F">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10</w:t>
            </w:r>
          </w:p>
        </w:tc>
        <w:tc>
          <w:tcPr>
            <w:tcW w:w="3129" w:type="dxa"/>
          </w:tcPr>
          <w:p w14:paraId="6A26E57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Насырынбеков Куштарбек</w:t>
            </w:r>
          </w:p>
        </w:tc>
        <w:tc>
          <w:tcPr>
            <w:tcW w:w="1413" w:type="dxa"/>
          </w:tcPr>
          <w:p w14:paraId="713D743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5DA17E4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66" w:type="dxa"/>
          </w:tcPr>
          <w:p w14:paraId="17778C6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6052B80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606B494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EE7D78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91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2725B72">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11</w:t>
            </w:r>
          </w:p>
        </w:tc>
        <w:tc>
          <w:tcPr>
            <w:tcW w:w="3129" w:type="dxa"/>
          </w:tcPr>
          <w:p w14:paraId="782AE8F8">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Алманбетов Басыл</w:t>
            </w:r>
          </w:p>
        </w:tc>
        <w:tc>
          <w:tcPr>
            <w:tcW w:w="1413" w:type="dxa"/>
          </w:tcPr>
          <w:p w14:paraId="21387A0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0EADC90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66" w:type="dxa"/>
          </w:tcPr>
          <w:p w14:paraId="3C06597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17</w:t>
            </w:r>
          </w:p>
        </w:tc>
        <w:tc>
          <w:tcPr>
            <w:tcW w:w="1097" w:type="dxa"/>
          </w:tcPr>
          <w:p w14:paraId="5AA2824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74" w:type="dxa"/>
          </w:tcPr>
          <w:p w14:paraId="276D583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8DD9E6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E25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91CC44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12</w:t>
            </w:r>
          </w:p>
        </w:tc>
        <w:tc>
          <w:tcPr>
            <w:tcW w:w="3129" w:type="dxa"/>
          </w:tcPr>
          <w:p w14:paraId="7FA347B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Турусов Памир</w:t>
            </w:r>
          </w:p>
        </w:tc>
        <w:tc>
          <w:tcPr>
            <w:tcW w:w="1413" w:type="dxa"/>
          </w:tcPr>
          <w:p w14:paraId="3603027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2C83222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36</w:t>
            </w:r>
          </w:p>
        </w:tc>
        <w:tc>
          <w:tcPr>
            <w:tcW w:w="966" w:type="dxa"/>
          </w:tcPr>
          <w:p w14:paraId="3DC1A9C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300</w:t>
            </w:r>
          </w:p>
        </w:tc>
        <w:tc>
          <w:tcPr>
            <w:tcW w:w="1097" w:type="dxa"/>
          </w:tcPr>
          <w:p w14:paraId="499B03F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5AF32DC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E304DD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4C1D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27DE882">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13</w:t>
            </w:r>
          </w:p>
        </w:tc>
        <w:tc>
          <w:tcPr>
            <w:tcW w:w="3129" w:type="dxa"/>
          </w:tcPr>
          <w:p w14:paraId="634DC9F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Мокеев Көчконбай</w:t>
            </w:r>
          </w:p>
        </w:tc>
        <w:tc>
          <w:tcPr>
            <w:tcW w:w="1413" w:type="dxa"/>
          </w:tcPr>
          <w:p w14:paraId="3A49398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2630F07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66" w:type="dxa"/>
          </w:tcPr>
          <w:p w14:paraId="3E86122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800</w:t>
            </w:r>
          </w:p>
        </w:tc>
        <w:tc>
          <w:tcPr>
            <w:tcW w:w="1097" w:type="dxa"/>
          </w:tcPr>
          <w:p w14:paraId="3873EF0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52A5157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234513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1F08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FC6EEDD">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14</w:t>
            </w:r>
          </w:p>
        </w:tc>
        <w:tc>
          <w:tcPr>
            <w:tcW w:w="3129" w:type="dxa"/>
          </w:tcPr>
          <w:p w14:paraId="2DC65A58">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Өпөков Темирбек</w:t>
            </w:r>
          </w:p>
        </w:tc>
        <w:tc>
          <w:tcPr>
            <w:tcW w:w="1413" w:type="dxa"/>
          </w:tcPr>
          <w:p w14:paraId="2D84B57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573170D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120</w:t>
            </w:r>
          </w:p>
        </w:tc>
        <w:tc>
          <w:tcPr>
            <w:tcW w:w="966" w:type="dxa"/>
          </w:tcPr>
          <w:p w14:paraId="1EC3ACB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250</w:t>
            </w:r>
          </w:p>
        </w:tc>
        <w:tc>
          <w:tcPr>
            <w:tcW w:w="1097" w:type="dxa"/>
          </w:tcPr>
          <w:p w14:paraId="53C4FD6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9</w:t>
            </w:r>
          </w:p>
        </w:tc>
        <w:tc>
          <w:tcPr>
            <w:tcW w:w="974" w:type="dxa"/>
          </w:tcPr>
          <w:p w14:paraId="473A695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6E7A09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w:t>
            </w:r>
          </w:p>
        </w:tc>
      </w:tr>
      <w:tr w14:paraId="5ACF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E140BED">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15</w:t>
            </w:r>
          </w:p>
        </w:tc>
        <w:tc>
          <w:tcPr>
            <w:tcW w:w="3129" w:type="dxa"/>
          </w:tcPr>
          <w:p w14:paraId="521A3CC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 xml:space="preserve">Кутунаев Жылдызбек </w:t>
            </w:r>
          </w:p>
        </w:tc>
        <w:tc>
          <w:tcPr>
            <w:tcW w:w="1413" w:type="dxa"/>
          </w:tcPr>
          <w:p w14:paraId="539B0C5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7E35423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66" w:type="dxa"/>
          </w:tcPr>
          <w:p w14:paraId="5C3A254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400</w:t>
            </w:r>
          </w:p>
        </w:tc>
        <w:tc>
          <w:tcPr>
            <w:tcW w:w="1097" w:type="dxa"/>
          </w:tcPr>
          <w:p w14:paraId="3DB5D56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03C9003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5119835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281B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16D777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16</w:t>
            </w:r>
          </w:p>
        </w:tc>
        <w:tc>
          <w:tcPr>
            <w:tcW w:w="3129" w:type="dxa"/>
          </w:tcPr>
          <w:p w14:paraId="3F8CD0D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Темирбеков Данияр</w:t>
            </w:r>
          </w:p>
        </w:tc>
        <w:tc>
          <w:tcPr>
            <w:tcW w:w="1413" w:type="dxa"/>
          </w:tcPr>
          <w:p w14:paraId="1833D1C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170439D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61</w:t>
            </w:r>
          </w:p>
        </w:tc>
        <w:tc>
          <w:tcPr>
            <w:tcW w:w="966" w:type="dxa"/>
          </w:tcPr>
          <w:p w14:paraId="182C499F">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w:t>
            </w:r>
          </w:p>
        </w:tc>
        <w:tc>
          <w:tcPr>
            <w:tcW w:w="1097" w:type="dxa"/>
          </w:tcPr>
          <w:p w14:paraId="7611220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18</w:t>
            </w:r>
          </w:p>
        </w:tc>
        <w:tc>
          <w:tcPr>
            <w:tcW w:w="974" w:type="dxa"/>
          </w:tcPr>
          <w:p w14:paraId="0A53CC3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4BCD900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5A0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56711C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17</w:t>
            </w:r>
          </w:p>
        </w:tc>
        <w:tc>
          <w:tcPr>
            <w:tcW w:w="3129" w:type="dxa"/>
          </w:tcPr>
          <w:p w14:paraId="4E21737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Мокеев Улан</w:t>
            </w:r>
          </w:p>
        </w:tc>
        <w:tc>
          <w:tcPr>
            <w:tcW w:w="1413" w:type="dxa"/>
          </w:tcPr>
          <w:p w14:paraId="74570E84">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4AD4D4F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200</w:t>
            </w:r>
          </w:p>
        </w:tc>
        <w:tc>
          <w:tcPr>
            <w:tcW w:w="966" w:type="dxa"/>
          </w:tcPr>
          <w:p w14:paraId="61F9E61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4AFDA1B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74" w:type="dxa"/>
          </w:tcPr>
          <w:p w14:paraId="7F32497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47384AF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125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6ECE728">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18</w:t>
            </w:r>
          </w:p>
        </w:tc>
        <w:tc>
          <w:tcPr>
            <w:tcW w:w="3129" w:type="dxa"/>
          </w:tcPr>
          <w:p w14:paraId="196CA92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Алманбетов Каныбек</w:t>
            </w:r>
          </w:p>
        </w:tc>
        <w:tc>
          <w:tcPr>
            <w:tcW w:w="1413" w:type="dxa"/>
          </w:tcPr>
          <w:p w14:paraId="78A1D27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73134F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100</w:t>
            </w:r>
          </w:p>
        </w:tc>
        <w:tc>
          <w:tcPr>
            <w:tcW w:w="966" w:type="dxa"/>
          </w:tcPr>
          <w:p w14:paraId="46E69D9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1837750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2292687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65BE508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750C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D55B835">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19</w:t>
            </w:r>
          </w:p>
        </w:tc>
        <w:tc>
          <w:tcPr>
            <w:tcW w:w="3129" w:type="dxa"/>
          </w:tcPr>
          <w:p w14:paraId="7C8896BA">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Кочкорбаев Суйунбек</w:t>
            </w:r>
          </w:p>
        </w:tc>
        <w:tc>
          <w:tcPr>
            <w:tcW w:w="1413" w:type="dxa"/>
          </w:tcPr>
          <w:p w14:paraId="1F0B56B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110B12D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15</w:t>
            </w:r>
          </w:p>
        </w:tc>
        <w:tc>
          <w:tcPr>
            <w:tcW w:w="966" w:type="dxa"/>
          </w:tcPr>
          <w:p w14:paraId="70DE597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200</w:t>
            </w:r>
          </w:p>
        </w:tc>
        <w:tc>
          <w:tcPr>
            <w:tcW w:w="1097" w:type="dxa"/>
          </w:tcPr>
          <w:p w14:paraId="1D1BB74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4B53C2F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676A535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6AA0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F6E8A3B">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20</w:t>
            </w:r>
          </w:p>
        </w:tc>
        <w:tc>
          <w:tcPr>
            <w:tcW w:w="3129" w:type="dxa"/>
          </w:tcPr>
          <w:p w14:paraId="7EB9F13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Тентиев Тынай</w:t>
            </w:r>
          </w:p>
        </w:tc>
        <w:tc>
          <w:tcPr>
            <w:tcW w:w="1413" w:type="dxa"/>
          </w:tcPr>
          <w:p w14:paraId="3E68C27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53F8710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30</w:t>
            </w:r>
          </w:p>
        </w:tc>
        <w:tc>
          <w:tcPr>
            <w:tcW w:w="966" w:type="dxa"/>
          </w:tcPr>
          <w:p w14:paraId="7D15A6D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450</w:t>
            </w:r>
          </w:p>
        </w:tc>
        <w:tc>
          <w:tcPr>
            <w:tcW w:w="1097" w:type="dxa"/>
          </w:tcPr>
          <w:p w14:paraId="42AE328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3</w:t>
            </w:r>
          </w:p>
        </w:tc>
        <w:tc>
          <w:tcPr>
            <w:tcW w:w="974" w:type="dxa"/>
          </w:tcPr>
          <w:p w14:paraId="2FD5A70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3275C20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w:t>
            </w:r>
          </w:p>
        </w:tc>
      </w:tr>
      <w:tr w14:paraId="6FDC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3197FDC">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21</w:t>
            </w:r>
          </w:p>
        </w:tc>
        <w:tc>
          <w:tcPr>
            <w:tcW w:w="3129" w:type="dxa"/>
          </w:tcPr>
          <w:p w14:paraId="744AF61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Арабеков Алтынбек</w:t>
            </w:r>
          </w:p>
        </w:tc>
        <w:tc>
          <w:tcPr>
            <w:tcW w:w="1413" w:type="dxa"/>
          </w:tcPr>
          <w:p w14:paraId="7AD06C2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Арал</w:t>
            </w:r>
          </w:p>
        </w:tc>
        <w:tc>
          <w:tcPr>
            <w:tcW w:w="962" w:type="dxa"/>
          </w:tcPr>
          <w:p w14:paraId="28D3230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120</w:t>
            </w:r>
          </w:p>
        </w:tc>
        <w:tc>
          <w:tcPr>
            <w:tcW w:w="966" w:type="dxa"/>
          </w:tcPr>
          <w:p w14:paraId="46F2FF2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1097" w:type="dxa"/>
          </w:tcPr>
          <w:p w14:paraId="73329B6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7780DFB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26143259">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05D6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1B5F01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22</w:t>
            </w:r>
          </w:p>
        </w:tc>
        <w:tc>
          <w:tcPr>
            <w:tcW w:w="3129" w:type="dxa"/>
          </w:tcPr>
          <w:p w14:paraId="6BC87AB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Көчөрбаев Сүйүнбек</w:t>
            </w:r>
          </w:p>
        </w:tc>
        <w:tc>
          <w:tcPr>
            <w:tcW w:w="1413" w:type="dxa"/>
          </w:tcPr>
          <w:p w14:paraId="0517DE8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7FBF944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15</w:t>
            </w:r>
          </w:p>
        </w:tc>
        <w:tc>
          <w:tcPr>
            <w:tcW w:w="966" w:type="dxa"/>
          </w:tcPr>
          <w:p w14:paraId="73A7BE4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200</w:t>
            </w:r>
          </w:p>
        </w:tc>
        <w:tc>
          <w:tcPr>
            <w:tcW w:w="1097" w:type="dxa"/>
          </w:tcPr>
          <w:p w14:paraId="053BB86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5F1D548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034193F8">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32A2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ABD87F0">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23</w:t>
            </w:r>
          </w:p>
        </w:tc>
        <w:tc>
          <w:tcPr>
            <w:tcW w:w="3129" w:type="dxa"/>
          </w:tcPr>
          <w:p w14:paraId="2414B67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Сейдакматоа Эркинбек</w:t>
            </w:r>
          </w:p>
        </w:tc>
        <w:tc>
          <w:tcPr>
            <w:tcW w:w="1413" w:type="dxa"/>
          </w:tcPr>
          <w:p w14:paraId="49A94F0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7F4970E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10</w:t>
            </w:r>
          </w:p>
        </w:tc>
        <w:tc>
          <w:tcPr>
            <w:tcW w:w="966" w:type="dxa"/>
          </w:tcPr>
          <w:p w14:paraId="3F7DDC1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750</w:t>
            </w:r>
          </w:p>
        </w:tc>
        <w:tc>
          <w:tcPr>
            <w:tcW w:w="1097" w:type="dxa"/>
          </w:tcPr>
          <w:p w14:paraId="5A71F802">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4</w:t>
            </w:r>
          </w:p>
        </w:tc>
        <w:tc>
          <w:tcPr>
            <w:tcW w:w="974" w:type="dxa"/>
          </w:tcPr>
          <w:p w14:paraId="61445CC3">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16A77E3B">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5FD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C08FE2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24</w:t>
            </w:r>
          </w:p>
        </w:tc>
        <w:tc>
          <w:tcPr>
            <w:tcW w:w="3129" w:type="dxa"/>
          </w:tcPr>
          <w:p w14:paraId="200AC3C9">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Рыспаев Бакыт</w:t>
            </w:r>
          </w:p>
        </w:tc>
        <w:tc>
          <w:tcPr>
            <w:tcW w:w="1413" w:type="dxa"/>
          </w:tcPr>
          <w:p w14:paraId="5805B08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6D5272A6">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66" w:type="dxa"/>
          </w:tcPr>
          <w:p w14:paraId="0F054650">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550</w:t>
            </w:r>
          </w:p>
        </w:tc>
        <w:tc>
          <w:tcPr>
            <w:tcW w:w="1097" w:type="dxa"/>
          </w:tcPr>
          <w:p w14:paraId="58673637">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0A97BCF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7A381EA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563C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E979BF6">
            <w:pPr>
              <w:spacing w:after="0" w:line="240" w:lineRule="auto"/>
              <w:jc w:val="both"/>
              <w:rPr>
                <w:rFonts w:ascii="Times New Roman" w:hAnsi="Times New Roman" w:eastAsia="Times New Roman" w:cs="Times New Roman"/>
                <w:lang w:val="ky-KG"/>
              </w:rPr>
            </w:pPr>
            <w:r>
              <w:rPr>
                <w:rFonts w:ascii="Times New Roman" w:hAnsi="Times New Roman" w:eastAsia="Times New Roman" w:cs="Times New Roman"/>
                <w:lang w:val="ky-KG"/>
              </w:rPr>
              <w:t>25</w:t>
            </w:r>
          </w:p>
        </w:tc>
        <w:tc>
          <w:tcPr>
            <w:tcW w:w="3129" w:type="dxa"/>
          </w:tcPr>
          <w:p w14:paraId="1947293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Манапбаев Субанбек</w:t>
            </w:r>
          </w:p>
        </w:tc>
        <w:tc>
          <w:tcPr>
            <w:tcW w:w="1413" w:type="dxa"/>
          </w:tcPr>
          <w:p w14:paraId="5A0454AE">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Атай</w:t>
            </w:r>
          </w:p>
        </w:tc>
        <w:tc>
          <w:tcPr>
            <w:tcW w:w="962" w:type="dxa"/>
          </w:tcPr>
          <w:p w14:paraId="7331782A">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w:t>
            </w:r>
          </w:p>
        </w:tc>
        <w:tc>
          <w:tcPr>
            <w:tcW w:w="966" w:type="dxa"/>
          </w:tcPr>
          <w:p w14:paraId="4BDBE51C">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500</w:t>
            </w:r>
          </w:p>
        </w:tc>
        <w:tc>
          <w:tcPr>
            <w:tcW w:w="1097" w:type="dxa"/>
          </w:tcPr>
          <w:p w14:paraId="4DF134C5">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974" w:type="dxa"/>
          </w:tcPr>
          <w:p w14:paraId="39823BFD">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c>
          <w:tcPr>
            <w:tcW w:w="839" w:type="dxa"/>
          </w:tcPr>
          <w:p w14:paraId="54442B41">
            <w:pPr>
              <w:spacing w:after="0" w:line="240" w:lineRule="auto"/>
              <w:jc w:val="center"/>
              <w:rPr>
                <w:rFonts w:ascii="Times New Roman" w:hAnsi="Times New Roman" w:eastAsia="Times New Roman" w:cs="Times New Roman"/>
                <w:lang w:val="ky-KG"/>
              </w:rPr>
            </w:pPr>
            <w:r>
              <w:rPr>
                <w:rFonts w:ascii="Times New Roman" w:hAnsi="Times New Roman" w:cs="Times New Roman"/>
                <w:lang w:val="ky-KG"/>
              </w:rPr>
              <w:t>-</w:t>
            </w:r>
          </w:p>
        </w:tc>
      </w:tr>
      <w:tr w14:paraId="4B47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296C88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26</w:t>
            </w:r>
          </w:p>
        </w:tc>
        <w:tc>
          <w:tcPr>
            <w:tcW w:w="3129" w:type="dxa"/>
          </w:tcPr>
          <w:p w14:paraId="4D98E513">
            <w:pPr>
              <w:spacing w:after="0" w:line="240" w:lineRule="auto"/>
              <w:jc w:val="both"/>
              <w:rPr>
                <w:rFonts w:ascii="Times New Roman" w:hAnsi="Times New Roman" w:cs="Times New Roman"/>
                <w:lang w:val="ky-KG"/>
              </w:rPr>
            </w:pPr>
            <w:r>
              <w:rPr>
                <w:rFonts w:ascii="Times New Roman" w:hAnsi="Times New Roman" w:cs="Times New Roman"/>
                <w:lang w:val="ky-KG"/>
              </w:rPr>
              <w:t>Абдрахманов Адыл</w:t>
            </w:r>
          </w:p>
        </w:tc>
        <w:tc>
          <w:tcPr>
            <w:tcW w:w="1413" w:type="dxa"/>
          </w:tcPr>
          <w:p w14:paraId="7D98DC8B">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6C51CE1C">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966" w:type="dxa"/>
          </w:tcPr>
          <w:p w14:paraId="195CEDB4">
            <w:pPr>
              <w:spacing w:after="0" w:line="240" w:lineRule="auto"/>
              <w:jc w:val="center"/>
              <w:rPr>
                <w:rFonts w:ascii="Times New Roman" w:hAnsi="Times New Roman" w:cs="Times New Roman"/>
                <w:lang w:val="ky-KG"/>
              </w:rPr>
            </w:pPr>
            <w:r>
              <w:rPr>
                <w:rFonts w:ascii="Times New Roman" w:hAnsi="Times New Roman" w:cs="Times New Roman"/>
                <w:lang w:val="ky-KG"/>
              </w:rPr>
              <w:t>400</w:t>
            </w:r>
          </w:p>
        </w:tc>
        <w:tc>
          <w:tcPr>
            <w:tcW w:w="1097" w:type="dxa"/>
          </w:tcPr>
          <w:p w14:paraId="1D17CAA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34C69F0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42D0472E">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7E32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44F028F">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27</w:t>
            </w:r>
          </w:p>
        </w:tc>
        <w:tc>
          <w:tcPr>
            <w:tcW w:w="3129" w:type="dxa"/>
          </w:tcPr>
          <w:p w14:paraId="3621E58B">
            <w:pPr>
              <w:spacing w:after="0" w:line="240" w:lineRule="auto"/>
              <w:jc w:val="both"/>
              <w:rPr>
                <w:rFonts w:ascii="Times New Roman" w:hAnsi="Times New Roman" w:cs="Times New Roman"/>
                <w:lang w:val="ky-KG"/>
              </w:rPr>
            </w:pPr>
            <w:r>
              <w:rPr>
                <w:rFonts w:ascii="Times New Roman" w:hAnsi="Times New Roman" w:cs="Times New Roman"/>
                <w:lang w:val="ky-KG"/>
              </w:rPr>
              <w:t>Булакбаев Кулчоро</w:t>
            </w:r>
          </w:p>
        </w:tc>
        <w:tc>
          <w:tcPr>
            <w:tcW w:w="1413" w:type="dxa"/>
          </w:tcPr>
          <w:p w14:paraId="4D6FC4CF">
            <w:pPr>
              <w:spacing w:after="0" w:line="240" w:lineRule="auto"/>
              <w:jc w:val="center"/>
              <w:rPr>
                <w:rFonts w:ascii="Times New Roman" w:hAnsi="Times New Roman" w:cs="Times New Roman"/>
                <w:lang w:val="ky-KG"/>
              </w:rPr>
            </w:pPr>
            <w:r>
              <w:rPr>
                <w:rFonts w:ascii="Times New Roman" w:hAnsi="Times New Roman" w:cs="Times New Roman"/>
                <w:lang w:val="ky-KG"/>
              </w:rPr>
              <w:t>Биридк</w:t>
            </w:r>
          </w:p>
        </w:tc>
        <w:tc>
          <w:tcPr>
            <w:tcW w:w="962" w:type="dxa"/>
          </w:tcPr>
          <w:p w14:paraId="53DE25B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66" w:type="dxa"/>
          </w:tcPr>
          <w:p w14:paraId="0C58F81B">
            <w:pPr>
              <w:spacing w:after="0" w:line="240" w:lineRule="auto"/>
              <w:jc w:val="center"/>
              <w:rPr>
                <w:rFonts w:ascii="Times New Roman" w:hAnsi="Times New Roman" w:cs="Times New Roman"/>
                <w:lang w:val="ky-KG"/>
              </w:rPr>
            </w:pPr>
            <w:r>
              <w:rPr>
                <w:rFonts w:ascii="Times New Roman" w:hAnsi="Times New Roman" w:cs="Times New Roman"/>
                <w:lang w:val="ky-KG"/>
              </w:rPr>
              <w:t>300</w:t>
            </w:r>
          </w:p>
        </w:tc>
        <w:tc>
          <w:tcPr>
            <w:tcW w:w="1097" w:type="dxa"/>
          </w:tcPr>
          <w:p w14:paraId="4C32E080">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56DB6D4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AFC5ABE">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5D26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F5BEAA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28</w:t>
            </w:r>
          </w:p>
        </w:tc>
        <w:tc>
          <w:tcPr>
            <w:tcW w:w="3129" w:type="dxa"/>
          </w:tcPr>
          <w:p w14:paraId="6447053A">
            <w:pPr>
              <w:spacing w:after="0" w:line="240" w:lineRule="auto"/>
              <w:jc w:val="both"/>
              <w:rPr>
                <w:rFonts w:ascii="Times New Roman" w:hAnsi="Times New Roman" w:cs="Times New Roman"/>
                <w:lang w:val="ky-KG"/>
              </w:rPr>
            </w:pPr>
            <w:r>
              <w:rPr>
                <w:rFonts w:ascii="Times New Roman" w:hAnsi="Times New Roman" w:cs="Times New Roman"/>
                <w:lang w:val="ky-KG"/>
              </w:rPr>
              <w:t>Бактыгул уТалант</w:t>
            </w:r>
          </w:p>
        </w:tc>
        <w:tc>
          <w:tcPr>
            <w:tcW w:w="1413" w:type="dxa"/>
          </w:tcPr>
          <w:p w14:paraId="13A0711E">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0D2046B8">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2A45CAE0">
            <w:pPr>
              <w:spacing w:after="0" w:line="240" w:lineRule="auto"/>
              <w:jc w:val="center"/>
              <w:rPr>
                <w:rFonts w:ascii="Times New Roman" w:hAnsi="Times New Roman" w:cs="Times New Roman"/>
                <w:lang w:val="ky-KG"/>
              </w:rPr>
            </w:pPr>
            <w:r>
              <w:rPr>
                <w:rFonts w:ascii="Times New Roman" w:hAnsi="Times New Roman" w:cs="Times New Roman"/>
                <w:lang w:val="ky-KG"/>
              </w:rPr>
              <w:t>300</w:t>
            </w:r>
          </w:p>
        </w:tc>
        <w:tc>
          <w:tcPr>
            <w:tcW w:w="1097" w:type="dxa"/>
          </w:tcPr>
          <w:p w14:paraId="5284B888">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48A82C5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76BA1E3B">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79BE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3248C7C2">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29</w:t>
            </w:r>
          </w:p>
        </w:tc>
        <w:tc>
          <w:tcPr>
            <w:tcW w:w="3129" w:type="dxa"/>
          </w:tcPr>
          <w:p w14:paraId="2D2432BF">
            <w:pPr>
              <w:spacing w:after="0" w:line="240" w:lineRule="auto"/>
              <w:jc w:val="both"/>
              <w:rPr>
                <w:rFonts w:ascii="Times New Roman" w:hAnsi="Times New Roman" w:cs="Times New Roman"/>
                <w:lang w:val="ky-KG"/>
              </w:rPr>
            </w:pPr>
            <w:r>
              <w:rPr>
                <w:rFonts w:ascii="Times New Roman" w:hAnsi="Times New Roman" w:cs="Times New Roman"/>
                <w:lang w:val="ky-KG"/>
              </w:rPr>
              <w:t>Байбеков Эди</w:t>
            </w:r>
          </w:p>
        </w:tc>
        <w:tc>
          <w:tcPr>
            <w:tcW w:w="1413" w:type="dxa"/>
          </w:tcPr>
          <w:p w14:paraId="60BB97FC">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17C28D25">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66" w:type="dxa"/>
          </w:tcPr>
          <w:p w14:paraId="1DAD7BD1">
            <w:pPr>
              <w:spacing w:after="0" w:line="240" w:lineRule="auto"/>
              <w:jc w:val="center"/>
              <w:rPr>
                <w:rFonts w:ascii="Times New Roman" w:hAnsi="Times New Roman" w:cs="Times New Roman"/>
                <w:lang w:val="ky-KG"/>
              </w:rPr>
            </w:pPr>
            <w:r>
              <w:rPr>
                <w:rFonts w:ascii="Times New Roman" w:hAnsi="Times New Roman" w:cs="Times New Roman"/>
                <w:lang w:val="ky-KG"/>
              </w:rPr>
              <w:t>350</w:t>
            </w:r>
          </w:p>
        </w:tc>
        <w:tc>
          <w:tcPr>
            <w:tcW w:w="1097" w:type="dxa"/>
          </w:tcPr>
          <w:p w14:paraId="2373BD5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2A32B5B4">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767175BB">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01BF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C8424C7">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30</w:t>
            </w:r>
          </w:p>
        </w:tc>
        <w:tc>
          <w:tcPr>
            <w:tcW w:w="3129" w:type="dxa"/>
          </w:tcPr>
          <w:p w14:paraId="1483962D">
            <w:pPr>
              <w:spacing w:after="0" w:line="240" w:lineRule="auto"/>
              <w:jc w:val="both"/>
              <w:rPr>
                <w:rFonts w:ascii="Times New Roman" w:hAnsi="Times New Roman" w:cs="Times New Roman"/>
                <w:lang w:val="ky-KG"/>
              </w:rPr>
            </w:pPr>
            <w:r>
              <w:rPr>
                <w:rFonts w:ascii="Times New Roman" w:hAnsi="Times New Roman" w:cs="Times New Roman"/>
                <w:lang w:val="ky-KG"/>
              </w:rPr>
              <w:t>Маматов Марат</w:t>
            </w:r>
          </w:p>
        </w:tc>
        <w:tc>
          <w:tcPr>
            <w:tcW w:w="1413" w:type="dxa"/>
          </w:tcPr>
          <w:p w14:paraId="1724F273">
            <w:pPr>
              <w:spacing w:after="0" w:line="240" w:lineRule="auto"/>
              <w:jc w:val="center"/>
              <w:rPr>
                <w:rFonts w:ascii="Times New Roman" w:hAnsi="Times New Roman" w:cs="Times New Roman"/>
                <w:lang w:val="ky-KG"/>
              </w:rPr>
            </w:pPr>
            <w:r>
              <w:rPr>
                <w:rFonts w:ascii="Times New Roman" w:hAnsi="Times New Roman" w:cs="Times New Roman"/>
                <w:lang w:val="ky-KG"/>
              </w:rPr>
              <w:t>Арал</w:t>
            </w:r>
          </w:p>
        </w:tc>
        <w:tc>
          <w:tcPr>
            <w:tcW w:w="962" w:type="dxa"/>
          </w:tcPr>
          <w:p w14:paraId="7F75DEC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66" w:type="dxa"/>
          </w:tcPr>
          <w:p w14:paraId="67F11AB7">
            <w:pPr>
              <w:spacing w:after="0" w:line="240" w:lineRule="auto"/>
              <w:jc w:val="center"/>
              <w:rPr>
                <w:rFonts w:ascii="Times New Roman" w:hAnsi="Times New Roman" w:cs="Times New Roman"/>
                <w:lang w:val="ky-KG"/>
              </w:rPr>
            </w:pPr>
            <w:r>
              <w:rPr>
                <w:rFonts w:ascii="Times New Roman" w:hAnsi="Times New Roman" w:cs="Times New Roman"/>
                <w:lang w:val="ky-KG"/>
              </w:rPr>
              <w:t>700</w:t>
            </w:r>
          </w:p>
        </w:tc>
        <w:tc>
          <w:tcPr>
            <w:tcW w:w="1097" w:type="dxa"/>
          </w:tcPr>
          <w:p w14:paraId="279AB9D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75D770D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65121511">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29D9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DA17AE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31</w:t>
            </w:r>
          </w:p>
        </w:tc>
        <w:tc>
          <w:tcPr>
            <w:tcW w:w="3129" w:type="dxa"/>
          </w:tcPr>
          <w:p w14:paraId="56F474F0">
            <w:pPr>
              <w:spacing w:after="0" w:line="240" w:lineRule="auto"/>
              <w:jc w:val="both"/>
              <w:rPr>
                <w:rFonts w:ascii="Times New Roman" w:hAnsi="Times New Roman" w:cs="Times New Roman"/>
                <w:lang w:val="ky-KG"/>
              </w:rPr>
            </w:pPr>
            <w:r>
              <w:rPr>
                <w:rFonts w:ascii="Times New Roman" w:hAnsi="Times New Roman" w:cs="Times New Roman"/>
                <w:lang w:val="ky-KG"/>
              </w:rPr>
              <w:t>Абдыбеков Куштарбек</w:t>
            </w:r>
          </w:p>
        </w:tc>
        <w:tc>
          <w:tcPr>
            <w:tcW w:w="1413" w:type="dxa"/>
          </w:tcPr>
          <w:p w14:paraId="7B37128C">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ACF6C44">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5279134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97" w:type="dxa"/>
          </w:tcPr>
          <w:p w14:paraId="09E5ECA1">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74" w:type="dxa"/>
          </w:tcPr>
          <w:p w14:paraId="54B3A1C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0A52E9A0">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31D9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3AF93B0">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32</w:t>
            </w:r>
          </w:p>
        </w:tc>
        <w:tc>
          <w:tcPr>
            <w:tcW w:w="3129" w:type="dxa"/>
          </w:tcPr>
          <w:p w14:paraId="51C1722C">
            <w:pPr>
              <w:spacing w:after="0" w:line="240" w:lineRule="auto"/>
              <w:jc w:val="both"/>
              <w:rPr>
                <w:rFonts w:ascii="Times New Roman" w:hAnsi="Times New Roman" w:cs="Times New Roman"/>
                <w:lang w:val="ky-KG"/>
              </w:rPr>
            </w:pPr>
            <w:r>
              <w:rPr>
                <w:rFonts w:ascii="Times New Roman" w:hAnsi="Times New Roman" w:cs="Times New Roman"/>
                <w:lang w:val="ky-KG"/>
              </w:rPr>
              <w:t>Кайыпбеков Ырыс</w:t>
            </w:r>
          </w:p>
        </w:tc>
        <w:tc>
          <w:tcPr>
            <w:tcW w:w="1413" w:type="dxa"/>
          </w:tcPr>
          <w:p w14:paraId="0545D469">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62F26C20">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092AF95F">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1097" w:type="dxa"/>
          </w:tcPr>
          <w:p w14:paraId="50AD5AA6">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74" w:type="dxa"/>
          </w:tcPr>
          <w:p w14:paraId="257B616E">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09558B9C">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6C8B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4F1735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33</w:t>
            </w:r>
          </w:p>
        </w:tc>
        <w:tc>
          <w:tcPr>
            <w:tcW w:w="3129" w:type="dxa"/>
          </w:tcPr>
          <w:p w14:paraId="3DE22E24">
            <w:pPr>
              <w:spacing w:after="0" w:line="240" w:lineRule="auto"/>
              <w:jc w:val="both"/>
              <w:rPr>
                <w:rFonts w:ascii="Times New Roman" w:hAnsi="Times New Roman" w:cs="Times New Roman"/>
                <w:lang w:val="ky-KG"/>
              </w:rPr>
            </w:pPr>
            <w:r>
              <w:rPr>
                <w:rFonts w:ascii="Times New Roman" w:hAnsi="Times New Roman" w:cs="Times New Roman"/>
                <w:lang w:val="ky-KG"/>
              </w:rPr>
              <w:t>Жалилов Бакай</w:t>
            </w:r>
          </w:p>
        </w:tc>
        <w:tc>
          <w:tcPr>
            <w:tcW w:w="1413" w:type="dxa"/>
          </w:tcPr>
          <w:p w14:paraId="2910DFA4">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76051C6">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966" w:type="dxa"/>
          </w:tcPr>
          <w:p w14:paraId="152DDF71">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1BE1A29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974" w:type="dxa"/>
          </w:tcPr>
          <w:p w14:paraId="3A27E2C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27330D23">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75E8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704F386">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34</w:t>
            </w:r>
          </w:p>
        </w:tc>
        <w:tc>
          <w:tcPr>
            <w:tcW w:w="3129" w:type="dxa"/>
          </w:tcPr>
          <w:p w14:paraId="23FF25A3">
            <w:pPr>
              <w:spacing w:after="0" w:line="240" w:lineRule="auto"/>
              <w:jc w:val="both"/>
              <w:rPr>
                <w:rFonts w:ascii="Times New Roman" w:hAnsi="Times New Roman" w:cs="Times New Roman"/>
                <w:lang w:val="ky-KG"/>
              </w:rPr>
            </w:pPr>
            <w:r>
              <w:rPr>
                <w:rFonts w:ascii="Times New Roman" w:hAnsi="Times New Roman" w:cs="Times New Roman"/>
                <w:lang w:val="ky-KG"/>
              </w:rPr>
              <w:t>Мааткеримов Торомамат</w:t>
            </w:r>
          </w:p>
        </w:tc>
        <w:tc>
          <w:tcPr>
            <w:tcW w:w="1413" w:type="dxa"/>
          </w:tcPr>
          <w:p w14:paraId="0E539C69">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38A4127B">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66" w:type="dxa"/>
          </w:tcPr>
          <w:p w14:paraId="0965C437">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1097" w:type="dxa"/>
          </w:tcPr>
          <w:p w14:paraId="2025290E">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74" w:type="dxa"/>
          </w:tcPr>
          <w:p w14:paraId="4CA4C4F8">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6825317D">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517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00257E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35</w:t>
            </w:r>
          </w:p>
        </w:tc>
        <w:tc>
          <w:tcPr>
            <w:tcW w:w="3129" w:type="dxa"/>
          </w:tcPr>
          <w:p w14:paraId="24F419E8">
            <w:pPr>
              <w:spacing w:after="0" w:line="240" w:lineRule="auto"/>
              <w:jc w:val="both"/>
              <w:rPr>
                <w:rFonts w:ascii="Times New Roman" w:hAnsi="Times New Roman" w:cs="Times New Roman"/>
                <w:lang w:val="ky-KG"/>
              </w:rPr>
            </w:pPr>
            <w:r>
              <w:rPr>
                <w:rFonts w:ascii="Times New Roman" w:hAnsi="Times New Roman" w:cs="Times New Roman"/>
                <w:lang w:val="ky-KG"/>
              </w:rPr>
              <w:t>Токтонаалы уулу Бактыбек</w:t>
            </w:r>
          </w:p>
        </w:tc>
        <w:tc>
          <w:tcPr>
            <w:tcW w:w="1413" w:type="dxa"/>
          </w:tcPr>
          <w:p w14:paraId="4392A808">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6C451112">
            <w:pPr>
              <w:spacing w:after="0" w:line="240" w:lineRule="auto"/>
              <w:jc w:val="center"/>
              <w:rPr>
                <w:rFonts w:ascii="Times New Roman" w:hAnsi="Times New Roman" w:cs="Times New Roman"/>
                <w:lang w:val="ky-KG"/>
              </w:rPr>
            </w:pPr>
            <w:r>
              <w:rPr>
                <w:rFonts w:ascii="Times New Roman" w:hAnsi="Times New Roman" w:cs="Times New Roman"/>
                <w:lang w:val="ky-KG"/>
              </w:rPr>
              <w:t>23</w:t>
            </w:r>
          </w:p>
        </w:tc>
        <w:tc>
          <w:tcPr>
            <w:tcW w:w="966" w:type="dxa"/>
          </w:tcPr>
          <w:p w14:paraId="30ACDB66">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97" w:type="dxa"/>
          </w:tcPr>
          <w:p w14:paraId="72699545">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974" w:type="dxa"/>
          </w:tcPr>
          <w:p w14:paraId="57906144">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58F04871">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6B5D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2504EB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36</w:t>
            </w:r>
          </w:p>
        </w:tc>
        <w:tc>
          <w:tcPr>
            <w:tcW w:w="3129" w:type="dxa"/>
          </w:tcPr>
          <w:p w14:paraId="6DE7FBBF">
            <w:pPr>
              <w:spacing w:after="0" w:line="240" w:lineRule="auto"/>
              <w:jc w:val="both"/>
              <w:rPr>
                <w:rFonts w:ascii="Times New Roman" w:hAnsi="Times New Roman" w:cs="Times New Roman"/>
                <w:lang w:val="ky-KG"/>
              </w:rPr>
            </w:pPr>
            <w:r>
              <w:rPr>
                <w:rFonts w:ascii="Times New Roman" w:hAnsi="Times New Roman" w:cs="Times New Roman"/>
                <w:lang w:val="ky-KG"/>
              </w:rPr>
              <w:t>Сулайманов Даткабай</w:t>
            </w:r>
          </w:p>
        </w:tc>
        <w:tc>
          <w:tcPr>
            <w:tcW w:w="1413" w:type="dxa"/>
          </w:tcPr>
          <w:p w14:paraId="77B1BC9A">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789D67A3">
            <w:pPr>
              <w:spacing w:after="0" w:line="240" w:lineRule="auto"/>
              <w:jc w:val="center"/>
              <w:rPr>
                <w:rFonts w:ascii="Times New Roman" w:hAnsi="Times New Roman" w:cs="Times New Roman"/>
                <w:lang w:val="ky-KG"/>
              </w:rPr>
            </w:pPr>
            <w:r>
              <w:rPr>
                <w:rFonts w:ascii="Times New Roman" w:hAnsi="Times New Roman" w:cs="Times New Roman"/>
                <w:lang w:val="ky-KG"/>
              </w:rPr>
              <w:t>67</w:t>
            </w:r>
          </w:p>
        </w:tc>
        <w:tc>
          <w:tcPr>
            <w:tcW w:w="966" w:type="dxa"/>
          </w:tcPr>
          <w:p w14:paraId="499DD69E">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1097" w:type="dxa"/>
          </w:tcPr>
          <w:p w14:paraId="473F55B9">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974" w:type="dxa"/>
          </w:tcPr>
          <w:p w14:paraId="63C86A61">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1AA5F2B8">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37A5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03075A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37</w:t>
            </w:r>
          </w:p>
        </w:tc>
        <w:tc>
          <w:tcPr>
            <w:tcW w:w="3129" w:type="dxa"/>
          </w:tcPr>
          <w:p w14:paraId="0E1F59F9">
            <w:pPr>
              <w:spacing w:after="0" w:line="240" w:lineRule="auto"/>
              <w:jc w:val="both"/>
              <w:rPr>
                <w:rFonts w:ascii="Times New Roman" w:hAnsi="Times New Roman" w:cs="Times New Roman"/>
                <w:lang w:val="ky-KG"/>
              </w:rPr>
            </w:pPr>
            <w:r>
              <w:rPr>
                <w:rFonts w:ascii="Times New Roman" w:hAnsi="Times New Roman" w:cs="Times New Roman"/>
                <w:lang w:val="ky-KG"/>
              </w:rPr>
              <w:t>Омуралиев Арслан</w:t>
            </w:r>
          </w:p>
        </w:tc>
        <w:tc>
          <w:tcPr>
            <w:tcW w:w="1413" w:type="dxa"/>
          </w:tcPr>
          <w:p w14:paraId="63CB5D20">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BC09342">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75DDFD66">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1097" w:type="dxa"/>
          </w:tcPr>
          <w:p w14:paraId="604F3B9F">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974" w:type="dxa"/>
          </w:tcPr>
          <w:p w14:paraId="5AAF2F7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0DBD7108">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4C9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3FE0DB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38</w:t>
            </w:r>
          </w:p>
        </w:tc>
        <w:tc>
          <w:tcPr>
            <w:tcW w:w="3129" w:type="dxa"/>
          </w:tcPr>
          <w:p w14:paraId="74609F69">
            <w:pPr>
              <w:spacing w:after="0" w:line="240" w:lineRule="auto"/>
              <w:jc w:val="both"/>
              <w:rPr>
                <w:rFonts w:ascii="Times New Roman" w:hAnsi="Times New Roman" w:cs="Times New Roman"/>
                <w:lang w:val="ky-KG"/>
              </w:rPr>
            </w:pPr>
            <w:r>
              <w:rPr>
                <w:rFonts w:ascii="Times New Roman" w:hAnsi="Times New Roman" w:cs="Times New Roman"/>
                <w:lang w:val="ky-KG"/>
              </w:rPr>
              <w:t>Мамбеталиев Урмат</w:t>
            </w:r>
          </w:p>
        </w:tc>
        <w:tc>
          <w:tcPr>
            <w:tcW w:w="1413" w:type="dxa"/>
          </w:tcPr>
          <w:p w14:paraId="39D06413">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0A9BFA28">
            <w:pPr>
              <w:spacing w:after="0" w:line="240" w:lineRule="auto"/>
              <w:jc w:val="center"/>
              <w:rPr>
                <w:rFonts w:ascii="Times New Roman" w:hAnsi="Times New Roman" w:cs="Times New Roman"/>
                <w:lang w:val="ky-KG"/>
              </w:rPr>
            </w:pPr>
            <w:r>
              <w:rPr>
                <w:rFonts w:ascii="Times New Roman" w:hAnsi="Times New Roman" w:cs="Times New Roman"/>
                <w:lang w:val="ky-KG"/>
              </w:rPr>
              <w:t>25</w:t>
            </w:r>
          </w:p>
        </w:tc>
        <w:tc>
          <w:tcPr>
            <w:tcW w:w="966" w:type="dxa"/>
          </w:tcPr>
          <w:p w14:paraId="1CD88E6D">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3ADCA06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4" w:type="dxa"/>
          </w:tcPr>
          <w:p w14:paraId="3D032B3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D9EEBD3">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00BA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DA1F6DB">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39</w:t>
            </w:r>
          </w:p>
        </w:tc>
        <w:tc>
          <w:tcPr>
            <w:tcW w:w="3129" w:type="dxa"/>
          </w:tcPr>
          <w:p w14:paraId="6987E1E8">
            <w:pPr>
              <w:spacing w:after="0" w:line="240" w:lineRule="auto"/>
              <w:jc w:val="both"/>
              <w:rPr>
                <w:rFonts w:ascii="Times New Roman" w:hAnsi="Times New Roman" w:cs="Times New Roman"/>
                <w:lang w:val="ky-KG"/>
              </w:rPr>
            </w:pPr>
            <w:r>
              <w:rPr>
                <w:rFonts w:ascii="Times New Roman" w:hAnsi="Times New Roman" w:cs="Times New Roman"/>
                <w:lang w:val="ky-KG"/>
              </w:rPr>
              <w:t>Сулайманов Болот</w:t>
            </w:r>
          </w:p>
        </w:tc>
        <w:tc>
          <w:tcPr>
            <w:tcW w:w="1413" w:type="dxa"/>
          </w:tcPr>
          <w:p w14:paraId="1CF283E2">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1EBA3F95">
            <w:pPr>
              <w:spacing w:after="0" w:line="240" w:lineRule="auto"/>
              <w:jc w:val="center"/>
              <w:rPr>
                <w:rFonts w:ascii="Times New Roman" w:hAnsi="Times New Roman" w:cs="Times New Roman"/>
                <w:lang w:val="ky-KG"/>
              </w:rPr>
            </w:pPr>
            <w:r>
              <w:rPr>
                <w:rFonts w:ascii="Times New Roman" w:hAnsi="Times New Roman" w:cs="Times New Roman"/>
                <w:lang w:val="ky-KG"/>
              </w:rPr>
              <w:t>30</w:t>
            </w:r>
          </w:p>
        </w:tc>
        <w:tc>
          <w:tcPr>
            <w:tcW w:w="966" w:type="dxa"/>
          </w:tcPr>
          <w:p w14:paraId="6A25FFBB">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4ED0A983">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74" w:type="dxa"/>
          </w:tcPr>
          <w:p w14:paraId="3603D4BE">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4C0541CF">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4BE1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0BBFAE1F">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40</w:t>
            </w:r>
          </w:p>
        </w:tc>
        <w:tc>
          <w:tcPr>
            <w:tcW w:w="3129" w:type="dxa"/>
          </w:tcPr>
          <w:p w14:paraId="53878CF1">
            <w:pPr>
              <w:spacing w:after="0" w:line="240" w:lineRule="auto"/>
              <w:jc w:val="both"/>
              <w:rPr>
                <w:rFonts w:ascii="Times New Roman" w:hAnsi="Times New Roman" w:cs="Times New Roman"/>
                <w:lang w:val="ky-KG"/>
              </w:rPr>
            </w:pPr>
            <w:r>
              <w:rPr>
                <w:rFonts w:ascii="Times New Roman" w:hAnsi="Times New Roman" w:cs="Times New Roman"/>
                <w:lang w:val="ky-KG"/>
              </w:rPr>
              <w:t>Сатыбалды уулу Дамирбек</w:t>
            </w:r>
          </w:p>
        </w:tc>
        <w:tc>
          <w:tcPr>
            <w:tcW w:w="1413" w:type="dxa"/>
          </w:tcPr>
          <w:p w14:paraId="1236C8F1">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5AC77701">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66" w:type="dxa"/>
          </w:tcPr>
          <w:p w14:paraId="312D36B5">
            <w:pPr>
              <w:spacing w:after="0" w:line="240" w:lineRule="auto"/>
              <w:jc w:val="center"/>
              <w:rPr>
                <w:rFonts w:ascii="Times New Roman" w:hAnsi="Times New Roman" w:cs="Times New Roman"/>
                <w:lang w:val="ky-KG"/>
              </w:rPr>
            </w:pPr>
            <w:r>
              <w:rPr>
                <w:rFonts w:ascii="Times New Roman" w:hAnsi="Times New Roman" w:cs="Times New Roman"/>
                <w:lang w:val="ky-KG"/>
              </w:rPr>
              <w:t>17</w:t>
            </w:r>
          </w:p>
        </w:tc>
        <w:tc>
          <w:tcPr>
            <w:tcW w:w="1097" w:type="dxa"/>
          </w:tcPr>
          <w:p w14:paraId="2E989353">
            <w:pPr>
              <w:spacing w:after="0" w:line="240" w:lineRule="auto"/>
              <w:jc w:val="center"/>
              <w:rPr>
                <w:rFonts w:ascii="Times New Roman" w:hAnsi="Times New Roman" w:cs="Times New Roman"/>
                <w:lang w:val="ky-KG"/>
              </w:rPr>
            </w:pPr>
            <w:r>
              <w:rPr>
                <w:rFonts w:ascii="Times New Roman" w:hAnsi="Times New Roman" w:cs="Times New Roman"/>
                <w:lang w:val="ky-KG"/>
              </w:rPr>
              <w:t>9</w:t>
            </w:r>
          </w:p>
        </w:tc>
        <w:tc>
          <w:tcPr>
            <w:tcW w:w="974" w:type="dxa"/>
          </w:tcPr>
          <w:p w14:paraId="2E589B43">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18493774">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4DFC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151645C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41</w:t>
            </w:r>
          </w:p>
        </w:tc>
        <w:tc>
          <w:tcPr>
            <w:tcW w:w="3129" w:type="dxa"/>
          </w:tcPr>
          <w:p w14:paraId="127F070F">
            <w:pPr>
              <w:spacing w:after="0" w:line="240" w:lineRule="auto"/>
              <w:jc w:val="both"/>
              <w:rPr>
                <w:rFonts w:ascii="Times New Roman" w:hAnsi="Times New Roman" w:cs="Times New Roman"/>
                <w:lang w:val="ky-KG"/>
              </w:rPr>
            </w:pPr>
            <w:r>
              <w:rPr>
                <w:rFonts w:ascii="Times New Roman" w:hAnsi="Times New Roman" w:cs="Times New Roman"/>
                <w:lang w:val="ky-KG"/>
              </w:rPr>
              <w:t>Кубаков Керимбек</w:t>
            </w:r>
          </w:p>
        </w:tc>
        <w:tc>
          <w:tcPr>
            <w:tcW w:w="1413" w:type="dxa"/>
          </w:tcPr>
          <w:p w14:paraId="2E3E8D49">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30BF0442">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66" w:type="dxa"/>
          </w:tcPr>
          <w:p w14:paraId="2B13308B">
            <w:pPr>
              <w:spacing w:after="0" w:line="240" w:lineRule="auto"/>
              <w:jc w:val="center"/>
              <w:rPr>
                <w:rFonts w:ascii="Times New Roman" w:hAnsi="Times New Roman" w:cs="Times New Roman"/>
                <w:lang w:val="ky-KG"/>
              </w:rPr>
            </w:pPr>
            <w:r>
              <w:rPr>
                <w:rFonts w:ascii="Times New Roman" w:hAnsi="Times New Roman" w:cs="Times New Roman"/>
                <w:lang w:val="ky-KG"/>
              </w:rPr>
              <w:t>15</w:t>
            </w:r>
          </w:p>
        </w:tc>
        <w:tc>
          <w:tcPr>
            <w:tcW w:w="1097" w:type="dxa"/>
          </w:tcPr>
          <w:p w14:paraId="1A3A12CC">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974" w:type="dxa"/>
          </w:tcPr>
          <w:p w14:paraId="40EFEED5">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4FAA293C">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0C8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4FA1E15">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42</w:t>
            </w:r>
          </w:p>
        </w:tc>
        <w:tc>
          <w:tcPr>
            <w:tcW w:w="3129" w:type="dxa"/>
          </w:tcPr>
          <w:p w14:paraId="3A60F308">
            <w:pPr>
              <w:spacing w:after="0" w:line="240" w:lineRule="auto"/>
              <w:jc w:val="both"/>
              <w:rPr>
                <w:rFonts w:ascii="Times New Roman" w:hAnsi="Times New Roman" w:cs="Times New Roman"/>
                <w:lang w:val="ky-KG"/>
              </w:rPr>
            </w:pPr>
            <w:r>
              <w:rPr>
                <w:rFonts w:ascii="Times New Roman" w:hAnsi="Times New Roman" w:cs="Times New Roman"/>
                <w:lang w:val="ky-KG"/>
              </w:rPr>
              <w:t>Буржуев Чынгыз</w:t>
            </w:r>
          </w:p>
        </w:tc>
        <w:tc>
          <w:tcPr>
            <w:tcW w:w="1413" w:type="dxa"/>
          </w:tcPr>
          <w:p w14:paraId="345846DC">
            <w:pPr>
              <w:spacing w:after="0" w:line="240" w:lineRule="auto"/>
              <w:jc w:val="center"/>
              <w:rPr>
                <w:rFonts w:ascii="Times New Roman" w:hAnsi="Times New Roman" w:cs="Times New Roman"/>
                <w:lang w:val="ky-KG"/>
              </w:rPr>
            </w:pPr>
            <w:r>
              <w:rPr>
                <w:rFonts w:ascii="Times New Roman" w:hAnsi="Times New Roman" w:cs="Times New Roman"/>
                <w:lang w:val="ky-KG"/>
              </w:rPr>
              <w:t>Атай</w:t>
            </w:r>
          </w:p>
        </w:tc>
        <w:tc>
          <w:tcPr>
            <w:tcW w:w="962" w:type="dxa"/>
          </w:tcPr>
          <w:p w14:paraId="39A32E4E">
            <w:pPr>
              <w:spacing w:after="0" w:line="240" w:lineRule="auto"/>
              <w:jc w:val="center"/>
              <w:rPr>
                <w:rFonts w:ascii="Times New Roman" w:hAnsi="Times New Roman" w:cs="Times New Roman"/>
                <w:lang w:val="ky-KG"/>
              </w:rPr>
            </w:pPr>
            <w:r>
              <w:rPr>
                <w:rFonts w:ascii="Times New Roman" w:hAnsi="Times New Roman" w:cs="Times New Roman"/>
                <w:lang w:val="ky-KG"/>
              </w:rPr>
              <w:t>17</w:t>
            </w:r>
          </w:p>
        </w:tc>
        <w:tc>
          <w:tcPr>
            <w:tcW w:w="966" w:type="dxa"/>
          </w:tcPr>
          <w:p w14:paraId="44342BA5">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1097" w:type="dxa"/>
          </w:tcPr>
          <w:p w14:paraId="207B3375">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4" w:type="dxa"/>
          </w:tcPr>
          <w:p w14:paraId="3171D32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76BECCEB">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0F4C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6EFECE5F">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43</w:t>
            </w:r>
          </w:p>
        </w:tc>
        <w:tc>
          <w:tcPr>
            <w:tcW w:w="3129" w:type="dxa"/>
          </w:tcPr>
          <w:p w14:paraId="40401231">
            <w:pPr>
              <w:spacing w:after="0" w:line="240" w:lineRule="auto"/>
              <w:jc w:val="both"/>
              <w:rPr>
                <w:rFonts w:ascii="Times New Roman" w:hAnsi="Times New Roman" w:cs="Times New Roman"/>
                <w:lang w:val="ky-KG"/>
              </w:rPr>
            </w:pPr>
            <w:r>
              <w:rPr>
                <w:rFonts w:ascii="Times New Roman" w:hAnsi="Times New Roman" w:cs="Times New Roman"/>
                <w:lang w:val="ky-KG"/>
              </w:rPr>
              <w:t>Кайыпбеков Эшманбет</w:t>
            </w:r>
          </w:p>
        </w:tc>
        <w:tc>
          <w:tcPr>
            <w:tcW w:w="1413" w:type="dxa"/>
          </w:tcPr>
          <w:p w14:paraId="7506A90E">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1B907453">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966" w:type="dxa"/>
          </w:tcPr>
          <w:p w14:paraId="0FCB5FE8">
            <w:pPr>
              <w:spacing w:after="0" w:line="240" w:lineRule="auto"/>
              <w:jc w:val="center"/>
              <w:rPr>
                <w:rFonts w:ascii="Times New Roman" w:hAnsi="Times New Roman" w:cs="Times New Roman"/>
                <w:lang w:val="ky-KG"/>
              </w:rPr>
            </w:pPr>
            <w:r>
              <w:rPr>
                <w:rFonts w:ascii="Times New Roman" w:hAnsi="Times New Roman" w:cs="Times New Roman"/>
                <w:lang w:val="ky-KG"/>
              </w:rPr>
              <w:t>80</w:t>
            </w:r>
          </w:p>
        </w:tc>
        <w:tc>
          <w:tcPr>
            <w:tcW w:w="1097" w:type="dxa"/>
          </w:tcPr>
          <w:p w14:paraId="082B1343">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74" w:type="dxa"/>
          </w:tcPr>
          <w:p w14:paraId="778EABD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763EB7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66C9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77022EB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44</w:t>
            </w:r>
          </w:p>
        </w:tc>
        <w:tc>
          <w:tcPr>
            <w:tcW w:w="3129" w:type="dxa"/>
          </w:tcPr>
          <w:p w14:paraId="29C80904">
            <w:pPr>
              <w:spacing w:after="0" w:line="240" w:lineRule="auto"/>
              <w:jc w:val="both"/>
              <w:rPr>
                <w:rFonts w:ascii="Times New Roman" w:hAnsi="Times New Roman" w:cs="Times New Roman"/>
                <w:lang w:val="ky-KG"/>
              </w:rPr>
            </w:pPr>
            <w:r>
              <w:rPr>
                <w:rFonts w:ascii="Times New Roman" w:hAnsi="Times New Roman" w:cs="Times New Roman"/>
                <w:lang w:val="ky-KG"/>
              </w:rPr>
              <w:t>Эркинбек у Жумгалбек</w:t>
            </w:r>
          </w:p>
        </w:tc>
        <w:tc>
          <w:tcPr>
            <w:tcW w:w="1413" w:type="dxa"/>
          </w:tcPr>
          <w:p w14:paraId="7A0E97C5">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1CE15F0C">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0D081A37">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1097" w:type="dxa"/>
          </w:tcPr>
          <w:p w14:paraId="0AE27511">
            <w:pPr>
              <w:spacing w:after="0" w:line="240" w:lineRule="auto"/>
              <w:jc w:val="center"/>
              <w:rPr>
                <w:rFonts w:ascii="Times New Roman" w:hAnsi="Times New Roman" w:cs="Times New Roman"/>
                <w:lang w:val="ky-KG"/>
              </w:rPr>
            </w:pPr>
            <w:r>
              <w:rPr>
                <w:rFonts w:ascii="Times New Roman" w:hAnsi="Times New Roman" w:cs="Times New Roman"/>
                <w:lang w:val="ky-KG"/>
              </w:rPr>
              <w:t>5</w:t>
            </w:r>
          </w:p>
        </w:tc>
        <w:tc>
          <w:tcPr>
            <w:tcW w:w="974" w:type="dxa"/>
          </w:tcPr>
          <w:p w14:paraId="2CB1D2C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CF0390B">
            <w:pPr>
              <w:spacing w:after="0" w:line="240" w:lineRule="auto"/>
              <w:jc w:val="center"/>
              <w:rPr>
                <w:rFonts w:ascii="Times New Roman" w:hAnsi="Times New Roman" w:cs="Times New Roman"/>
                <w:lang w:val="ky-KG"/>
              </w:rPr>
            </w:pPr>
          </w:p>
        </w:tc>
      </w:tr>
      <w:tr w14:paraId="5897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FF147EE">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45</w:t>
            </w:r>
          </w:p>
        </w:tc>
        <w:tc>
          <w:tcPr>
            <w:tcW w:w="3129" w:type="dxa"/>
          </w:tcPr>
          <w:p w14:paraId="76615F55">
            <w:pPr>
              <w:spacing w:after="0" w:line="240" w:lineRule="auto"/>
              <w:jc w:val="both"/>
              <w:rPr>
                <w:rFonts w:ascii="Times New Roman" w:hAnsi="Times New Roman" w:cs="Times New Roman"/>
                <w:lang w:val="ky-KG"/>
              </w:rPr>
            </w:pPr>
            <w:r>
              <w:rPr>
                <w:rFonts w:ascii="Times New Roman" w:hAnsi="Times New Roman" w:cs="Times New Roman"/>
                <w:lang w:val="ky-KG"/>
              </w:rPr>
              <w:t>Базарбаев Темирлан</w:t>
            </w:r>
          </w:p>
        </w:tc>
        <w:tc>
          <w:tcPr>
            <w:tcW w:w="1413" w:type="dxa"/>
          </w:tcPr>
          <w:p w14:paraId="109332F9">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7A172DEE">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66" w:type="dxa"/>
          </w:tcPr>
          <w:p w14:paraId="6649FB7E">
            <w:pPr>
              <w:spacing w:after="0" w:line="240" w:lineRule="auto"/>
              <w:jc w:val="center"/>
              <w:rPr>
                <w:rFonts w:ascii="Times New Roman" w:hAnsi="Times New Roman" w:cs="Times New Roman"/>
                <w:lang w:val="ky-KG"/>
              </w:rPr>
            </w:pPr>
            <w:r>
              <w:rPr>
                <w:rFonts w:ascii="Times New Roman" w:hAnsi="Times New Roman" w:cs="Times New Roman"/>
                <w:lang w:val="ky-KG"/>
              </w:rPr>
              <w:t>22</w:t>
            </w:r>
          </w:p>
        </w:tc>
        <w:tc>
          <w:tcPr>
            <w:tcW w:w="1097" w:type="dxa"/>
          </w:tcPr>
          <w:p w14:paraId="3F4210AD">
            <w:pPr>
              <w:spacing w:after="0" w:line="240" w:lineRule="auto"/>
              <w:jc w:val="center"/>
              <w:rPr>
                <w:rFonts w:ascii="Times New Roman" w:hAnsi="Times New Roman" w:cs="Times New Roman"/>
                <w:lang w:val="ky-KG"/>
              </w:rPr>
            </w:pPr>
            <w:r>
              <w:rPr>
                <w:rFonts w:ascii="Times New Roman" w:hAnsi="Times New Roman" w:cs="Times New Roman"/>
                <w:lang w:val="ky-KG"/>
              </w:rPr>
              <w:t>8</w:t>
            </w:r>
          </w:p>
        </w:tc>
        <w:tc>
          <w:tcPr>
            <w:tcW w:w="974" w:type="dxa"/>
          </w:tcPr>
          <w:p w14:paraId="64869902">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1AA8CB9A">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3FE7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BD56353">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46</w:t>
            </w:r>
          </w:p>
        </w:tc>
        <w:tc>
          <w:tcPr>
            <w:tcW w:w="3129" w:type="dxa"/>
          </w:tcPr>
          <w:p w14:paraId="545038D3">
            <w:pPr>
              <w:spacing w:after="0" w:line="240" w:lineRule="auto"/>
              <w:jc w:val="both"/>
              <w:rPr>
                <w:rFonts w:ascii="Times New Roman" w:hAnsi="Times New Roman" w:cs="Times New Roman"/>
                <w:lang w:val="ky-KG"/>
              </w:rPr>
            </w:pPr>
            <w:r>
              <w:rPr>
                <w:rFonts w:ascii="Times New Roman" w:hAnsi="Times New Roman" w:cs="Times New Roman"/>
                <w:lang w:val="ky-KG"/>
              </w:rPr>
              <w:t>Алымбеков Татыбек</w:t>
            </w:r>
          </w:p>
        </w:tc>
        <w:tc>
          <w:tcPr>
            <w:tcW w:w="1413" w:type="dxa"/>
          </w:tcPr>
          <w:p w14:paraId="24A0D00B">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485A0439">
            <w:pPr>
              <w:spacing w:after="0" w:line="240" w:lineRule="auto"/>
              <w:jc w:val="center"/>
              <w:rPr>
                <w:rFonts w:ascii="Times New Roman" w:hAnsi="Times New Roman" w:cs="Times New Roman"/>
                <w:lang w:val="ky-KG"/>
              </w:rPr>
            </w:pPr>
            <w:r>
              <w:rPr>
                <w:rFonts w:ascii="Times New Roman" w:hAnsi="Times New Roman" w:cs="Times New Roman"/>
                <w:lang w:val="ky-KG"/>
              </w:rPr>
              <w:t>10</w:t>
            </w:r>
          </w:p>
        </w:tc>
        <w:tc>
          <w:tcPr>
            <w:tcW w:w="966" w:type="dxa"/>
          </w:tcPr>
          <w:p w14:paraId="4060CA76">
            <w:pPr>
              <w:spacing w:after="0" w:line="240" w:lineRule="auto"/>
              <w:jc w:val="center"/>
              <w:rPr>
                <w:rFonts w:ascii="Times New Roman" w:hAnsi="Times New Roman" w:cs="Times New Roman"/>
                <w:lang w:val="ky-KG"/>
              </w:rPr>
            </w:pPr>
            <w:r>
              <w:rPr>
                <w:rFonts w:ascii="Times New Roman" w:hAnsi="Times New Roman" w:cs="Times New Roman"/>
                <w:lang w:val="ky-KG"/>
              </w:rPr>
              <w:t>60</w:t>
            </w:r>
          </w:p>
        </w:tc>
        <w:tc>
          <w:tcPr>
            <w:tcW w:w="1097" w:type="dxa"/>
          </w:tcPr>
          <w:p w14:paraId="5C43DCD8">
            <w:pPr>
              <w:spacing w:after="0" w:line="240" w:lineRule="auto"/>
              <w:jc w:val="center"/>
              <w:rPr>
                <w:rFonts w:ascii="Times New Roman" w:hAnsi="Times New Roman" w:cs="Times New Roman"/>
                <w:lang w:val="ky-KG"/>
              </w:rPr>
            </w:pPr>
            <w:r>
              <w:rPr>
                <w:rFonts w:ascii="Times New Roman" w:hAnsi="Times New Roman" w:cs="Times New Roman"/>
                <w:lang w:val="ky-KG"/>
              </w:rPr>
              <w:t>12</w:t>
            </w:r>
          </w:p>
        </w:tc>
        <w:tc>
          <w:tcPr>
            <w:tcW w:w="974" w:type="dxa"/>
          </w:tcPr>
          <w:p w14:paraId="327C2B5A">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6097F036">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8B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261A1C3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47</w:t>
            </w:r>
          </w:p>
        </w:tc>
        <w:tc>
          <w:tcPr>
            <w:tcW w:w="3129" w:type="dxa"/>
          </w:tcPr>
          <w:p w14:paraId="52B8D0E1">
            <w:pPr>
              <w:spacing w:after="0" w:line="240" w:lineRule="auto"/>
              <w:jc w:val="both"/>
              <w:rPr>
                <w:rFonts w:ascii="Times New Roman" w:hAnsi="Times New Roman" w:cs="Times New Roman"/>
                <w:lang w:val="ky-KG"/>
              </w:rPr>
            </w:pPr>
            <w:r>
              <w:rPr>
                <w:rFonts w:ascii="Times New Roman" w:hAnsi="Times New Roman" w:cs="Times New Roman"/>
                <w:lang w:val="ky-KG"/>
              </w:rPr>
              <w:t>Мусаев Акылбек</w:t>
            </w:r>
          </w:p>
        </w:tc>
        <w:tc>
          <w:tcPr>
            <w:tcW w:w="1413" w:type="dxa"/>
          </w:tcPr>
          <w:p w14:paraId="17322759">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7A1C527A">
            <w:pPr>
              <w:spacing w:after="0" w:line="240" w:lineRule="auto"/>
              <w:jc w:val="center"/>
              <w:rPr>
                <w:rFonts w:ascii="Times New Roman" w:hAnsi="Times New Roman" w:cs="Times New Roman"/>
                <w:lang w:val="ky-KG"/>
              </w:rPr>
            </w:pPr>
            <w:r>
              <w:rPr>
                <w:rFonts w:ascii="Times New Roman" w:hAnsi="Times New Roman" w:cs="Times New Roman"/>
                <w:lang w:val="ky-KG"/>
              </w:rPr>
              <w:t>13</w:t>
            </w:r>
          </w:p>
        </w:tc>
        <w:tc>
          <w:tcPr>
            <w:tcW w:w="966" w:type="dxa"/>
          </w:tcPr>
          <w:p w14:paraId="2B9507A9">
            <w:pPr>
              <w:spacing w:after="0" w:line="240" w:lineRule="auto"/>
              <w:jc w:val="center"/>
              <w:rPr>
                <w:rFonts w:ascii="Times New Roman" w:hAnsi="Times New Roman" w:cs="Times New Roman"/>
                <w:lang w:val="ky-KG"/>
              </w:rPr>
            </w:pPr>
            <w:r>
              <w:rPr>
                <w:rFonts w:ascii="Times New Roman" w:hAnsi="Times New Roman" w:cs="Times New Roman"/>
                <w:lang w:val="ky-KG"/>
              </w:rPr>
              <w:t>25</w:t>
            </w:r>
          </w:p>
        </w:tc>
        <w:tc>
          <w:tcPr>
            <w:tcW w:w="1097" w:type="dxa"/>
          </w:tcPr>
          <w:p w14:paraId="0F53A342">
            <w:pPr>
              <w:spacing w:after="0" w:line="240" w:lineRule="auto"/>
              <w:jc w:val="center"/>
              <w:rPr>
                <w:rFonts w:ascii="Times New Roman" w:hAnsi="Times New Roman" w:cs="Times New Roman"/>
                <w:lang w:val="ky-KG"/>
              </w:rPr>
            </w:pPr>
            <w:r>
              <w:rPr>
                <w:rFonts w:ascii="Times New Roman" w:hAnsi="Times New Roman" w:cs="Times New Roman"/>
                <w:lang w:val="ky-KG"/>
              </w:rPr>
              <w:t>9</w:t>
            </w:r>
          </w:p>
        </w:tc>
        <w:tc>
          <w:tcPr>
            <w:tcW w:w="974" w:type="dxa"/>
          </w:tcPr>
          <w:p w14:paraId="16AACBA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3154AE99">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1F38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58624C5D">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48</w:t>
            </w:r>
          </w:p>
        </w:tc>
        <w:tc>
          <w:tcPr>
            <w:tcW w:w="3129" w:type="dxa"/>
          </w:tcPr>
          <w:p w14:paraId="4E1866BF">
            <w:pPr>
              <w:spacing w:after="0" w:line="240" w:lineRule="auto"/>
              <w:jc w:val="both"/>
              <w:rPr>
                <w:rFonts w:ascii="Times New Roman" w:hAnsi="Times New Roman" w:cs="Times New Roman"/>
                <w:lang w:val="ky-KG"/>
              </w:rPr>
            </w:pPr>
            <w:r>
              <w:rPr>
                <w:rFonts w:ascii="Times New Roman" w:hAnsi="Times New Roman" w:cs="Times New Roman"/>
                <w:lang w:val="ky-KG"/>
              </w:rPr>
              <w:t>Апсейитов Токточал</w:t>
            </w:r>
          </w:p>
        </w:tc>
        <w:tc>
          <w:tcPr>
            <w:tcW w:w="1413" w:type="dxa"/>
          </w:tcPr>
          <w:p w14:paraId="192A9ADC">
            <w:pPr>
              <w:spacing w:after="0" w:line="240" w:lineRule="auto"/>
              <w:jc w:val="center"/>
              <w:rPr>
                <w:rFonts w:ascii="Times New Roman" w:hAnsi="Times New Roman" w:cs="Times New Roman"/>
                <w:lang w:val="ky-KG"/>
              </w:rPr>
            </w:pPr>
            <w:r>
              <w:rPr>
                <w:rFonts w:ascii="Times New Roman" w:hAnsi="Times New Roman" w:cs="Times New Roman"/>
                <w:lang w:val="ky-KG"/>
              </w:rPr>
              <w:t>Карл Маркс</w:t>
            </w:r>
          </w:p>
        </w:tc>
        <w:tc>
          <w:tcPr>
            <w:tcW w:w="962" w:type="dxa"/>
          </w:tcPr>
          <w:p w14:paraId="1283ABDD">
            <w:pPr>
              <w:spacing w:after="0" w:line="240" w:lineRule="auto"/>
              <w:jc w:val="center"/>
              <w:rPr>
                <w:rFonts w:ascii="Times New Roman" w:hAnsi="Times New Roman" w:cs="Times New Roman"/>
                <w:lang w:val="ky-KG"/>
              </w:rPr>
            </w:pPr>
            <w:r>
              <w:rPr>
                <w:rFonts w:ascii="Times New Roman" w:hAnsi="Times New Roman" w:cs="Times New Roman"/>
                <w:lang w:val="ky-KG"/>
              </w:rPr>
              <w:t>20</w:t>
            </w:r>
          </w:p>
        </w:tc>
        <w:tc>
          <w:tcPr>
            <w:tcW w:w="966" w:type="dxa"/>
          </w:tcPr>
          <w:p w14:paraId="6064EAC4">
            <w:pPr>
              <w:spacing w:after="0" w:line="240" w:lineRule="auto"/>
              <w:jc w:val="center"/>
              <w:rPr>
                <w:rFonts w:ascii="Times New Roman" w:hAnsi="Times New Roman" w:cs="Times New Roman"/>
                <w:lang w:val="ky-KG"/>
              </w:rPr>
            </w:pPr>
            <w:r>
              <w:rPr>
                <w:rFonts w:ascii="Times New Roman" w:hAnsi="Times New Roman" w:cs="Times New Roman"/>
                <w:lang w:val="ky-KG"/>
              </w:rPr>
              <w:t>38</w:t>
            </w:r>
          </w:p>
        </w:tc>
        <w:tc>
          <w:tcPr>
            <w:tcW w:w="1097" w:type="dxa"/>
          </w:tcPr>
          <w:p w14:paraId="1A8F44DC">
            <w:pPr>
              <w:spacing w:after="0" w:line="240" w:lineRule="auto"/>
              <w:jc w:val="center"/>
              <w:rPr>
                <w:rFonts w:ascii="Times New Roman" w:hAnsi="Times New Roman" w:cs="Times New Roman"/>
                <w:lang w:val="ky-KG"/>
              </w:rPr>
            </w:pPr>
            <w:r>
              <w:rPr>
                <w:rFonts w:ascii="Times New Roman" w:hAnsi="Times New Roman" w:cs="Times New Roman"/>
                <w:lang w:val="ky-KG"/>
              </w:rPr>
              <w:t>18</w:t>
            </w:r>
          </w:p>
        </w:tc>
        <w:tc>
          <w:tcPr>
            <w:tcW w:w="974" w:type="dxa"/>
          </w:tcPr>
          <w:p w14:paraId="055175BB">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211E373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r w14:paraId="51CB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 w:type="dxa"/>
          </w:tcPr>
          <w:p w14:paraId="43332504">
            <w:pPr>
              <w:spacing w:after="0" w:line="240" w:lineRule="auto"/>
              <w:jc w:val="both"/>
              <w:rPr>
                <w:rFonts w:ascii="Times New Roman" w:hAnsi="Times New Roman" w:eastAsia="Times New Roman" w:cs="Times New Roman"/>
                <w:lang w:val="ky-KG"/>
              </w:rPr>
            </w:pPr>
            <w:r>
              <w:rPr>
                <w:rFonts w:ascii="Times New Roman" w:hAnsi="Times New Roman" w:cs="Times New Roman"/>
                <w:lang w:val="ky-KG"/>
              </w:rPr>
              <w:t>49</w:t>
            </w:r>
          </w:p>
        </w:tc>
        <w:tc>
          <w:tcPr>
            <w:tcW w:w="3129" w:type="dxa"/>
          </w:tcPr>
          <w:p w14:paraId="1C1FEEEF">
            <w:pPr>
              <w:spacing w:after="0" w:line="240" w:lineRule="auto"/>
              <w:jc w:val="both"/>
              <w:rPr>
                <w:rFonts w:ascii="Times New Roman" w:hAnsi="Times New Roman" w:cs="Times New Roman"/>
                <w:lang w:val="ky-KG"/>
              </w:rPr>
            </w:pPr>
            <w:r>
              <w:rPr>
                <w:rFonts w:ascii="Times New Roman" w:hAnsi="Times New Roman" w:cs="Times New Roman"/>
              </w:rPr>
              <w:t>Калчаев Мамбет</w:t>
            </w:r>
          </w:p>
        </w:tc>
        <w:tc>
          <w:tcPr>
            <w:tcW w:w="1413" w:type="dxa"/>
          </w:tcPr>
          <w:p w14:paraId="101E108F">
            <w:pPr>
              <w:spacing w:after="0" w:line="240" w:lineRule="auto"/>
              <w:jc w:val="center"/>
              <w:rPr>
                <w:rFonts w:ascii="Times New Roman" w:hAnsi="Times New Roman" w:cs="Times New Roman"/>
                <w:lang w:val="ky-KG"/>
              </w:rPr>
            </w:pPr>
            <w:r>
              <w:rPr>
                <w:rFonts w:ascii="Times New Roman" w:hAnsi="Times New Roman" w:cs="Times New Roman"/>
                <w:lang w:val="ky-KG"/>
              </w:rPr>
              <w:t>Бирдик</w:t>
            </w:r>
          </w:p>
        </w:tc>
        <w:tc>
          <w:tcPr>
            <w:tcW w:w="962" w:type="dxa"/>
          </w:tcPr>
          <w:p w14:paraId="6C6DE73B">
            <w:pPr>
              <w:spacing w:after="0" w:line="240" w:lineRule="auto"/>
              <w:jc w:val="center"/>
              <w:rPr>
                <w:rFonts w:ascii="Times New Roman" w:hAnsi="Times New Roman" w:cs="Times New Roman"/>
                <w:lang w:val="ky-KG"/>
              </w:rPr>
            </w:pPr>
            <w:r>
              <w:rPr>
                <w:rFonts w:ascii="Times New Roman" w:hAnsi="Times New Roman" w:cs="Times New Roman"/>
              </w:rPr>
              <w:t>25</w:t>
            </w:r>
          </w:p>
        </w:tc>
        <w:tc>
          <w:tcPr>
            <w:tcW w:w="966" w:type="dxa"/>
          </w:tcPr>
          <w:p w14:paraId="4F4CC5DB">
            <w:pPr>
              <w:spacing w:after="0" w:line="240" w:lineRule="auto"/>
              <w:jc w:val="center"/>
              <w:rPr>
                <w:rFonts w:ascii="Times New Roman" w:hAnsi="Times New Roman" w:cs="Times New Roman"/>
                <w:lang w:val="ky-KG"/>
              </w:rPr>
            </w:pPr>
            <w:r>
              <w:rPr>
                <w:rFonts w:ascii="Times New Roman" w:hAnsi="Times New Roman" w:cs="Times New Roman"/>
              </w:rPr>
              <w:t>40</w:t>
            </w:r>
          </w:p>
        </w:tc>
        <w:tc>
          <w:tcPr>
            <w:tcW w:w="1097" w:type="dxa"/>
          </w:tcPr>
          <w:p w14:paraId="4F4F537A">
            <w:pPr>
              <w:spacing w:after="0" w:line="240" w:lineRule="auto"/>
              <w:jc w:val="center"/>
              <w:rPr>
                <w:rFonts w:ascii="Times New Roman" w:hAnsi="Times New Roman" w:cs="Times New Roman"/>
                <w:lang w:val="ky-KG"/>
              </w:rPr>
            </w:pPr>
            <w:r>
              <w:rPr>
                <w:rFonts w:ascii="Times New Roman" w:hAnsi="Times New Roman" w:cs="Times New Roman"/>
              </w:rPr>
              <w:t>10</w:t>
            </w:r>
          </w:p>
        </w:tc>
        <w:tc>
          <w:tcPr>
            <w:tcW w:w="974" w:type="dxa"/>
          </w:tcPr>
          <w:p w14:paraId="31423EE5">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39" w:type="dxa"/>
          </w:tcPr>
          <w:p w14:paraId="5573AD48">
            <w:pPr>
              <w:spacing w:after="0" w:line="240" w:lineRule="auto"/>
              <w:jc w:val="center"/>
              <w:rPr>
                <w:rFonts w:ascii="Times New Roman" w:hAnsi="Times New Roman" w:cs="Times New Roman"/>
                <w:lang w:val="ky-KG"/>
              </w:rPr>
            </w:pPr>
            <w:r>
              <w:rPr>
                <w:rFonts w:ascii="Times New Roman" w:hAnsi="Times New Roman" w:cs="Times New Roman"/>
                <w:lang w:val="ky-KG"/>
              </w:rPr>
              <w:t>1</w:t>
            </w:r>
          </w:p>
        </w:tc>
      </w:tr>
    </w:tbl>
    <w:p w14:paraId="603F7D18">
      <w:pPr>
        <w:spacing w:after="40" w:line="240" w:lineRule="auto"/>
        <w:ind w:firstLine="708"/>
        <w:jc w:val="both"/>
        <w:rPr>
          <w:rFonts w:ascii="Times New Roman" w:hAnsi="Times New Roman" w:cs="Times New Roman"/>
          <w:b/>
          <w:i/>
          <w:sz w:val="24"/>
          <w:szCs w:val="24"/>
          <w:lang w:val="ky-KG"/>
        </w:rPr>
      </w:pPr>
    </w:p>
    <w:p w14:paraId="191DA11A">
      <w:pPr>
        <w:spacing w:after="0" w:line="240" w:lineRule="auto"/>
        <w:ind w:firstLine="708"/>
        <w:jc w:val="both"/>
        <w:rPr>
          <w:rFonts w:ascii="Times New Roman" w:hAnsi="Times New Roman" w:eastAsia="Times New Roman" w:cs="Times New Roman"/>
          <w:sz w:val="24"/>
          <w:szCs w:val="24"/>
          <w:lang w:val="ky-KG"/>
        </w:rPr>
      </w:pPr>
      <w:r>
        <w:rPr>
          <w:rFonts w:ascii="Times New Roman" w:hAnsi="Times New Roman" w:eastAsia="Times New Roman" w:cs="Times New Roman"/>
          <w:sz w:val="24"/>
          <w:szCs w:val="24"/>
          <w:lang w:val="ky-KG"/>
        </w:rPr>
        <w:t>Кошумчалай кетсек, малчылардан алынган маалымат боюнча 2024-жылы малдын  бардык түрүн кошкондо 20 864  баш Атай АА жайыттарында багылган.</w:t>
      </w:r>
    </w:p>
    <w:p w14:paraId="1EF04483">
      <w:pPr>
        <w:spacing w:after="0" w:line="240" w:lineRule="auto"/>
        <w:jc w:val="both"/>
        <w:rPr>
          <w:rFonts w:ascii="Times New Roman" w:hAnsi="Times New Roman" w:eastAsia="Times New Roman" w:cs="Times New Roman"/>
          <w:sz w:val="24"/>
          <w:szCs w:val="24"/>
          <w:lang w:val="ky-KG"/>
        </w:rPr>
      </w:pPr>
    </w:p>
    <w:p w14:paraId="02810D1E">
      <w:pPr>
        <w:spacing w:after="0" w:line="240" w:lineRule="auto"/>
        <w:rPr>
          <w:rFonts w:ascii="Times New Roman" w:hAnsi="Times New Roman" w:cs="Times New Roman"/>
          <w:b/>
          <w:bCs/>
          <w:sz w:val="24"/>
          <w:lang w:val="ky-KG"/>
        </w:rPr>
      </w:pPr>
      <w:r>
        <w:rPr>
          <w:rFonts w:ascii="Times New Roman" w:hAnsi="Times New Roman" w:eastAsia="Cambria" w:cs="Times New Roman"/>
          <w:b/>
          <w:bCs/>
          <w:iCs/>
          <w:sz w:val="24"/>
          <w:szCs w:val="24"/>
          <w:lang w:val="ky-KG" w:eastAsia="ru-RU"/>
        </w:rPr>
        <w:t xml:space="preserve">3.2. </w:t>
      </w:r>
      <w:r>
        <w:rPr>
          <w:rFonts w:ascii="Times New Roman" w:hAnsi="Times New Roman" w:cs="Times New Roman"/>
          <w:b/>
          <w:bCs/>
          <w:sz w:val="24"/>
          <w:lang w:val="ky-KG"/>
        </w:rPr>
        <w:t>5 жылга болжолдонгон шарттуу малдын саны жана тоютка болгон керектөө</w:t>
      </w:r>
    </w:p>
    <w:p w14:paraId="2BE0DBDE">
      <w:pPr>
        <w:spacing w:after="0" w:line="240" w:lineRule="auto"/>
        <w:rPr>
          <w:rFonts w:ascii="Times New Roman" w:hAnsi="Times New Roman" w:cs="Times New Roman"/>
          <w:b/>
          <w:bCs/>
          <w:sz w:val="24"/>
          <w:lang w:val="ky-KG" w:eastAsia="ru-RU"/>
        </w:rPr>
      </w:pPr>
    </w:p>
    <w:p w14:paraId="6C5F8E51">
      <w:pPr>
        <w:pStyle w:val="23"/>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2020-2024-жылдарга малдардын ар кандай түрлөрүнүн өсүү темпинин негизинде малдардын санынын өсүү болжолуна талдоо көрсөткөндөй, орточо жылдык өсүш  2-3% экендигин көрсөттү, 2030-жылга карата 60% түзөт. 19288 ШБ  144 665 тонна кургак затты талап кылат.</w:t>
      </w:r>
    </w:p>
    <w:p w14:paraId="28E3B2E3">
      <w:pPr>
        <w:spacing w:after="0"/>
        <w:rPr>
          <w:rFonts w:ascii="Times New Roman" w:hAnsi="Times New Roman" w:cs="Times New Roman"/>
          <w:b/>
          <w:i/>
          <w:sz w:val="24"/>
          <w:lang w:val="ky-KG"/>
        </w:rPr>
      </w:pPr>
      <w:bookmarkStart w:id="20" w:name="_Toc535756633"/>
    </w:p>
    <w:p w14:paraId="425272E0">
      <w:pPr>
        <w:spacing w:after="0"/>
        <w:rPr>
          <w:rFonts w:ascii="Times New Roman" w:hAnsi="Times New Roman" w:cs="Times New Roman"/>
          <w:bCs/>
          <w:i/>
          <w:sz w:val="24"/>
          <w:lang w:val="ky-KG"/>
        </w:rPr>
      </w:pPr>
      <w:r>
        <w:rPr>
          <w:rFonts w:ascii="Times New Roman" w:hAnsi="Times New Roman" w:cs="Times New Roman"/>
          <w:bCs/>
          <w:i/>
          <w:sz w:val="24"/>
          <w:lang w:val="ky-KG"/>
        </w:rPr>
        <w:t xml:space="preserve">15-таблица. Малдын саны жана түрлөрү боюнча малдын тоют керектөөсү </w:t>
      </w:r>
    </w:p>
    <w:tbl>
      <w:tblPr>
        <w:tblStyle w:val="19"/>
        <w:tblW w:w="99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3834"/>
        <w:gridCol w:w="1415"/>
        <w:gridCol w:w="11"/>
        <w:gridCol w:w="962"/>
        <w:gridCol w:w="11"/>
        <w:gridCol w:w="1095"/>
        <w:gridCol w:w="11"/>
        <w:gridCol w:w="962"/>
        <w:gridCol w:w="11"/>
        <w:gridCol w:w="1061"/>
        <w:gridCol w:w="11"/>
      </w:tblGrid>
      <w:tr w14:paraId="2F4B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vMerge w:val="restart"/>
            <w:shd w:val="clear" w:color="auto" w:fill="DEEAF6" w:themeFill="accent1" w:themeFillTint="33"/>
            <w:vAlign w:val="center"/>
          </w:tcPr>
          <w:p w14:paraId="5CCADB63">
            <w:pPr>
              <w:spacing w:after="0" w:line="240" w:lineRule="auto"/>
              <w:rPr>
                <w:rFonts w:ascii="Times New Roman" w:hAnsi="Times New Roman" w:cs="Times New Roman"/>
                <w:b/>
                <w:lang w:val="ky-KG"/>
              </w:rPr>
            </w:pPr>
            <w:r>
              <w:rPr>
                <w:rFonts w:ascii="Times New Roman" w:hAnsi="Times New Roman" w:cs="Times New Roman"/>
                <w:b/>
                <w:lang w:val="ky-KG"/>
              </w:rPr>
              <w:t>№</w:t>
            </w:r>
          </w:p>
        </w:tc>
        <w:tc>
          <w:tcPr>
            <w:tcW w:w="3834" w:type="dxa"/>
            <w:vMerge w:val="restart"/>
            <w:shd w:val="clear" w:color="auto" w:fill="DEEAF6" w:themeFill="accent1" w:themeFillTint="33"/>
            <w:vAlign w:val="center"/>
          </w:tcPr>
          <w:p w14:paraId="6D4F3B34">
            <w:pPr>
              <w:spacing w:after="0" w:line="240" w:lineRule="auto"/>
              <w:rPr>
                <w:rFonts w:ascii="Times New Roman" w:hAnsi="Times New Roman" w:cs="Times New Roman"/>
                <w:b/>
                <w:lang w:val="ky-KG"/>
              </w:rPr>
            </w:pPr>
            <w:r>
              <w:rPr>
                <w:rFonts w:ascii="Times New Roman" w:hAnsi="Times New Roman" w:cs="Times New Roman"/>
                <w:b/>
                <w:lang w:val="ky-KG"/>
              </w:rPr>
              <w:t>Малдын түрү</w:t>
            </w:r>
          </w:p>
        </w:tc>
        <w:tc>
          <w:tcPr>
            <w:tcW w:w="1415" w:type="dxa"/>
            <w:shd w:val="clear" w:color="auto" w:fill="DEEAF6" w:themeFill="accent1" w:themeFillTint="33"/>
            <w:vAlign w:val="center"/>
          </w:tcPr>
          <w:p w14:paraId="139F3CB8">
            <w:pPr>
              <w:spacing w:after="0" w:line="240" w:lineRule="auto"/>
              <w:rPr>
                <w:rFonts w:ascii="Times New Roman" w:hAnsi="Times New Roman" w:cs="Times New Roman"/>
                <w:b/>
                <w:lang w:val="ky-KG"/>
              </w:rPr>
            </w:pPr>
            <w:r>
              <w:rPr>
                <w:rFonts w:ascii="Times New Roman" w:hAnsi="Times New Roman" w:cs="Times New Roman"/>
                <w:b/>
                <w:lang w:val="ky-KG"/>
              </w:rPr>
              <w:t xml:space="preserve">Жылдык орточо өсүү +\- </w:t>
            </w:r>
          </w:p>
        </w:tc>
        <w:tc>
          <w:tcPr>
            <w:tcW w:w="4124" w:type="dxa"/>
            <w:gridSpan w:val="8"/>
            <w:shd w:val="clear" w:color="auto" w:fill="DEEAF6" w:themeFill="accent1" w:themeFillTint="33"/>
            <w:vAlign w:val="center"/>
          </w:tcPr>
          <w:p w14:paraId="5EE91803">
            <w:pPr>
              <w:spacing w:after="0" w:line="240" w:lineRule="auto"/>
              <w:rPr>
                <w:rFonts w:ascii="Times New Roman" w:hAnsi="Times New Roman" w:cs="Times New Roman"/>
                <w:b/>
                <w:lang w:val="ky-KG"/>
              </w:rPr>
            </w:pPr>
            <w:r>
              <w:rPr>
                <w:rFonts w:ascii="Times New Roman" w:hAnsi="Times New Roman" w:cs="Times New Roman"/>
                <w:b/>
                <w:lang w:val="ky-KG"/>
              </w:rPr>
              <w:t xml:space="preserve">Малдын түрү боюнча жылдык орточо өсүү маалыматтары </w:t>
            </w:r>
          </w:p>
        </w:tc>
      </w:tr>
      <w:tr w14:paraId="5DAC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vMerge w:val="continue"/>
          </w:tcPr>
          <w:p w14:paraId="6F6FE8F2">
            <w:pPr>
              <w:spacing w:after="0" w:line="240" w:lineRule="auto"/>
              <w:rPr>
                <w:rFonts w:ascii="Times New Roman" w:hAnsi="Times New Roman" w:cs="Times New Roman"/>
                <w:lang w:val="ky-KG"/>
              </w:rPr>
            </w:pPr>
          </w:p>
        </w:tc>
        <w:tc>
          <w:tcPr>
            <w:tcW w:w="3834" w:type="dxa"/>
            <w:vMerge w:val="continue"/>
          </w:tcPr>
          <w:p w14:paraId="3348769D">
            <w:pPr>
              <w:spacing w:after="0" w:line="240" w:lineRule="auto"/>
              <w:rPr>
                <w:rFonts w:ascii="Times New Roman" w:hAnsi="Times New Roman" w:cs="Times New Roman"/>
                <w:lang w:val="ky-KG"/>
              </w:rPr>
            </w:pPr>
          </w:p>
        </w:tc>
        <w:tc>
          <w:tcPr>
            <w:tcW w:w="1415" w:type="dxa"/>
            <w:shd w:val="clear" w:color="auto" w:fill="DEEAF6" w:themeFill="accent1" w:themeFillTint="33"/>
          </w:tcPr>
          <w:p w14:paraId="7DFB31AF">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73" w:type="dxa"/>
            <w:gridSpan w:val="2"/>
            <w:shd w:val="clear" w:color="auto" w:fill="DEEAF6" w:themeFill="accent1" w:themeFillTint="33"/>
          </w:tcPr>
          <w:p w14:paraId="28ADFFCF">
            <w:pPr>
              <w:spacing w:after="0" w:line="240" w:lineRule="auto"/>
              <w:jc w:val="center"/>
              <w:rPr>
                <w:rFonts w:ascii="Times New Roman" w:hAnsi="Times New Roman" w:cs="Times New Roman"/>
                <w:lang w:val="ky-KG"/>
              </w:rPr>
            </w:pPr>
            <w:r>
              <w:rPr>
                <w:rFonts w:ascii="Times New Roman" w:hAnsi="Times New Roman" w:cs="Times New Roman"/>
                <w:lang w:val="ky-KG"/>
              </w:rPr>
              <w:t>2021</w:t>
            </w:r>
          </w:p>
        </w:tc>
        <w:tc>
          <w:tcPr>
            <w:tcW w:w="1106" w:type="dxa"/>
            <w:gridSpan w:val="2"/>
            <w:shd w:val="clear" w:color="auto" w:fill="DEEAF6" w:themeFill="accent1" w:themeFillTint="33"/>
          </w:tcPr>
          <w:p w14:paraId="363B7E25">
            <w:pPr>
              <w:spacing w:after="0" w:line="240" w:lineRule="auto"/>
              <w:jc w:val="center"/>
              <w:rPr>
                <w:rFonts w:ascii="Times New Roman" w:hAnsi="Times New Roman" w:cs="Times New Roman"/>
                <w:lang w:val="ky-KG"/>
              </w:rPr>
            </w:pPr>
            <w:r>
              <w:rPr>
                <w:rFonts w:ascii="Times New Roman" w:hAnsi="Times New Roman" w:cs="Times New Roman"/>
                <w:lang w:val="ky-KG"/>
              </w:rPr>
              <w:t>2022</w:t>
            </w:r>
          </w:p>
        </w:tc>
        <w:tc>
          <w:tcPr>
            <w:tcW w:w="973" w:type="dxa"/>
            <w:gridSpan w:val="2"/>
            <w:shd w:val="clear" w:color="auto" w:fill="DEEAF6" w:themeFill="accent1" w:themeFillTint="33"/>
          </w:tcPr>
          <w:p w14:paraId="23631208">
            <w:pPr>
              <w:spacing w:after="0" w:line="240" w:lineRule="auto"/>
              <w:jc w:val="center"/>
              <w:rPr>
                <w:rFonts w:ascii="Times New Roman" w:hAnsi="Times New Roman" w:cs="Times New Roman"/>
                <w:lang w:val="ky-KG"/>
              </w:rPr>
            </w:pPr>
            <w:r>
              <w:rPr>
                <w:rFonts w:ascii="Times New Roman" w:hAnsi="Times New Roman" w:cs="Times New Roman"/>
                <w:lang w:val="ky-KG"/>
              </w:rPr>
              <w:t>2023</w:t>
            </w:r>
          </w:p>
        </w:tc>
        <w:tc>
          <w:tcPr>
            <w:tcW w:w="1072" w:type="dxa"/>
            <w:gridSpan w:val="2"/>
            <w:shd w:val="clear" w:color="auto" w:fill="DEEAF6" w:themeFill="accent1" w:themeFillTint="33"/>
          </w:tcPr>
          <w:p w14:paraId="2AB7866A">
            <w:pPr>
              <w:spacing w:after="0" w:line="240" w:lineRule="auto"/>
              <w:jc w:val="center"/>
              <w:rPr>
                <w:rFonts w:ascii="Times New Roman" w:hAnsi="Times New Roman" w:cs="Times New Roman"/>
                <w:lang w:val="ky-KG"/>
              </w:rPr>
            </w:pPr>
            <w:r>
              <w:rPr>
                <w:rFonts w:ascii="Times New Roman" w:hAnsi="Times New Roman" w:cs="Times New Roman"/>
                <w:lang w:val="ky-KG"/>
              </w:rPr>
              <w:t>2024</w:t>
            </w:r>
          </w:p>
        </w:tc>
      </w:tr>
      <w:tr w14:paraId="192E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35CFBFAD">
            <w:pPr>
              <w:spacing w:after="0" w:line="240" w:lineRule="auto"/>
              <w:rPr>
                <w:rFonts w:ascii="Times New Roman" w:hAnsi="Times New Roman" w:cs="Times New Roman"/>
                <w:lang w:val="ky-KG"/>
              </w:rPr>
            </w:pPr>
            <w:r>
              <w:rPr>
                <w:rFonts w:ascii="Times New Roman" w:hAnsi="Times New Roman" w:cs="Times New Roman"/>
                <w:lang w:val="ky-KG"/>
              </w:rPr>
              <w:t>1</w:t>
            </w:r>
          </w:p>
        </w:tc>
        <w:tc>
          <w:tcPr>
            <w:tcW w:w="3834" w:type="dxa"/>
          </w:tcPr>
          <w:p w14:paraId="7DF91920">
            <w:pPr>
              <w:spacing w:after="0" w:line="240" w:lineRule="auto"/>
              <w:rPr>
                <w:rFonts w:ascii="Times New Roman" w:hAnsi="Times New Roman" w:cs="Times New Roman"/>
                <w:lang w:val="ky-KG"/>
              </w:rPr>
            </w:pPr>
            <w:r>
              <w:rPr>
                <w:rFonts w:ascii="Times New Roman" w:hAnsi="Times New Roman" w:cs="Times New Roman"/>
                <w:lang w:val="ky-KG"/>
              </w:rPr>
              <w:t>Бодо мал</w:t>
            </w:r>
          </w:p>
        </w:tc>
        <w:tc>
          <w:tcPr>
            <w:tcW w:w="1415" w:type="dxa"/>
          </w:tcPr>
          <w:p w14:paraId="5845D330">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3" w:type="dxa"/>
            <w:gridSpan w:val="2"/>
          </w:tcPr>
          <w:p w14:paraId="09C3CE4E">
            <w:pPr>
              <w:spacing w:after="0" w:line="240" w:lineRule="auto"/>
              <w:jc w:val="center"/>
              <w:rPr>
                <w:rFonts w:ascii="Times New Roman" w:hAnsi="Times New Roman" w:cs="Times New Roman"/>
                <w:lang w:val="ky-KG"/>
              </w:rPr>
            </w:pPr>
            <w:r>
              <w:rPr>
                <w:rFonts w:ascii="Times New Roman" w:hAnsi="Times New Roman" w:cs="Times New Roman"/>
                <w:lang w:val="ky-KG"/>
              </w:rPr>
              <w:t>5399</w:t>
            </w:r>
          </w:p>
        </w:tc>
        <w:tc>
          <w:tcPr>
            <w:tcW w:w="1106" w:type="dxa"/>
            <w:gridSpan w:val="2"/>
          </w:tcPr>
          <w:p w14:paraId="37CE2F19">
            <w:pPr>
              <w:spacing w:after="0" w:line="240" w:lineRule="auto"/>
              <w:jc w:val="center"/>
              <w:rPr>
                <w:rFonts w:ascii="Times New Roman" w:hAnsi="Times New Roman" w:cs="Times New Roman"/>
                <w:lang w:val="ky-KG"/>
              </w:rPr>
            </w:pPr>
            <w:r>
              <w:rPr>
                <w:rFonts w:ascii="Times New Roman" w:hAnsi="Times New Roman" w:cs="Times New Roman"/>
                <w:lang w:val="ky-KG"/>
              </w:rPr>
              <w:t>5537</w:t>
            </w:r>
          </w:p>
        </w:tc>
        <w:tc>
          <w:tcPr>
            <w:tcW w:w="973" w:type="dxa"/>
            <w:gridSpan w:val="2"/>
          </w:tcPr>
          <w:p w14:paraId="7BF1A4B9">
            <w:pPr>
              <w:spacing w:after="0" w:line="240" w:lineRule="auto"/>
              <w:jc w:val="center"/>
              <w:rPr>
                <w:rFonts w:ascii="Times New Roman" w:hAnsi="Times New Roman" w:cs="Times New Roman"/>
                <w:lang w:val="ky-KG"/>
              </w:rPr>
            </w:pPr>
            <w:r>
              <w:rPr>
                <w:rFonts w:ascii="Times New Roman" w:hAnsi="Times New Roman" w:cs="Times New Roman"/>
                <w:lang w:val="ky-KG"/>
              </w:rPr>
              <w:t>5650</w:t>
            </w:r>
          </w:p>
        </w:tc>
        <w:tc>
          <w:tcPr>
            <w:tcW w:w="1072" w:type="dxa"/>
            <w:gridSpan w:val="2"/>
          </w:tcPr>
          <w:p w14:paraId="00495AD3">
            <w:pPr>
              <w:spacing w:after="0" w:line="240" w:lineRule="auto"/>
              <w:jc w:val="center"/>
              <w:rPr>
                <w:rFonts w:ascii="Times New Roman" w:hAnsi="Times New Roman" w:cs="Times New Roman"/>
                <w:lang w:val="ky-KG"/>
              </w:rPr>
            </w:pPr>
            <w:r>
              <w:rPr>
                <w:rFonts w:ascii="Times New Roman" w:hAnsi="Times New Roman" w:cs="Times New Roman"/>
                <w:lang w:val="ky-KG"/>
              </w:rPr>
              <w:t>5842</w:t>
            </w:r>
          </w:p>
        </w:tc>
      </w:tr>
      <w:tr w14:paraId="2C38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1721A37D">
            <w:pPr>
              <w:spacing w:after="0" w:line="240" w:lineRule="auto"/>
              <w:rPr>
                <w:rFonts w:ascii="Times New Roman" w:hAnsi="Times New Roman" w:cs="Times New Roman"/>
                <w:lang w:val="ky-KG"/>
              </w:rPr>
            </w:pPr>
            <w:r>
              <w:rPr>
                <w:rFonts w:ascii="Times New Roman" w:hAnsi="Times New Roman" w:cs="Times New Roman"/>
                <w:lang w:val="ky-KG"/>
              </w:rPr>
              <w:t>2</w:t>
            </w:r>
          </w:p>
        </w:tc>
        <w:tc>
          <w:tcPr>
            <w:tcW w:w="3834" w:type="dxa"/>
          </w:tcPr>
          <w:p w14:paraId="0089BD19">
            <w:pPr>
              <w:spacing w:after="0" w:line="240" w:lineRule="auto"/>
              <w:rPr>
                <w:rFonts w:ascii="Times New Roman" w:hAnsi="Times New Roman" w:cs="Times New Roman"/>
                <w:lang w:val="ky-KG"/>
              </w:rPr>
            </w:pPr>
            <w:r>
              <w:rPr>
                <w:rFonts w:ascii="Times New Roman" w:hAnsi="Times New Roman" w:cs="Times New Roman"/>
                <w:lang w:val="ky-KG"/>
              </w:rPr>
              <w:t>Жаш бодо мал (1 жашка чейин)</w:t>
            </w:r>
          </w:p>
        </w:tc>
        <w:tc>
          <w:tcPr>
            <w:tcW w:w="1415" w:type="dxa"/>
          </w:tcPr>
          <w:p w14:paraId="3F282714">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3" w:type="dxa"/>
            <w:gridSpan w:val="2"/>
          </w:tcPr>
          <w:p w14:paraId="027002BE">
            <w:pPr>
              <w:spacing w:after="0" w:line="240" w:lineRule="auto"/>
              <w:jc w:val="center"/>
              <w:rPr>
                <w:rFonts w:ascii="Times New Roman" w:hAnsi="Times New Roman" w:cs="Times New Roman"/>
                <w:lang w:val="ky-KG"/>
              </w:rPr>
            </w:pPr>
            <w:r>
              <w:rPr>
                <w:rFonts w:ascii="Times New Roman" w:hAnsi="Times New Roman" w:cs="Times New Roman"/>
                <w:lang w:val="ky-KG"/>
              </w:rPr>
              <w:t>641</w:t>
            </w:r>
          </w:p>
        </w:tc>
        <w:tc>
          <w:tcPr>
            <w:tcW w:w="1106" w:type="dxa"/>
            <w:gridSpan w:val="2"/>
          </w:tcPr>
          <w:p w14:paraId="1E25E753">
            <w:pPr>
              <w:spacing w:after="0" w:line="240" w:lineRule="auto"/>
              <w:jc w:val="center"/>
              <w:rPr>
                <w:rFonts w:ascii="Times New Roman" w:hAnsi="Times New Roman" w:cs="Times New Roman"/>
                <w:lang w:val="ky-KG"/>
              </w:rPr>
            </w:pPr>
            <w:r>
              <w:rPr>
                <w:rFonts w:ascii="Times New Roman" w:hAnsi="Times New Roman" w:cs="Times New Roman"/>
                <w:lang w:val="ky-KG"/>
              </w:rPr>
              <w:t>655</w:t>
            </w:r>
          </w:p>
        </w:tc>
        <w:tc>
          <w:tcPr>
            <w:tcW w:w="973" w:type="dxa"/>
            <w:gridSpan w:val="2"/>
          </w:tcPr>
          <w:p w14:paraId="2F282CC1">
            <w:pPr>
              <w:spacing w:after="0" w:line="240" w:lineRule="auto"/>
              <w:jc w:val="center"/>
              <w:rPr>
                <w:rFonts w:ascii="Times New Roman" w:hAnsi="Times New Roman" w:cs="Times New Roman"/>
                <w:lang w:val="ky-KG"/>
              </w:rPr>
            </w:pPr>
            <w:r>
              <w:rPr>
                <w:rFonts w:ascii="Times New Roman" w:hAnsi="Times New Roman" w:cs="Times New Roman"/>
                <w:lang w:val="ky-KG"/>
              </w:rPr>
              <w:t>643</w:t>
            </w:r>
          </w:p>
        </w:tc>
        <w:tc>
          <w:tcPr>
            <w:tcW w:w="1072" w:type="dxa"/>
            <w:gridSpan w:val="2"/>
          </w:tcPr>
          <w:p w14:paraId="3349AB2D">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662</w:t>
            </w:r>
          </w:p>
        </w:tc>
      </w:tr>
      <w:tr w14:paraId="0FC4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145D3AB1">
            <w:pPr>
              <w:spacing w:after="0" w:line="240" w:lineRule="auto"/>
              <w:rPr>
                <w:rFonts w:ascii="Times New Roman" w:hAnsi="Times New Roman" w:cs="Times New Roman"/>
                <w:lang w:val="ky-KG"/>
              </w:rPr>
            </w:pPr>
            <w:r>
              <w:rPr>
                <w:rFonts w:ascii="Times New Roman" w:hAnsi="Times New Roman" w:cs="Times New Roman"/>
                <w:lang w:val="ky-KG"/>
              </w:rPr>
              <w:t>3</w:t>
            </w:r>
          </w:p>
        </w:tc>
        <w:tc>
          <w:tcPr>
            <w:tcW w:w="3834" w:type="dxa"/>
          </w:tcPr>
          <w:p w14:paraId="57A167B9">
            <w:pPr>
              <w:spacing w:after="0" w:line="240" w:lineRule="auto"/>
              <w:rPr>
                <w:rFonts w:ascii="Times New Roman" w:hAnsi="Times New Roman" w:cs="Times New Roman"/>
                <w:lang w:val="ky-KG"/>
              </w:rPr>
            </w:pPr>
            <w:r>
              <w:rPr>
                <w:rFonts w:ascii="Times New Roman" w:hAnsi="Times New Roman" w:cs="Times New Roman"/>
                <w:lang w:val="ky-KG"/>
              </w:rPr>
              <w:t>Майда жандык</w:t>
            </w:r>
          </w:p>
        </w:tc>
        <w:tc>
          <w:tcPr>
            <w:tcW w:w="1415" w:type="dxa"/>
          </w:tcPr>
          <w:p w14:paraId="661512B9">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973" w:type="dxa"/>
            <w:gridSpan w:val="2"/>
          </w:tcPr>
          <w:p w14:paraId="517C4056">
            <w:pPr>
              <w:spacing w:after="0" w:line="240" w:lineRule="auto"/>
              <w:jc w:val="center"/>
              <w:rPr>
                <w:rFonts w:ascii="Times New Roman" w:hAnsi="Times New Roman" w:cs="Times New Roman"/>
                <w:lang w:val="ky-KG"/>
              </w:rPr>
            </w:pPr>
            <w:r>
              <w:rPr>
                <w:rFonts w:ascii="Times New Roman" w:hAnsi="Times New Roman" w:cs="Times New Roman"/>
                <w:lang w:val="ky-KG"/>
              </w:rPr>
              <w:t>11595</w:t>
            </w:r>
          </w:p>
        </w:tc>
        <w:tc>
          <w:tcPr>
            <w:tcW w:w="1106" w:type="dxa"/>
            <w:gridSpan w:val="2"/>
          </w:tcPr>
          <w:p w14:paraId="26BD0A1F">
            <w:pPr>
              <w:spacing w:after="0" w:line="240" w:lineRule="auto"/>
              <w:jc w:val="center"/>
              <w:rPr>
                <w:rFonts w:ascii="Times New Roman" w:hAnsi="Times New Roman" w:cs="Times New Roman"/>
                <w:lang w:val="ky-KG"/>
              </w:rPr>
            </w:pPr>
            <w:r>
              <w:rPr>
                <w:rFonts w:ascii="Times New Roman" w:hAnsi="Times New Roman" w:cs="Times New Roman"/>
                <w:lang w:val="ky-KG"/>
              </w:rPr>
              <w:t>11807</w:t>
            </w:r>
          </w:p>
        </w:tc>
        <w:tc>
          <w:tcPr>
            <w:tcW w:w="973" w:type="dxa"/>
            <w:gridSpan w:val="2"/>
          </w:tcPr>
          <w:p w14:paraId="3D3A09CC">
            <w:pPr>
              <w:spacing w:after="0" w:line="240" w:lineRule="auto"/>
              <w:jc w:val="center"/>
              <w:rPr>
                <w:rFonts w:ascii="Times New Roman" w:hAnsi="Times New Roman" w:cs="Times New Roman"/>
                <w:lang w:val="ky-KG"/>
              </w:rPr>
            </w:pPr>
            <w:r>
              <w:rPr>
                <w:rFonts w:ascii="Times New Roman" w:hAnsi="Times New Roman" w:cs="Times New Roman"/>
                <w:lang w:val="ky-KG"/>
              </w:rPr>
              <w:t>11986</w:t>
            </w:r>
          </w:p>
        </w:tc>
        <w:tc>
          <w:tcPr>
            <w:tcW w:w="1072" w:type="dxa"/>
            <w:gridSpan w:val="2"/>
          </w:tcPr>
          <w:p w14:paraId="7696BC56">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12168</w:t>
            </w:r>
          </w:p>
        </w:tc>
      </w:tr>
      <w:tr w14:paraId="6BE1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70E4C232">
            <w:pPr>
              <w:spacing w:after="0" w:line="240" w:lineRule="auto"/>
              <w:rPr>
                <w:rFonts w:ascii="Times New Roman" w:hAnsi="Times New Roman" w:cs="Times New Roman"/>
                <w:lang w:val="ky-KG"/>
              </w:rPr>
            </w:pPr>
            <w:r>
              <w:rPr>
                <w:rFonts w:ascii="Times New Roman" w:hAnsi="Times New Roman" w:cs="Times New Roman"/>
                <w:lang w:val="ky-KG"/>
              </w:rPr>
              <w:t>4</w:t>
            </w:r>
          </w:p>
        </w:tc>
        <w:tc>
          <w:tcPr>
            <w:tcW w:w="3834" w:type="dxa"/>
          </w:tcPr>
          <w:p w14:paraId="12FAE6E9">
            <w:pPr>
              <w:spacing w:after="0" w:line="240" w:lineRule="auto"/>
              <w:rPr>
                <w:rFonts w:ascii="Times New Roman" w:hAnsi="Times New Roman" w:cs="Times New Roman"/>
                <w:lang w:val="ky-KG"/>
              </w:rPr>
            </w:pPr>
            <w:r>
              <w:rPr>
                <w:rFonts w:ascii="Times New Roman" w:hAnsi="Times New Roman" w:cs="Times New Roman"/>
                <w:lang w:val="ky-KG"/>
              </w:rPr>
              <w:t>Жылкы</w:t>
            </w:r>
          </w:p>
        </w:tc>
        <w:tc>
          <w:tcPr>
            <w:tcW w:w="1415" w:type="dxa"/>
          </w:tcPr>
          <w:p w14:paraId="3E793E1A">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973" w:type="dxa"/>
            <w:gridSpan w:val="2"/>
          </w:tcPr>
          <w:p w14:paraId="4C5053E5">
            <w:pPr>
              <w:spacing w:after="0" w:line="240" w:lineRule="auto"/>
              <w:jc w:val="center"/>
              <w:rPr>
                <w:rFonts w:ascii="Times New Roman" w:hAnsi="Times New Roman" w:cs="Times New Roman"/>
                <w:lang w:val="ky-KG"/>
              </w:rPr>
            </w:pPr>
            <w:r>
              <w:rPr>
                <w:rFonts w:ascii="Times New Roman" w:hAnsi="Times New Roman" w:cs="Times New Roman"/>
                <w:lang w:val="ky-KG"/>
              </w:rPr>
              <w:t>1887</w:t>
            </w:r>
          </w:p>
        </w:tc>
        <w:tc>
          <w:tcPr>
            <w:tcW w:w="1106" w:type="dxa"/>
            <w:gridSpan w:val="2"/>
          </w:tcPr>
          <w:p w14:paraId="40AF59F9">
            <w:pPr>
              <w:spacing w:after="0" w:line="240" w:lineRule="auto"/>
              <w:jc w:val="center"/>
              <w:rPr>
                <w:rFonts w:ascii="Times New Roman" w:hAnsi="Times New Roman" w:cs="Times New Roman"/>
                <w:lang w:val="ky-KG"/>
              </w:rPr>
            </w:pPr>
            <w:r>
              <w:rPr>
                <w:rFonts w:ascii="Times New Roman" w:hAnsi="Times New Roman" w:cs="Times New Roman"/>
                <w:lang w:val="ky-KG"/>
              </w:rPr>
              <w:t>1941</w:t>
            </w:r>
          </w:p>
        </w:tc>
        <w:tc>
          <w:tcPr>
            <w:tcW w:w="973" w:type="dxa"/>
            <w:gridSpan w:val="2"/>
          </w:tcPr>
          <w:p w14:paraId="221B80DF">
            <w:pPr>
              <w:spacing w:after="0" w:line="240" w:lineRule="auto"/>
              <w:jc w:val="center"/>
              <w:rPr>
                <w:rFonts w:ascii="Times New Roman" w:hAnsi="Times New Roman" w:cs="Times New Roman"/>
                <w:lang w:val="ky-KG"/>
              </w:rPr>
            </w:pPr>
            <w:r>
              <w:rPr>
                <w:rFonts w:ascii="Times New Roman" w:hAnsi="Times New Roman" w:cs="Times New Roman"/>
                <w:lang w:val="ky-KG"/>
              </w:rPr>
              <w:t>1996</w:t>
            </w:r>
          </w:p>
        </w:tc>
        <w:tc>
          <w:tcPr>
            <w:tcW w:w="1072" w:type="dxa"/>
            <w:gridSpan w:val="2"/>
          </w:tcPr>
          <w:p w14:paraId="142BB592">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2049</w:t>
            </w:r>
          </w:p>
        </w:tc>
      </w:tr>
      <w:tr w14:paraId="0F2A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561" w:type="dxa"/>
          </w:tcPr>
          <w:p w14:paraId="3D10AC58">
            <w:pPr>
              <w:spacing w:after="0" w:line="240" w:lineRule="auto"/>
              <w:rPr>
                <w:rFonts w:ascii="Times New Roman" w:hAnsi="Times New Roman" w:cs="Times New Roman"/>
                <w:lang w:val="ky-KG"/>
              </w:rPr>
            </w:pPr>
            <w:r>
              <w:rPr>
                <w:rFonts w:ascii="Times New Roman" w:hAnsi="Times New Roman" w:cs="Times New Roman"/>
                <w:lang w:val="ky-KG"/>
              </w:rPr>
              <w:t>5</w:t>
            </w:r>
          </w:p>
        </w:tc>
        <w:tc>
          <w:tcPr>
            <w:tcW w:w="3834" w:type="dxa"/>
          </w:tcPr>
          <w:p w14:paraId="43B07A92">
            <w:pPr>
              <w:spacing w:after="0" w:line="240" w:lineRule="auto"/>
              <w:rPr>
                <w:rFonts w:ascii="Times New Roman" w:hAnsi="Times New Roman" w:cs="Times New Roman"/>
                <w:lang w:val="ky-KG"/>
              </w:rPr>
            </w:pPr>
            <w:r>
              <w:rPr>
                <w:rFonts w:ascii="Times New Roman" w:hAnsi="Times New Roman" w:cs="Times New Roman"/>
                <w:lang w:val="ky-KG"/>
              </w:rPr>
              <w:t xml:space="preserve">Кулун, тай </w:t>
            </w:r>
          </w:p>
        </w:tc>
        <w:tc>
          <w:tcPr>
            <w:tcW w:w="1415" w:type="dxa"/>
          </w:tcPr>
          <w:p w14:paraId="645AFB45">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973" w:type="dxa"/>
            <w:gridSpan w:val="2"/>
          </w:tcPr>
          <w:p w14:paraId="116663CE">
            <w:pPr>
              <w:spacing w:after="0" w:line="240" w:lineRule="auto"/>
              <w:jc w:val="center"/>
              <w:rPr>
                <w:rFonts w:ascii="Times New Roman" w:hAnsi="Times New Roman" w:cs="Times New Roman"/>
                <w:lang w:val="ky-KG"/>
              </w:rPr>
            </w:pPr>
            <w:r>
              <w:rPr>
                <w:rFonts w:ascii="Times New Roman" w:hAnsi="Times New Roman" w:cs="Times New Roman"/>
                <w:lang w:val="ky-KG"/>
              </w:rPr>
              <w:t>133</w:t>
            </w:r>
          </w:p>
        </w:tc>
        <w:tc>
          <w:tcPr>
            <w:tcW w:w="1106" w:type="dxa"/>
            <w:gridSpan w:val="2"/>
          </w:tcPr>
          <w:p w14:paraId="200F923B">
            <w:pPr>
              <w:spacing w:after="0" w:line="240" w:lineRule="auto"/>
              <w:jc w:val="center"/>
              <w:rPr>
                <w:rFonts w:ascii="Times New Roman" w:hAnsi="Times New Roman" w:cs="Times New Roman"/>
                <w:lang w:val="ky-KG"/>
              </w:rPr>
            </w:pPr>
            <w:r>
              <w:rPr>
                <w:rFonts w:ascii="Times New Roman" w:hAnsi="Times New Roman" w:cs="Times New Roman"/>
                <w:lang w:val="ky-KG"/>
              </w:rPr>
              <w:t>137</w:t>
            </w:r>
          </w:p>
        </w:tc>
        <w:tc>
          <w:tcPr>
            <w:tcW w:w="973" w:type="dxa"/>
            <w:gridSpan w:val="2"/>
          </w:tcPr>
          <w:p w14:paraId="1069A459">
            <w:pPr>
              <w:spacing w:after="0" w:line="240" w:lineRule="auto"/>
              <w:jc w:val="center"/>
              <w:rPr>
                <w:rFonts w:ascii="Times New Roman" w:hAnsi="Times New Roman" w:cs="Times New Roman"/>
                <w:lang w:val="ky-KG"/>
              </w:rPr>
            </w:pPr>
            <w:r>
              <w:rPr>
                <w:rFonts w:ascii="Times New Roman" w:hAnsi="Times New Roman" w:cs="Times New Roman"/>
                <w:lang w:val="ky-KG"/>
              </w:rPr>
              <w:t>139</w:t>
            </w:r>
          </w:p>
        </w:tc>
        <w:tc>
          <w:tcPr>
            <w:tcW w:w="1072" w:type="dxa"/>
            <w:gridSpan w:val="2"/>
          </w:tcPr>
          <w:p w14:paraId="3FD2A5AD">
            <w:pPr>
              <w:spacing w:after="0" w:line="240" w:lineRule="auto"/>
              <w:jc w:val="center"/>
              <w:rPr>
                <w:rFonts w:ascii="Times New Roman" w:hAnsi="Times New Roman" w:cs="Times New Roman"/>
                <w:lang w:val="ky-KG"/>
              </w:rPr>
            </w:pPr>
            <w:r>
              <w:rPr>
                <w:rFonts w:ascii="Times New Roman" w:hAnsi="Times New Roman" w:eastAsia="Times New Roman" w:cs="Times New Roman"/>
                <w:lang w:val="ky-KG"/>
              </w:rPr>
              <w:t>142</w:t>
            </w:r>
          </w:p>
        </w:tc>
      </w:tr>
      <w:tr w14:paraId="3958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4395" w:type="dxa"/>
            <w:gridSpan w:val="2"/>
          </w:tcPr>
          <w:p w14:paraId="7406B5EB">
            <w:pPr>
              <w:spacing w:after="0" w:line="240" w:lineRule="auto"/>
              <w:rPr>
                <w:rFonts w:ascii="Times New Roman" w:hAnsi="Times New Roman" w:cs="Times New Roman"/>
                <w:b/>
                <w:lang w:val="ky-KG"/>
              </w:rPr>
            </w:pPr>
            <w:r>
              <w:rPr>
                <w:rFonts w:ascii="Times New Roman" w:hAnsi="Times New Roman" w:cs="Times New Roman"/>
                <w:b/>
                <w:lang w:val="ky-KG"/>
              </w:rPr>
              <w:t>Жалпы ШБ:</w:t>
            </w:r>
          </w:p>
        </w:tc>
        <w:tc>
          <w:tcPr>
            <w:tcW w:w="1415" w:type="dxa"/>
          </w:tcPr>
          <w:p w14:paraId="407DEDEF">
            <w:pPr>
              <w:spacing w:after="0" w:line="240" w:lineRule="auto"/>
              <w:rPr>
                <w:rFonts w:ascii="Times New Roman" w:hAnsi="Times New Roman" w:cs="Times New Roman"/>
                <w:lang w:val="ky-KG"/>
              </w:rPr>
            </w:pPr>
          </w:p>
        </w:tc>
        <w:tc>
          <w:tcPr>
            <w:tcW w:w="973" w:type="dxa"/>
            <w:gridSpan w:val="2"/>
          </w:tcPr>
          <w:p w14:paraId="3A1DC384">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10379</w:t>
            </w:r>
          </w:p>
        </w:tc>
        <w:tc>
          <w:tcPr>
            <w:tcW w:w="1106" w:type="dxa"/>
            <w:gridSpan w:val="2"/>
          </w:tcPr>
          <w:p w14:paraId="22E262B1">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10631</w:t>
            </w:r>
          </w:p>
        </w:tc>
        <w:tc>
          <w:tcPr>
            <w:tcW w:w="973" w:type="dxa"/>
            <w:gridSpan w:val="2"/>
          </w:tcPr>
          <w:p w14:paraId="61F0DB91">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10825</w:t>
            </w:r>
          </w:p>
        </w:tc>
        <w:tc>
          <w:tcPr>
            <w:tcW w:w="1072" w:type="dxa"/>
            <w:gridSpan w:val="2"/>
          </w:tcPr>
          <w:p w14:paraId="70243D83">
            <w:pPr>
              <w:spacing w:after="0" w:line="240" w:lineRule="auto"/>
              <w:jc w:val="center"/>
              <w:rPr>
                <w:rFonts w:ascii="Times New Roman" w:hAnsi="Times New Roman" w:cs="Times New Roman"/>
                <w:b/>
                <w:bCs/>
                <w:lang w:val="ky-KG"/>
              </w:rPr>
            </w:pPr>
            <w:r>
              <w:rPr>
                <w:rFonts w:ascii="Times New Roman" w:hAnsi="Times New Roman" w:eastAsia="Times New Roman" w:cs="Times New Roman"/>
                <w:b/>
                <w:bCs/>
                <w:lang w:val="ky-KG"/>
              </w:rPr>
              <w:t>10888</w:t>
            </w:r>
          </w:p>
        </w:tc>
      </w:tr>
      <w:tr w14:paraId="2082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1" w:type="dxa"/>
            <w:gridSpan w:val="4"/>
          </w:tcPr>
          <w:p w14:paraId="1D5A6BA7">
            <w:pPr>
              <w:spacing w:after="0" w:line="240" w:lineRule="auto"/>
              <w:rPr>
                <w:rFonts w:ascii="Times New Roman" w:hAnsi="Times New Roman" w:cs="Times New Roman"/>
                <w:b/>
                <w:lang w:val="ky-KG"/>
              </w:rPr>
            </w:pPr>
            <w:r>
              <w:rPr>
                <w:rFonts w:ascii="Times New Roman" w:hAnsi="Times New Roman" w:cs="Times New Roman"/>
                <w:b/>
                <w:lang w:val="ky-KG"/>
              </w:rPr>
              <w:t>ШБ кургак затты керектөөсү (тонна)</w:t>
            </w:r>
          </w:p>
        </w:tc>
        <w:tc>
          <w:tcPr>
            <w:tcW w:w="973" w:type="dxa"/>
            <w:gridSpan w:val="2"/>
          </w:tcPr>
          <w:p w14:paraId="30E0A369">
            <w:pPr>
              <w:spacing w:after="0" w:line="240" w:lineRule="auto"/>
              <w:jc w:val="center"/>
              <w:rPr>
                <w:rFonts w:ascii="Times New Roman" w:hAnsi="Times New Roman" w:cs="Times New Roman"/>
                <w:b/>
                <w:bCs/>
                <w:lang w:val="ky-KG"/>
              </w:rPr>
            </w:pPr>
            <w:r>
              <w:rPr>
                <w:rFonts w:ascii="Times New Roman" w:hAnsi="Times New Roman" w:cs="Times New Roman"/>
                <w:b/>
                <w:bCs/>
                <w:lang w:val="ky-KG"/>
              </w:rPr>
              <w:t>77842</w:t>
            </w:r>
          </w:p>
        </w:tc>
        <w:tc>
          <w:tcPr>
            <w:tcW w:w="1106" w:type="dxa"/>
            <w:gridSpan w:val="2"/>
          </w:tcPr>
          <w:p w14:paraId="34E9C066">
            <w:pPr>
              <w:spacing w:after="0" w:line="240" w:lineRule="auto"/>
              <w:jc w:val="center"/>
              <w:rPr>
                <w:rFonts w:ascii="Times New Roman" w:hAnsi="Times New Roman" w:cs="Times New Roman"/>
                <w:b/>
                <w:bCs/>
                <w:lang w:val="ky-KG"/>
              </w:rPr>
            </w:pPr>
            <w:r>
              <w:rPr>
                <w:rFonts w:ascii="Times New Roman" w:hAnsi="Times New Roman" w:cs="Times New Roman"/>
                <w:b/>
                <w:bCs/>
                <w:lang w:val="ky-KG"/>
              </w:rPr>
              <w:t>79735</w:t>
            </w:r>
          </w:p>
        </w:tc>
        <w:tc>
          <w:tcPr>
            <w:tcW w:w="973" w:type="dxa"/>
            <w:gridSpan w:val="2"/>
          </w:tcPr>
          <w:p w14:paraId="0686C6F3">
            <w:pPr>
              <w:spacing w:after="0" w:line="240" w:lineRule="auto"/>
              <w:jc w:val="center"/>
              <w:rPr>
                <w:rFonts w:ascii="Times New Roman" w:hAnsi="Times New Roman" w:cs="Times New Roman"/>
                <w:b/>
                <w:bCs/>
                <w:lang w:val="ky-KG"/>
              </w:rPr>
            </w:pPr>
            <w:r>
              <w:rPr>
                <w:rFonts w:ascii="Times New Roman" w:hAnsi="Times New Roman" w:cs="Times New Roman"/>
                <w:b/>
                <w:bCs/>
                <w:lang w:val="ky-KG"/>
              </w:rPr>
              <w:t>81189</w:t>
            </w:r>
          </w:p>
        </w:tc>
        <w:tc>
          <w:tcPr>
            <w:tcW w:w="1072" w:type="dxa"/>
            <w:gridSpan w:val="2"/>
          </w:tcPr>
          <w:p w14:paraId="7B8B0D19">
            <w:pPr>
              <w:spacing w:after="0" w:line="240" w:lineRule="auto"/>
              <w:jc w:val="center"/>
              <w:rPr>
                <w:rFonts w:ascii="Times New Roman" w:hAnsi="Times New Roman" w:cs="Times New Roman"/>
                <w:b/>
                <w:bCs/>
                <w:lang w:val="ky-KG"/>
              </w:rPr>
            </w:pPr>
            <w:r>
              <w:rPr>
                <w:rFonts w:ascii="Times New Roman" w:hAnsi="Times New Roman" w:eastAsia="Times New Roman" w:cs="Times New Roman"/>
                <w:b/>
                <w:bCs/>
                <w:lang w:val="ky-KG"/>
              </w:rPr>
              <w:t>81 658</w:t>
            </w:r>
          </w:p>
        </w:tc>
      </w:tr>
    </w:tbl>
    <w:p w14:paraId="5883E205">
      <w:pPr>
        <w:keepNext/>
        <w:spacing w:before="240" w:after="60" w:line="240" w:lineRule="auto"/>
        <w:rPr>
          <w:rFonts w:ascii="Times New Roman" w:hAnsi="Times New Roman" w:eastAsia="Arial" w:cs="Times New Roman"/>
          <w:b/>
          <w:bCs/>
          <w:sz w:val="24"/>
          <w:szCs w:val="24"/>
          <w:lang w:val="ky-KG" w:eastAsia="ru-RU"/>
        </w:rPr>
      </w:pPr>
      <w:r>
        <w:rPr>
          <w:rFonts w:ascii="Times New Roman" w:hAnsi="Times New Roman" w:eastAsia="Arial" w:cs="Times New Roman"/>
          <w:b/>
          <w:bCs/>
          <w:sz w:val="24"/>
          <w:szCs w:val="24"/>
          <w:lang w:val="ky-KG" w:eastAsia="ru-RU"/>
        </w:rPr>
        <w:t xml:space="preserve">3.3. </w:t>
      </w:r>
      <w:r>
        <w:rPr>
          <w:rFonts w:ascii="Times New Roman" w:hAnsi="Times New Roman" w:cs="Times New Roman"/>
          <w:b/>
          <w:bCs/>
          <w:sz w:val="24"/>
          <w:lang w:val="ky-KG"/>
        </w:rPr>
        <w:t>Сезонго жараша жайыттарда жана жайыттардан башка жерлерде тоюттун көлөмү</w:t>
      </w:r>
      <w:r>
        <w:rPr>
          <w:rFonts w:ascii="Times New Roman" w:hAnsi="Times New Roman" w:eastAsia="Arial" w:cs="Times New Roman"/>
          <w:b/>
          <w:bCs/>
          <w:sz w:val="24"/>
          <w:szCs w:val="24"/>
          <w:lang w:val="ky-KG" w:eastAsia="ru-RU"/>
        </w:rPr>
        <w:t xml:space="preserve"> </w:t>
      </w:r>
    </w:p>
    <w:bookmarkEnd w:id="20"/>
    <w:p w14:paraId="6F1646FE">
      <w:pPr>
        <w:spacing w:after="40" w:line="240" w:lineRule="auto"/>
        <w:rPr>
          <w:rFonts w:ascii="Times New Roman" w:hAnsi="Times New Roman" w:cs="Times New Roman"/>
          <w:bCs/>
          <w:i/>
          <w:sz w:val="24"/>
          <w:szCs w:val="24"/>
          <w:lang w:val="ky-KG"/>
        </w:rPr>
      </w:pPr>
      <w:bookmarkStart w:id="21" w:name="_Toc175691235"/>
      <w:bookmarkStart w:id="22" w:name="_Toc535756636"/>
      <w:bookmarkStart w:id="23" w:name="_Toc175691237"/>
      <w:r>
        <w:rPr>
          <w:rFonts w:ascii="Times New Roman" w:hAnsi="Times New Roman" w:cs="Times New Roman"/>
          <w:bCs/>
          <w:i/>
          <w:sz w:val="24"/>
          <w:szCs w:val="24"/>
          <w:lang w:val="ky-KG"/>
        </w:rPr>
        <w:t xml:space="preserve">16-таблица. </w:t>
      </w:r>
      <w:bookmarkStart w:id="24" w:name="_Toc175691236"/>
      <w:r>
        <w:rPr>
          <w:rFonts w:ascii="Times New Roman" w:hAnsi="Times New Roman" w:cs="Times New Roman"/>
          <w:bCs/>
          <w:i/>
          <w:sz w:val="24"/>
          <w:szCs w:val="24"/>
          <w:lang w:val="ky-KG"/>
        </w:rPr>
        <w:t xml:space="preserve">Сезонго жараша жайыттарда жана жайыттардан башка жерлерде тоюттун көлөмү </w:t>
      </w:r>
      <w:bookmarkEnd w:id="24"/>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956"/>
        <w:gridCol w:w="1323"/>
        <w:gridCol w:w="1200"/>
        <w:gridCol w:w="956"/>
        <w:gridCol w:w="1323"/>
        <w:gridCol w:w="1051"/>
        <w:gridCol w:w="1066"/>
        <w:gridCol w:w="1256"/>
      </w:tblGrid>
      <w:tr w14:paraId="2D47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restart"/>
            <w:shd w:val="clear" w:color="auto" w:fill="DEEAF6" w:themeFill="accent1" w:themeFillTint="33"/>
            <w:vAlign w:val="center"/>
          </w:tcPr>
          <w:p w14:paraId="4BF7F070">
            <w:pPr>
              <w:spacing w:after="0" w:line="240" w:lineRule="auto"/>
              <w:jc w:val="both"/>
              <w:rPr>
                <w:rFonts w:ascii="Times New Roman" w:hAnsi="Times New Roman" w:cs="Times New Roman"/>
                <w:b/>
                <w:bCs/>
                <w:lang w:val="ky-KG"/>
              </w:rPr>
            </w:pPr>
            <w:r>
              <w:rPr>
                <w:rFonts w:ascii="Times New Roman" w:hAnsi="Times New Roman" w:cs="Times New Roman"/>
                <w:b/>
                <w:bCs/>
                <w:lang w:val="ky-KG"/>
              </w:rPr>
              <w:t>Сезон</w:t>
            </w:r>
          </w:p>
        </w:tc>
        <w:tc>
          <w:tcPr>
            <w:tcW w:w="3144" w:type="dxa"/>
            <w:gridSpan w:val="3"/>
            <w:shd w:val="clear" w:color="auto" w:fill="DEEAF6" w:themeFill="accent1" w:themeFillTint="33"/>
            <w:vAlign w:val="center"/>
          </w:tcPr>
          <w:p w14:paraId="01CFDE4B">
            <w:pPr>
              <w:spacing w:after="0" w:line="240" w:lineRule="auto"/>
              <w:jc w:val="both"/>
              <w:rPr>
                <w:rFonts w:ascii="Times New Roman" w:hAnsi="Times New Roman" w:cs="Times New Roman"/>
                <w:b/>
                <w:bCs/>
                <w:lang w:val="ky-KG"/>
              </w:rPr>
            </w:pPr>
            <w:r>
              <w:rPr>
                <w:rFonts w:ascii="Times New Roman" w:hAnsi="Times New Roman" w:cs="Times New Roman"/>
                <w:b/>
                <w:bCs/>
                <w:lang w:val="ky-KG"/>
              </w:rPr>
              <w:t>Жайыттарда</w:t>
            </w:r>
          </w:p>
        </w:tc>
        <w:tc>
          <w:tcPr>
            <w:tcW w:w="2888" w:type="dxa"/>
            <w:gridSpan w:val="3"/>
            <w:shd w:val="clear" w:color="auto" w:fill="DEEAF6" w:themeFill="accent1" w:themeFillTint="33"/>
            <w:vAlign w:val="center"/>
          </w:tcPr>
          <w:p w14:paraId="1E8FA26A">
            <w:pPr>
              <w:spacing w:after="0" w:line="240" w:lineRule="auto"/>
              <w:jc w:val="both"/>
              <w:rPr>
                <w:rFonts w:ascii="Times New Roman" w:hAnsi="Times New Roman" w:cs="Times New Roman"/>
                <w:b/>
                <w:bCs/>
                <w:lang w:val="ky-KG"/>
              </w:rPr>
            </w:pPr>
            <w:r>
              <w:rPr>
                <w:rFonts w:ascii="Times New Roman" w:hAnsi="Times New Roman" w:cs="Times New Roman"/>
                <w:b/>
                <w:bCs/>
                <w:lang w:val="ky-KG"/>
              </w:rPr>
              <w:t>Жайыттардан башка жерлерде</w:t>
            </w:r>
          </w:p>
        </w:tc>
        <w:tc>
          <w:tcPr>
            <w:tcW w:w="1066" w:type="dxa"/>
            <w:vMerge w:val="restart"/>
            <w:shd w:val="clear" w:color="auto" w:fill="DEEAF6" w:themeFill="accent1" w:themeFillTint="33"/>
            <w:vAlign w:val="center"/>
          </w:tcPr>
          <w:p w14:paraId="075674B6">
            <w:pPr>
              <w:spacing w:after="0" w:line="240" w:lineRule="auto"/>
              <w:jc w:val="both"/>
              <w:rPr>
                <w:rFonts w:ascii="Times New Roman" w:hAnsi="Times New Roman" w:cs="Times New Roman"/>
                <w:b/>
                <w:bCs/>
                <w:lang w:val="ky-KG"/>
              </w:rPr>
            </w:pPr>
            <w:r>
              <w:rPr>
                <w:rFonts w:ascii="Times New Roman" w:hAnsi="Times New Roman" w:cs="Times New Roman"/>
                <w:b/>
                <w:bCs/>
                <w:lang w:val="ky-KG"/>
              </w:rPr>
              <w:t>Бардык дүң жыйым т</w:t>
            </w:r>
          </w:p>
        </w:tc>
        <w:tc>
          <w:tcPr>
            <w:tcW w:w="1256" w:type="dxa"/>
            <w:vMerge w:val="restart"/>
            <w:shd w:val="clear" w:color="auto" w:fill="DEEAF6" w:themeFill="accent1" w:themeFillTint="33"/>
            <w:vAlign w:val="center"/>
          </w:tcPr>
          <w:p w14:paraId="1AC81714">
            <w:pPr>
              <w:spacing w:after="0" w:line="240" w:lineRule="auto"/>
              <w:jc w:val="both"/>
              <w:rPr>
                <w:rFonts w:ascii="Times New Roman" w:hAnsi="Times New Roman" w:cs="Times New Roman"/>
                <w:b/>
                <w:bCs/>
                <w:lang w:val="ky-KG"/>
              </w:rPr>
            </w:pPr>
            <w:r>
              <w:rPr>
                <w:rFonts w:ascii="Times New Roman" w:hAnsi="Times New Roman" w:cs="Times New Roman"/>
                <w:b/>
                <w:bCs/>
                <w:lang w:val="ky-KG"/>
              </w:rPr>
              <w:t>Жээлчү КЗ</w:t>
            </w:r>
          </w:p>
          <w:p w14:paraId="092A0D25">
            <w:pPr>
              <w:spacing w:after="0" w:line="240" w:lineRule="auto"/>
              <w:jc w:val="both"/>
              <w:rPr>
                <w:rFonts w:ascii="Times New Roman" w:hAnsi="Times New Roman" w:cs="Times New Roman"/>
                <w:b/>
                <w:bCs/>
                <w:lang w:val="ky-KG"/>
              </w:rPr>
            </w:pPr>
            <w:r>
              <w:rPr>
                <w:rFonts w:ascii="Times New Roman" w:hAnsi="Times New Roman" w:cs="Times New Roman"/>
                <w:b/>
                <w:bCs/>
                <w:lang w:val="ky-KG"/>
              </w:rPr>
              <w:t>50-60%</w:t>
            </w:r>
          </w:p>
        </w:tc>
      </w:tr>
      <w:tr w14:paraId="188E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Merge w:val="continue"/>
          </w:tcPr>
          <w:p w14:paraId="188D4DEE">
            <w:pPr>
              <w:spacing w:after="0" w:line="240" w:lineRule="auto"/>
              <w:jc w:val="both"/>
              <w:rPr>
                <w:rFonts w:ascii="Times New Roman" w:hAnsi="Times New Roman" w:cs="Times New Roman"/>
                <w:lang w:val="ky-KG"/>
              </w:rPr>
            </w:pPr>
          </w:p>
        </w:tc>
        <w:tc>
          <w:tcPr>
            <w:tcW w:w="822" w:type="dxa"/>
            <w:shd w:val="clear" w:color="auto" w:fill="DEEAF6" w:themeFill="accent1" w:themeFillTint="33"/>
            <w:vAlign w:val="center"/>
          </w:tcPr>
          <w:p w14:paraId="7FF36EAF">
            <w:pPr>
              <w:spacing w:after="0" w:line="240" w:lineRule="auto"/>
              <w:jc w:val="both"/>
              <w:rPr>
                <w:rFonts w:ascii="Times New Roman" w:hAnsi="Times New Roman" w:cs="Times New Roman"/>
                <w:b/>
                <w:bCs/>
                <w:lang w:val="ky-KG"/>
              </w:rPr>
            </w:pPr>
            <w:r>
              <w:rPr>
                <w:rFonts w:ascii="Times New Roman" w:hAnsi="Times New Roman" w:cs="Times New Roman"/>
                <w:b/>
                <w:bCs/>
                <w:lang w:val="ky-KG"/>
              </w:rPr>
              <w:t>Аянты, га</w:t>
            </w:r>
          </w:p>
        </w:tc>
        <w:tc>
          <w:tcPr>
            <w:tcW w:w="1122" w:type="dxa"/>
            <w:shd w:val="clear" w:color="auto" w:fill="DEEAF6" w:themeFill="accent1" w:themeFillTint="33"/>
            <w:vAlign w:val="center"/>
          </w:tcPr>
          <w:p w14:paraId="38EA3DDD">
            <w:pPr>
              <w:spacing w:after="0" w:line="240" w:lineRule="auto"/>
              <w:jc w:val="both"/>
              <w:rPr>
                <w:rFonts w:ascii="Times New Roman" w:hAnsi="Times New Roman" w:cs="Times New Roman"/>
                <w:b/>
                <w:bCs/>
                <w:lang w:val="ky-KG"/>
              </w:rPr>
            </w:pPr>
            <w:r>
              <w:rPr>
                <w:rFonts w:ascii="Times New Roman" w:hAnsi="Times New Roman" w:cs="Times New Roman"/>
                <w:b/>
                <w:bCs/>
                <w:lang w:val="ky-KG"/>
              </w:rPr>
              <w:t>Түшүмдүү-лүгү КЗ кг/га</w:t>
            </w:r>
          </w:p>
        </w:tc>
        <w:tc>
          <w:tcPr>
            <w:tcW w:w="1200" w:type="dxa"/>
            <w:shd w:val="clear" w:color="auto" w:fill="DEEAF6" w:themeFill="accent1" w:themeFillTint="33"/>
            <w:vAlign w:val="center"/>
          </w:tcPr>
          <w:p w14:paraId="0D541EBB">
            <w:pPr>
              <w:spacing w:after="0" w:line="240" w:lineRule="auto"/>
              <w:jc w:val="both"/>
              <w:rPr>
                <w:rFonts w:ascii="Times New Roman" w:hAnsi="Times New Roman" w:cs="Times New Roman"/>
                <w:b/>
                <w:bCs/>
                <w:lang w:val="ky-KG"/>
              </w:rPr>
            </w:pPr>
            <w:r>
              <w:rPr>
                <w:rFonts w:ascii="Times New Roman" w:hAnsi="Times New Roman" w:cs="Times New Roman"/>
                <w:b/>
                <w:bCs/>
                <w:lang w:val="ky-KG"/>
              </w:rPr>
              <w:t>Дүң жыйым, т</w:t>
            </w:r>
          </w:p>
        </w:tc>
        <w:tc>
          <w:tcPr>
            <w:tcW w:w="822" w:type="dxa"/>
            <w:shd w:val="clear" w:color="auto" w:fill="DEEAF6" w:themeFill="accent1" w:themeFillTint="33"/>
            <w:vAlign w:val="center"/>
          </w:tcPr>
          <w:p w14:paraId="6F2B9E6F">
            <w:pPr>
              <w:spacing w:after="0" w:line="240" w:lineRule="auto"/>
              <w:jc w:val="both"/>
              <w:rPr>
                <w:rFonts w:ascii="Times New Roman" w:hAnsi="Times New Roman" w:cs="Times New Roman"/>
                <w:b/>
                <w:bCs/>
                <w:lang w:val="ky-KG"/>
              </w:rPr>
            </w:pPr>
            <w:r>
              <w:rPr>
                <w:rFonts w:ascii="Times New Roman" w:hAnsi="Times New Roman" w:cs="Times New Roman"/>
                <w:b/>
                <w:bCs/>
                <w:lang w:val="ky-KG"/>
              </w:rPr>
              <w:t>Аянты, га</w:t>
            </w:r>
          </w:p>
        </w:tc>
        <w:tc>
          <w:tcPr>
            <w:tcW w:w="1122" w:type="dxa"/>
            <w:shd w:val="clear" w:color="auto" w:fill="DEEAF6" w:themeFill="accent1" w:themeFillTint="33"/>
            <w:vAlign w:val="center"/>
          </w:tcPr>
          <w:p w14:paraId="7769F27F">
            <w:pPr>
              <w:spacing w:after="0" w:line="240" w:lineRule="auto"/>
              <w:jc w:val="both"/>
              <w:rPr>
                <w:rFonts w:ascii="Times New Roman" w:hAnsi="Times New Roman" w:cs="Times New Roman"/>
                <w:b/>
                <w:bCs/>
                <w:lang w:val="ky-KG"/>
              </w:rPr>
            </w:pPr>
            <w:r>
              <w:rPr>
                <w:rFonts w:ascii="Times New Roman" w:hAnsi="Times New Roman" w:cs="Times New Roman"/>
                <w:b/>
                <w:bCs/>
                <w:lang w:val="ky-KG"/>
              </w:rPr>
              <w:t>Түшүмдүү-лүгү КЗ кг/га</w:t>
            </w:r>
          </w:p>
        </w:tc>
        <w:tc>
          <w:tcPr>
            <w:tcW w:w="944" w:type="dxa"/>
            <w:shd w:val="clear" w:color="auto" w:fill="DEEAF6" w:themeFill="accent1" w:themeFillTint="33"/>
            <w:vAlign w:val="center"/>
          </w:tcPr>
          <w:p w14:paraId="3688DAD0">
            <w:pPr>
              <w:spacing w:after="0" w:line="240" w:lineRule="auto"/>
              <w:jc w:val="both"/>
              <w:rPr>
                <w:rFonts w:ascii="Times New Roman" w:hAnsi="Times New Roman" w:cs="Times New Roman"/>
                <w:b/>
                <w:bCs/>
                <w:lang w:val="ky-KG"/>
              </w:rPr>
            </w:pPr>
            <w:r>
              <w:rPr>
                <w:rFonts w:ascii="Times New Roman" w:hAnsi="Times New Roman" w:cs="Times New Roman"/>
                <w:b/>
                <w:bCs/>
                <w:lang w:val="ky-KG"/>
              </w:rPr>
              <w:t>Дүң жыйым, т</w:t>
            </w:r>
          </w:p>
        </w:tc>
        <w:tc>
          <w:tcPr>
            <w:tcW w:w="1066" w:type="dxa"/>
            <w:vMerge w:val="continue"/>
          </w:tcPr>
          <w:p w14:paraId="3B3F2DF6">
            <w:pPr>
              <w:spacing w:after="0" w:line="240" w:lineRule="auto"/>
              <w:jc w:val="both"/>
              <w:rPr>
                <w:rFonts w:ascii="Times New Roman" w:hAnsi="Times New Roman" w:cs="Times New Roman"/>
                <w:lang w:val="ky-KG"/>
              </w:rPr>
            </w:pPr>
          </w:p>
        </w:tc>
        <w:tc>
          <w:tcPr>
            <w:tcW w:w="1256" w:type="dxa"/>
            <w:vMerge w:val="continue"/>
          </w:tcPr>
          <w:p w14:paraId="01D30C64">
            <w:pPr>
              <w:spacing w:after="0" w:line="240" w:lineRule="auto"/>
              <w:jc w:val="both"/>
              <w:rPr>
                <w:rFonts w:ascii="Times New Roman" w:hAnsi="Times New Roman" w:cs="Times New Roman"/>
                <w:lang w:val="ky-KG"/>
              </w:rPr>
            </w:pPr>
          </w:p>
        </w:tc>
      </w:tr>
      <w:tr w14:paraId="54AB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40074F11">
            <w:pPr>
              <w:spacing w:after="0" w:line="240" w:lineRule="auto"/>
              <w:jc w:val="both"/>
              <w:rPr>
                <w:rFonts w:ascii="Times New Roman" w:hAnsi="Times New Roman" w:cs="Times New Roman"/>
                <w:lang w:val="ky-KG"/>
              </w:rPr>
            </w:pPr>
            <w:r>
              <w:rPr>
                <w:rFonts w:ascii="Times New Roman" w:hAnsi="Times New Roman" w:cs="Times New Roman"/>
                <w:lang w:val="ky-KG"/>
              </w:rPr>
              <w:t>Жаздоо -күздөө</w:t>
            </w:r>
          </w:p>
        </w:tc>
        <w:tc>
          <w:tcPr>
            <w:tcW w:w="822" w:type="dxa"/>
            <w:shd w:val="clear" w:color="auto" w:fill="auto"/>
            <w:vAlign w:val="center"/>
          </w:tcPr>
          <w:p w14:paraId="7371114B">
            <w:pPr>
              <w:spacing w:after="0" w:line="240" w:lineRule="auto"/>
              <w:jc w:val="center"/>
              <w:rPr>
                <w:rFonts w:ascii="Times New Roman" w:hAnsi="Times New Roman" w:cs="Times New Roman"/>
                <w:lang w:val="ky-KG"/>
              </w:rPr>
            </w:pPr>
            <w:r>
              <w:rPr>
                <w:rFonts w:ascii="Times New Roman" w:hAnsi="Times New Roman" w:cs="Times New Roman"/>
                <w:lang w:val="ky-KG"/>
              </w:rPr>
              <w:t>6582</w:t>
            </w:r>
          </w:p>
        </w:tc>
        <w:tc>
          <w:tcPr>
            <w:tcW w:w="1122" w:type="dxa"/>
            <w:shd w:val="clear" w:color="auto" w:fill="auto"/>
            <w:vAlign w:val="center"/>
          </w:tcPr>
          <w:p w14:paraId="53B16D72">
            <w:pPr>
              <w:spacing w:after="0" w:line="240" w:lineRule="auto"/>
              <w:jc w:val="center"/>
              <w:rPr>
                <w:rFonts w:ascii="Times New Roman" w:hAnsi="Times New Roman" w:cs="Times New Roman"/>
                <w:lang w:val="ky-KG"/>
              </w:rPr>
            </w:pPr>
            <w:r>
              <w:rPr>
                <w:rFonts w:ascii="Times New Roman" w:hAnsi="Times New Roman" w:cs="Times New Roman"/>
                <w:lang w:val="ky-KG"/>
              </w:rPr>
              <w:t>260</w:t>
            </w:r>
          </w:p>
        </w:tc>
        <w:tc>
          <w:tcPr>
            <w:tcW w:w="1200" w:type="dxa"/>
            <w:shd w:val="clear" w:color="auto" w:fill="auto"/>
            <w:vAlign w:val="center"/>
          </w:tcPr>
          <w:p w14:paraId="58C08A5A">
            <w:pPr>
              <w:spacing w:after="0" w:line="240" w:lineRule="auto"/>
              <w:jc w:val="center"/>
              <w:rPr>
                <w:rFonts w:ascii="Times New Roman" w:hAnsi="Times New Roman" w:cs="Times New Roman"/>
                <w:lang w:val="ky-KG"/>
              </w:rPr>
            </w:pPr>
            <w:r>
              <w:rPr>
                <w:rFonts w:ascii="Times New Roman" w:hAnsi="Times New Roman" w:cs="Times New Roman"/>
                <w:lang w:val="ky-KG"/>
              </w:rPr>
              <w:t>1711,32</w:t>
            </w:r>
          </w:p>
        </w:tc>
        <w:tc>
          <w:tcPr>
            <w:tcW w:w="822" w:type="dxa"/>
            <w:shd w:val="clear" w:color="auto" w:fill="auto"/>
            <w:vAlign w:val="center"/>
          </w:tcPr>
          <w:p w14:paraId="6D8873A9">
            <w:pPr>
              <w:spacing w:after="0" w:line="240" w:lineRule="auto"/>
              <w:jc w:val="center"/>
              <w:rPr>
                <w:rFonts w:ascii="Times New Roman" w:hAnsi="Times New Roman" w:cs="Times New Roman"/>
                <w:lang w:val="ky-KG"/>
              </w:rPr>
            </w:pPr>
            <w:r>
              <w:rPr>
                <w:rFonts w:ascii="Times New Roman" w:hAnsi="Times New Roman" w:cs="Times New Roman"/>
                <w:lang w:val="ky-KG"/>
              </w:rPr>
              <w:t>3091</w:t>
            </w:r>
          </w:p>
        </w:tc>
        <w:tc>
          <w:tcPr>
            <w:tcW w:w="1122" w:type="dxa"/>
            <w:shd w:val="clear" w:color="auto" w:fill="auto"/>
            <w:vAlign w:val="center"/>
          </w:tcPr>
          <w:p w14:paraId="26CA19D9">
            <w:pPr>
              <w:spacing w:after="0" w:line="240" w:lineRule="auto"/>
              <w:jc w:val="center"/>
              <w:rPr>
                <w:rFonts w:ascii="Times New Roman" w:hAnsi="Times New Roman" w:cs="Times New Roman"/>
                <w:lang w:val="ky-KG"/>
              </w:rPr>
            </w:pPr>
            <w:r>
              <w:rPr>
                <w:rFonts w:ascii="Times New Roman" w:hAnsi="Times New Roman" w:cs="Times New Roman"/>
                <w:lang w:val="ky-KG"/>
              </w:rPr>
              <w:t>3000</w:t>
            </w:r>
          </w:p>
        </w:tc>
        <w:tc>
          <w:tcPr>
            <w:tcW w:w="944" w:type="dxa"/>
            <w:shd w:val="clear" w:color="auto" w:fill="auto"/>
            <w:vAlign w:val="center"/>
          </w:tcPr>
          <w:p w14:paraId="324E72A0">
            <w:pPr>
              <w:spacing w:after="0" w:line="240" w:lineRule="auto"/>
              <w:jc w:val="center"/>
              <w:rPr>
                <w:rFonts w:ascii="Times New Roman" w:hAnsi="Times New Roman" w:cs="Times New Roman"/>
                <w:lang w:val="ky-KG"/>
              </w:rPr>
            </w:pPr>
            <w:r>
              <w:rPr>
                <w:rFonts w:ascii="Times New Roman" w:hAnsi="Times New Roman" w:cs="Times New Roman"/>
                <w:bCs/>
                <w:lang w:val="ky-KG"/>
              </w:rPr>
              <w:t>9273</w:t>
            </w:r>
          </w:p>
        </w:tc>
        <w:tc>
          <w:tcPr>
            <w:tcW w:w="1066" w:type="dxa"/>
            <w:shd w:val="clear" w:color="auto" w:fill="auto"/>
            <w:vAlign w:val="center"/>
          </w:tcPr>
          <w:p w14:paraId="069020F8">
            <w:pPr>
              <w:spacing w:after="0" w:line="240" w:lineRule="auto"/>
              <w:jc w:val="center"/>
              <w:rPr>
                <w:rFonts w:ascii="Times New Roman" w:hAnsi="Times New Roman" w:cs="Times New Roman"/>
                <w:lang w:val="ky-KG"/>
              </w:rPr>
            </w:pPr>
            <w:r>
              <w:rPr>
                <w:rFonts w:ascii="Times New Roman" w:hAnsi="Times New Roman" w:cs="Times New Roman"/>
                <w:lang w:val="ky-KG"/>
              </w:rPr>
              <w:t>10984,32</w:t>
            </w:r>
          </w:p>
        </w:tc>
        <w:tc>
          <w:tcPr>
            <w:tcW w:w="1256" w:type="dxa"/>
            <w:shd w:val="clear" w:color="auto" w:fill="auto"/>
            <w:vAlign w:val="center"/>
          </w:tcPr>
          <w:p w14:paraId="624D9073">
            <w:pPr>
              <w:spacing w:after="0" w:line="240" w:lineRule="auto"/>
              <w:jc w:val="center"/>
              <w:rPr>
                <w:rFonts w:ascii="Times New Roman" w:hAnsi="Times New Roman" w:cs="Times New Roman"/>
                <w:lang w:val="ky-KG"/>
              </w:rPr>
            </w:pPr>
            <w:r>
              <w:rPr>
                <w:rFonts w:ascii="Times New Roman" w:hAnsi="Times New Roman" w:cs="Times New Roman"/>
                <w:lang w:val="ky-KG"/>
              </w:rPr>
              <w:t>6 590.59</w:t>
            </w:r>
          </w:p>
        </w:tc>
      </w:tr>
      <w:tr w14:paraId="0CB2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519F2AF4">
            <w:pPr>
              <w:spacing w:after="0" w:line="240" w:lineRule="auto"/>
              <w:jc w:val="both"/>
              <w:rPr>
                <w:rFonts w:ascii="Times New Roman" w:hAnsi="Times New Roman" w:cs="Times New Roman"/>
                <w:lang w:val="ky-KG"/>
              </w:rPr>
            </w:pPr>
            <w:r>
              <w:rPr>
                <w:rFonts w:ascii="Times New Roman" w:hAnsi="Times New Roman" w:cs="Times New Roman"/>
                <w:lang w:val="ky-KG"/>
              </w:rPr>
              <w:t>Жайлоо</w:t>
            </w:r>
          </w:p>
        </w:tc>
        <w:tc>
          <w:tcPr>
            <w:tcW w:w="822" w:type="dxa"/>
            <w:shd w:val="clear" w:color="auto" w:fill="auto"/>
            <w:vAlign w:val="center"/>
          </w:tcPr>
          <w:p w14:paraId="623FB28C">
            <w:pPr>
              <w:spacing w:after="0" w:line="240" w:lineRule="auto"/>
              <w:jc w:val="center"/>
              <w:rPr>
                <w:rFonts w:ascii="Times New Roman" w:hAnsi="Times New Roman" w:cs="Times New Roman"/>
                <w:lang w:val="ky-KG"/>
              </w:rPr>
            </w:pPr>
            <w:r>
              <w:rPr>
                <w:rFonts w:ascii="Times New Roman" w:hAnsi="Times New Roman" w:cs="Times New Roman"/>
                <w:lang w:val="ky-KG"/>
              </w:rPr>
              <w:t>43960</w:t>
            </w:r>
          </w:p>
        </w:tc>
        <w:tc>
          <w:tcPr>
            <w:tcW w:w="1122" w:type="dxa"/>
            <w:shd w:val="clear" w:color="auto" w:fill="auto"/>
            <w:vAlign w:val="center"/>
          </w:tcPr>
          <w:p w14:paraId="40B191E1">
            <w:pPr>
              <w:spacing w:after="0" w:line="240" w:lineRule="auto"/>
              <w:jc w:val="center"/>
              <w:rPr>
                <w:rFonts w:ascii="Times New Roman" w:hAnsi="Times New Roman" w:cs="Times New Roman"/>
                <w:lang w:val="ky-KG"/>
              </w:rPr>
            </w:pPr>
            <w:r>
              <w:rPr>
                <w:rFonts w:ascii="Times New Roman" w:hAnsi="Times New Roman" w:cs="Times New Roman"/>
                <w:bCs/>
              </w:rPr>
              <w:t>289</w:t>
            </w:r>
          </w:p>
        </w:tc>
        <w:tc>
          <w:tcPr>
            <w:tcW w:w="1200" w:type="dxa"/>
            <w:shd w:val="clear" w:color="auto" w:fill="auto"/>
            <w:vAlign w:val="center"/>
          </w:tcPr>
          <w:p w14:paraId="77364997">
            <w:pPr>
              <w:spacing w:after="0" w:line="240" w:lineRule="auto"/>
              <w:jc w:val="center"/>
              <w:rPr>
                <w:rFonts w:ascii="Times New Roman" w:hAnsi="Times New Roman" w:cs="Times New Roman"/>
                <w:lang w:val="ky-KG"/>
              </w:rPr>
            </w:pPr>
            <w:r>
              <w:rPr>
                <w:rFonts w:ascii="Times New Roman" w:hAnsi="Times New Roman" w:cs="Times New Roman"/>
                <w:lang w:val="ky-KG"/>
              </w:rPr>
              <w:t>12704,44</w:t>
            </w:r>
          </w:p>
        </w:tc>
        <w:tc>
          <w:tcPr>
            <w:tcW w:w="822" w:type="dxa"/>
            <w:shd w:val="clear" w:color="auto" w:fill="auto"/>
            <w:vAlign w:val="center"/>
          </w:tcPr>
          <w:p w14:paraId="78B2126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122" w:type="dxa"/>
            <w:shd w:val="clear" w:color="auto" w:fill="auto"/>
            <w:vAlign w:val="center"/>
          </w:tcPr>
          <w:p w14:paraId="6279C114">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44" w:type="dxa"/>
            <w:shd w:val="clear" w:color="auto" w:fill="auto"/>
            <w:vAlign w:val="center"/>
          </w:tcPr>
          <w:p w14:paraId="73F1023D">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66" w:type="dxa"/>
            <w:shd w:val="clear" w:color="auto" w:fill="auto"/>
            <w:vAlign w:val="center"/>
          </w:tcPr>
          <w:p w14:paraId="7FEFE687">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256" w:type="dxa"/>
            <w:shd w:val="clear" w:color="auto" w:fill="auto"/>
            <w:vAlign w:val="center"/>
          </w:tcPr>
          <w:p w14:paraId="316BB95D">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2EEF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45BD4164">
            <w:pPr>
              <w:spacing w:after="0" w:line="240" w:lineRule="auto"/>
              <w:jc w:val="both"/>
              <w:rPr>
                <w:rFonts w:ascii="Times New Roman" w:hAnsi="Times New Roman" w:cs="Times New Roman"/>
                <w:lang w:val="ky-KG"/>
              </w:rPr>
            </w:pPr>
            <w:r>
              <w:rPr>
                <w:rFonts w:ascii="Times New Roman" w:hAnsi="Times New Roman" w:cs="Times New Roman"/>
                <w:lang w:val="ky-KG"/>
              </w:rPr>
              <w:t>Кыштоо</w:t>
            </w:r>
          </w:p>
        </w:tc>
        <w:tc>
          <w:tcPr>
            <w:tcW w:w="822" w:type="dxa"/>
            <w:shd w:val="clear" w:color="auto" w:fill="auto"/>
            <w:vAlign w:val="center"/>
          </w:tcPr>
          <w:p w14:paraId="088260BD">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122" w:type="dxa"/>
            <w:shd w:val="clear" w:color="auto" w:fill="auto"/>
            <w:vAlign w:val="center"/>
          </w:tcPr>
          <w:p w14:paraId="0CC5EA1C">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200" w:type="dxa"/>
            <w:shd w:val="clear" w:color="auto" w:fill="auto"/>
            <w:vAlign w:val="center"/>
          </w:tcPr>
          <w:p w14:paraId="1FB2F789">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822" w:type="dxa"/>
            <w:shd w:val="clear" w:color="auto" w:fill="auto"/>
            <w:vAlign w:val="center"/>
          </w:tcPr>
          <w:p w14:paraId="2FCF0190">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122" w:type="dxa"/>
            <w:shd w:val="clear" w:color="auto" w:fill="auto"/>
            <w:vAlign w:val="center"/>
          </w:tcPr>
          <w:p w14:paraId="337BAD08">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944" w:type="dxa"/>
            <w:shd w:val="clear" w:color="auto" w:fill="auto"/>
            <w:vAlign w:val="center"/>
          </w:tcPr>
          <w:p w14:paraId="2AA9DCD5">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066" w:type="dxa"/>
            <w:shd w:val="clear" w:color="auto" w:fill="auto"/>
            <w:vAlign w:val="center"/>
          </w:tcPr>
          <w:p w14:paraId="51899173">
            <w:pPr>
              <w:spacing w:after="0" w:line="240" w:lineRule="auto"/>
              <w:jc w:val="center"/>
              <w:rPr>
                <w:rFonts w:ascii="Times New Roman" w:hAnsi="Times New Roman" w:cs="Times New Roman"/>
                <w:lang w:val="ky-KG"/>
              </w:rPr>
            </w:pPr>
            <w:r>
              <w:rPr>
                <w:rFonts w:ascii="Times New Roman" w:hAnsi="Times New Roman" w:cs="Times New Roman"/>
                <w:lang w:val="ky-KG"/>
              </w:rPr>
              <w:t>-</w:t>
            </w:r>
          </w:p>
        </w:tc>
        <w:tc>
          <w:tcPr>
            <w:tcW w:w="1256" w:type="dxa"/>
            <w:shd w:val="clear" w:color="auto" w:fill="auto"/>
            <w:vAlign w:val="center"/>
          </w:tcPr>
          <w:p w14:paraId="259DB9DA">
            <w:pPr>
              <w:spacing w:after="0" w:line="240" w:lineRule="auto"/>
              <w:jc w:val="center"/>
              <w:rPr>
                <w:rFonts w:ascii="Times New Roman" w:hAnsi="Times New Roman" w:cs="Times New Roman"/>
                <w:lang w:val="ky-KG"/>
              </w:rPr>
            </w:pPr>
            <w:r>
              <w:rPr>
                <w:rFonts w:ascii="Times New Roman" w:hAnsi="Times New Roman" w:cs="Times New Roman"/>
                <w:lang w:val="ky-KG"/>
              </w:rPr>
              <w:t>-</w:t>
            </w:r>
          </w:p>
        </w:tc>
      </w:tr>
      <w:tr w14:paraId="79B5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B149BB9">
            <w:pPr>
              <w:spacing w:after="0" w:line="240" w:lineRule="auto"/>
              <w:jc w:val="both"/>
              <w:rPr>
                <w:rFonts w:ascii="Times New Roman" w:hAnsi="Times New Roman" w:cs="Times New Roman"/>
                <w:b/>
                <w:bCs/>
                <w:lang w:val="ky-KG"/>
              </w:rPr>
            </w:pPr>
            <w:r>
              <w:rPr>
                <w:rFonts w:ascii="Times New Roman" w:hAnsi="Times New Roman" w:cs="Times New Roman"/>
                <w:b/>
                <w:bCs/>
                <w:lang w:val="ky-KG"/>
              </w:rPr>
              <w:t>Баары</w:t>
            </w:r>
          </w:p>
        </w:tc>
        <w:tc>
          <w:tcPr>
            <w:tcW w:w="822" w:type="dxa"/>
            <w:shd w:val="clear" w:color="auto" w:fill="auto"/>
            <w:vAlign w:val="center"/>
          </w:tcPr>
          <w:p w14:paraId="20A6D0F7">
            <w:pPr>
              <w:spacing w:after="0" w:line="240" w:lineRule="auto"/>
              <w:jc w:val="center"/>
              <w:rPr>
                <w:rFonts w:ascii="Times New Roman" w:hAnsi="Times New Roman" w:cs="Times New Roman"/>
                <w:b/>
                <w:bCs/>
                <w:lang w:val="ky-KG"/>
              </w:rPr>
            </w:pPr>
            <w:r>
              <w:rPr>
                <w:rFonts w:ascii="Times New Roman" w:hAnsi="Times New Roman" w:cs="Times New Roman"/>
                <w:b/>
                <w:bCs/>
                <w:lang w:val="ky-KG"/>
              </w:rPr>
              <w:t>50542</w:t>
            </w:r>
          </w:p>
        </w:tc>
        <w:tc>
          <w:tcPr>
            <w:tcW w:w="1122" w:type="dxa"/>
            <w:shd w:val="clear" w:color="auto" w:fill="auto"/>
            <w:vAlign w:val="center"/>
          </w:tcPr>
          <w:p w14:paraId="3AAB5585">
            <w:pPr>
              <w:spacing w:after="0" w:line="240" w:lineRule="auto"/>
              <w:jc w:val="center"/>
              <w:rPr>
                <w:rFonts w:ascii="Times New Roman" w:hAnsi="Times New Roman" w:cs="Times New Roman"/>
                <w:b/>
                <w:bCs/>
                <w:lang w:val="ky-KG"/>
              </w:rPr>
            </w:pPr>
          </w:p>
        </w:tc>
        <w:tc>
          <w:tcPr>
            <w:tcW w:w="1200" w:type="dxa"/>
            <w:shd w:val="clear" w:color="auto" w:fill="auto"/>
            <w:vAlign w:val="center"/>
          </w:tcPr>
          <w:p w14:paraId="59FC9539">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14415.76</w:t>
            </w:r>
          </w:p>
        </w:tc>
        <w:tc>
          <w:tcPr>
            <w:tcW w:w="822" w:type="dxa"/>
            <w:shd w:val="clear" w:color="auto" w:fill="auto"/>
            <w:vAlign w:val="center"/>
          </w:tcPr>
          <w:p w14:paraId="49F5979A">
            <w:pPr>
              <w:spacing w:after="0" w:line="240" w:lineRule="auto"/>
              <w:jc w:val="center"/>
              <w:rPr>
                <w:rFonts w:ascii="Times New Roman" w:hAnsi="Times New Roman" w:cs="Times New Roman"/>
                <w:b/>
                <w:bCs/>
                <w:lang w:val="ky-KG"/>
              </w:rPr>
            </w:pPr>
          </w:p>
        </w:tc>
        <w:tc>
          <w:tcPr>
            <w:tcW w:w="1122" w:type="dxa"/>
            <w:shd w:val="clear" w:color="auto" w:fill="auto"/>
            <w:vAlign w:val="center"/>
          </w:tcPr>
          <w:p w14:paraId="6DC5DE5C">
            <w:pPr>
              <w:spacing w:after="0" w:line="240" w:lineRule="auto"/>
              <w:jc w:val="center"/>
              <w:rPr>
                <w:rFonts w:ascii="Times New Roman" w:hAnsi="Times New Roman" w:cs="Times New Roman"/>
                <w:b/>
                <w:bCs/>
                <w:lang w:val="ky-KG"/>
              </w:rPr>
            </w:pPr>
          </w:p>
        </w:tc>
        <w:tc>
          <w:tcPr>
            <w:tcW w:w="944" w:type="dxa"/>
            <w:shd w:val="clear" w:color="auto" w:fill="auto"/>
            <w:vAlign w:val="center"/>
          </w:tcPr>
          <w:p w14:paraId="5AF07372">
            <w:pPr>
              <w:spacing w:after="0" w:line="240" w:lineRule="auto"/>
              <w:jc w:val="center"/>
              <w:rPr>
                <w:rFonts w:ascii="Times New Roman" w:hAnsi="Times New Roman" w:cs="Times New Roman"/>
                <w:b/>
                <w:bCs/>
                <w:lang w:val="ky-KG"/>
              </w:rPr>
            </w:pPr>
            <w:r>
              <w:rPr>
                <w:rFonts w:ascii="Times New Roman" w:hAnsi="Times New Roman" w:cs="Times New Roman"/>
                <w:b/>
                <w:bCs/>
                <w:lang w:val="ky-KG"/>
              </w:rPr>
              <w:t>9273</w:t>
            </w:r>
          </w:p>
        </w:tc>
        <w:tc>
          <w:tcPr>
            <w:tcW w:w="1066" w:type="dxa"/>
            <w:shd w:val="clear" w:color="auto" w:fill="auto"/>
            <w:vAlign w:val="center"/>
          </w:tcPr>
          <w:p w14:paraId="5589B85A">
            <w:pPr>
              <w:spacing w:after="0" w:line="240" w:lineRule="auto"/>
              <w:jc w:val="center"/>
              <w:rPr>
                <w:rFonts w:ascii="Times New Roman" w:hAnsi="Times New Roman" w:cs="Times New Roman"/>
                <w:b/>
                <w:bCs/>
                <w:lang w:val="ky-KG"/>
              </w:rPr>
            </w:pPr>
            <w:r>
              <w:rPr>
                <w:rFonts w:ascii="Times New Roman" w:hAnsi="Times New Roman" w:cs="Times New Roman"/>
                <w:b/>
                <w:bCs/>
                <w:lang w:val="ky-KG"/>
              </w:rPr>
              <w:t>10984,32</w:t>
            </w:r>
          </w:p>
        </w:tc>
        <w:tc>
          <w:tcPr>
            <w:tcW w:w="1256" w:type="dxa"/>
            <w:shd w:val="clear" w:color="auto" w:fill="auto"/>
            <w:vAlign w:val="center"/>
          </w:tcPr>
          <w:p w14:paraId="1F7229AB">
            <w:pPr>
              <w:spacing w:after="0" w:line="240" w:lineRule="auto"/>
              <w:jc w:val="center"/>
              <w:rPr>
                <w:rFonts w:ascii="Times New Roman" w:hAnsi="Times New Roman" w:cs="Times New Roman"/>
                <w:b/>
                <w:bCs/>
                <w:lang w:val="ky-KG"/>
              </w:rPr>
            </w:pPr>
            <w:r>
              <w:rPr>
                <w:rFonts w:ascii="Times New Roman" w:hAnsi="Times New Roman" w:cs="Times New Roman"/>
                <w:b/>
                <w:bCs/>
                <w:lang w:val="ky-KG"/>
              </w:rPr>
              <w:t>6590</w:t>
            </w:r>
          </w:p>
        </w:tc>
      </w:tr>
    </w:tbl>
    <w:p w14:paraId="4FE446C6">
      <w:pPr>
        <w:spacing w:after="0" w:line="240" w:lineRule="auto"/>
        <w:ind w:firstLine="708"/>
        <w:jc w:val="both"/>
        <w:rPr>
          <w:rFonts w:ascii="Times New Roman" w:hAnsi="Times New Roman" w:cs="Times New Roman"/>
          <w:sz w:val="24"/>
          <w:szCs w:val="24"/>
          <w:lang w:val="ky-KG"/>
        </w:rPr>
      </w:pPr>
    </w:p>
    <w:p w14:paraId="7DDF6CE8">
      <w:pPr>
        <w:spacing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Ар бир жайыттын орточо түшүмдүүлүгү (жайыттарда жана жайыт участокторунан башка жерлерде тоюттун болушун сезон боюнча эсептөөдө жана талдоодо) жеткиликтүү тоютту баалоо жана аныктоо үчүн, ар бир чарчы метриндеги кургак зат таразага тартылат. Жайыттарда мал жаюунун жол берилген ченемдери орто эсеп менен 50-60% түзөт.</w:t>
      </w:r>
    </w:p>
    <w:bookmarkEnd w:id="21"/>
    <w:p w14:paraId="7F61F265">
      <w:pPr>
        <w:pStyle w:val="23"/>
        <w:rPr>
          <w:rFonts w:ascii="Times New Roman" w:hAnsi="Times New Roman" w:cs="Times New Roman"/>
          <w:lang w:val="ky-KG"/>
        </w:rPr>
      </w:pPr>
      <w:r>
        <w:rPr>
          <w:rFonts w:ascii="Times New Roman" w:hAnsi="Times New Roman" w:cs="Times New Roman"/>
          <w:b/>
          <w:sz w:val="24"/>
          <w:szCs w:val="24"/>
          <w:lang w:val="ky-KG"/>
        </w:rPr>
        <w:t xml:space="preserve">3.4. </w:t>
      </w:r>
      <w:bookmarkEnd w:id="22"/>
      <w:bookmarkEnd w:id="23"/>
      <w:r>
        <w:rPr>
          <w:rFonts w:ascii="Times New Roman" w:hAnsi="Times New Roman" w:cs="Times New Roman"/>
          <w:b/>
          <w:bCs/>
          <w:sz w:val="24"/>
          <w:lang w:val="ky-KG"/>
        </w:rPr>
        <w:t>Даярдалуучу тоюттун көлөмү</w:t>
      </w:r>
    </w:p>
    <w:p w14:paraId="6B9CFF1B">
      <w:pPr>
        <w:pStyle w:val="22"/>
        <w:spacing w:after="0" w:line="240" w:lineRule="auto"/>
        <w:ind w:left="360"/>
        <w:jc w:val="both"/>
        <w:rPr>
          <w:rFonts w:ascii="Times New Roman" w:hAnsi="Times New Roman" w:cs="Times New Roman"/>
          <w:sz w:val="24"/>
          <w:szCs w:val="24"/>
          <w:lang w:val="ky-KG"/>
        </w:rPr>
      </w:pPr>
    </w:p>
    <w:p w14:paraId="00F396BD">
      <w:pPr>
        <w:pStyle w:val="22"/>
        <w:spacing w:after="0" w:line="240" w:lineRule="auto"/>
        <w:ind w:left="360"/>
        <w:jc w:val="both"/>
        <w:rPr>
          <w:rFonts w:ascii="Times New Roman" w:hAnsi="Times New Roman" w:cs="Times New Roman"/>
          <w:sz w:val="24"/>
          <w:szCs w:val="24"/>
          <w:lang w:val="ky-KG"/>
        </w:rPr>
      </w:pPr>
      <w:r>
        <w:rPr>
          <w:rFonts w:ascii="Times New Roman" w:hAnsi="Times New Roman" w:cs="Times New Roman"/>
          <w:sz w:val="24"/>
          <w:szCs w:val="24"/>
          <w:lang w:val="ky-KG"/>
        </w:rPr>
        <w:t>Даярдалган тоюттун түшүмү 2024-жылдын статистикалык маалыматынын алынды.</w:t>
      </w:r>
    </w:p>
    <w:p w14:paraId="1BEA81BE">
      <w:pPr>
        <w:spacing w:after="40" w:line="240" w:lineRule="auto"/>
        <w:rPr>
          <w:rFonts w:ascii="Times New Roman" w:hAnsi="Times New Roman" w:cs="Times New Roman"/>
          <w:bCs/>
          <w:i/>
          <w:sz w:val="24"/>
          <w:szCs w:val="24"/>
          <w:lang w:val="ky-KG"/>
        </w:rPr>
      </w:pPr>
      <w:bookmarkStart w:id="25" w:name="_Hlk176438270"/>
    </w:p>
    <w:p w14:paraId="0E800888">
      <w:pPr>
        <w:spacing w:after="40" w:line="240" w:lineRule="auto"/>
        <w:rPr>
          <w:rFonts w:ascii="Times New Roman" w:hAnsi="Times New Roman" w:cs="Times New Roman"/>
          <w:bCs/>
          <w:i/>
          <w:sz w:val="24"/>
          <w:szCs w:val="24"/>
          <w:lang w:val="ky-KG"/>
        </w:rPr>
      </w:pPr>
      <w:r>
        <w:rPr>
          <w:rFonts w:ascii="Times New Roman" w:hAnsi="Times New Roman" w:cs="Times New Roman"/>
          <w:bCs/>
          <w:i/>
          <w:sz w:val="24"/>
          <w:szCs w:val="24"/>
          <w:lang w:val="ky-KG"/>
        </w:rPr>
        <w:t>17-таблица. Даярдалган тоют</w:t>
      </w:r>
    </w:p>
    <w:bookmarkEnd w:id="25"/>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591"/>
        <w:gridCol w:w="1670"/>
        <w:gridCol w:w="1797"/>
        <w:gridCol w:w="1605"/>
        <w:gridCol w:w="1587"/>
      </w:tblGrid>
      <w:tr w14:paraId="465C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shd w:val="clear" w:color="auto" w:fill="DEEAF6" w:themeFill="accent1" w:themeFillTint="33"/>
            <w:vAlign w:val="center"/>
          </w:tcPr>
          <w:p w14:paraId="3E055DF2">
            <w:pPr>
              <w:spacing w:after="40" w:line="240" w:lineRule="auto"/>
              <w:jc w:val="center"/>
              <w:rPr>
                <w:rFonts w:ascii="Times New Roman" w:hAnsi="Times New Roman" w:cs="Times New Roman"/>
                <w:b/>
                <w:sz w:val="24"/>
                <w:szCs w:val="24"/>
                <w:lang w:val="ky-KG"/>
              </w:rPr>
            </w:pPr>
            <w:bookmarkStart w:id="26" w:name="_MON_1610288638"/>
            <w:bookmarkEnd w:id="26"/>
            <w:r>
              <w:rPr>
                <w:rFonts w:ascii="Times New Roman" w:hAnsi="Times New Roman" w:cs="Times New Roman"/>
                <w:b/>
                <w:sz w:val="24"/>
                <w:szCs w:val="24"/>
                <w:lang w:val="ky-KG"/>
              </w:rPr>
              <w:t>№</w:t>
            </w:r>
          </w:p>
        </w:tc>
        <w:tc>
          <w:tcPr>
            <w:tcW w:w="2591" w:type="dxa"/>
            <w:shd w:val="clear" w:color="auto" w:fill="DEEAF6" w:themeFill="accent1" w:themeFillTint="33"/>
            <w:vAlign w:val="center"/>
          </w:tcPr>
          <w:p w14:paraId="6EF1D6A4">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Тоюттун түрү</w:t>
            </w:r>
          </w:p>
        </w:tc>
        <w:tc>
          <w:tcPr>
            <w:tcW w:w="1670" w:type="dxa"/>
            <w:shd w:val="clear" w:color="auto" w:fill="DEEAF6" w:themeFill="accent1" w:themeFillTint="33"/>
            <w:vAlign w:val="center"/>
          </w:tcPr>
          <w:p w14:paraId="4EC44797">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Айдоо жерлеринин аянты,га</w:t>
            </w:r>
          </w:p>
        </w:tc>
        <w:tc>
          <w:tcPr>
            <w:tcW w:w="1797" w:type="dxa"/>
            <w:shd w:val="clear" w:color="auto" w:fill="DEEAF6" w:themeFill="accent1" w:themeFillTint="33"/>
            <w:vAlign w:val="center"/>
          </w:tcPr>
          <w:p w14:paraId="5AFB48FD">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Түшүмдүүлүк, кг/га</w:t>
            </w:r>
          </w:p>
        </w:tc>
        <w:tc>
          <w:tcPr>
            <w:tcW w:w="1605" w:type="dxa"/>
            <w:shd w:val="clear" w:color="auto" w:fill="DEEAF6" w:themeFill="accent1" w:themeFillTint="33"/>
            <w:vAlign w:val="center"/>
          </w:tcPr>
          <w:p w14:paraId="752C09A5">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Дүң жыйым, кг</w:t>
            </w:r>
          </w:p>
        </w:tc>
        <w:tc>
          <w:tcPr>
            <w:tcW w:w="1587" w:type="dxa"/>
            <w:shd w:val="clear" w:color="auto" w:fill="DEEAF6" w:themeFill="accent1" w:themeFillTint="33"/>
            <w:vAlign w:val="center"/>
          </w:tcPr>
          <w:p w14:paraId="357AE2D2">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Малды байлап багуу, ШБ</w:t>
            </w:r>
          </w:p>
        </w:tc>
      </w:tr>
      <w:tr w14:paraId="46B4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636AB71F">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1</w:t>
            </w:r>
          </w:p>
        </w:tc>
        <w:tc>
          <w:tcPr>
            <w:tcW w:w="2591" w:type="dxa"/>
            <w:vAlign w:val="center"/>
          </w:tcPr>
          <w:p w14:paraId="10001C92">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Көп жылдык тоют</w:t>
            </w:r>
          </w:p>
        </w:tc>
        <w:tc>
          <w:tcPr>
            <w:tcW w:w="1670" w:type="dxa"/>
            <w:shd w:val="clear" w:color="auto" w:fill="auto"/>
            <w:vAlign w:val="center"/>
          </w:tcPr>
          <w:p w14:paraId="6F54CDA0">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rPr>
              <w:t>3091</w:t>
            </w:r>
          </w:p>
        </w:tc>
        <w:tc>
          <w:tcPr>
            <w:tcW w:w="1797" w:type="dxa"/>
            <w:shd w:val="clear" w:color="auto" w:fill="auto"/>
            <w:vAlign w:val="center"/>
          </w:tcPr>
          <w:p w14:paraId="236162FF">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3000</w:t>
            </w:r>
          </w:p>
        </w:tc>
        <w:tc>
          <w:tcPr>
            <w:tcW w:w="1605" w:type="dxa"/>
            <w:shd w:val="clear" w:color="auto" w:fill="auto"/>
            <w:vAlign w:val="center"/>
          </w:tcPr>
          <w:p w14:paraId="6A1F8B74">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9273</w:t>
            </w:r>
          </w:p>
        </w:tc>
        <w:tc>
          <w:tcPr>
            <w:tcW w:w="1587" w:type="dxa"/>
            <w:shd w:val="clear" w:color="auto" w:fill="auto"/>
            <w:vAlign w:val="center"/>
          </w:tcPr>
          <w:p w14:paraId="5735D188">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2816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0B1F2C0B">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2</w:t>
            </w:r>
          </w:p>
        </w:tc>
        <w:tc>
          <w:tcPr>
            <w:tcW w:w="2591" w:type="dxa"/>
            <w:vAlign w:val="center"/>
          </w:tcPr>
          <w:p w14:paraId="45E94789">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арпа</w:t>
            </w:r>
          </w:p>
        </w:tc>
        <w:tc>
          <w:tcPr>
            <w:tcW w:w="1670" w:type="dxa"/>
            <w:shd w:val="clear" w:color="auto" w:fill="auto"/>
            <w:vAlign w:val="center"/>
          </w:tcPr>
          <w:p w14:paraId="216A2CB0">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rPr>
              <w:t>426</w:t>
            </w:r>
          </w:p>
        </w:tc>
        <w:tc>
          <w:tcPr>
            <w:tcW w:w="1797" w:type="dxa"/>
            <w:shd w:val="clear" w:color="auto" w:fill="auto"/>
            <w:vAlign w:val="center"/>
          </w:tcPr>
          <w:p w14:paraId="01410E38">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2154</w:t>
            </w:r>
          </w:p>
        </w:tc>
        <w:tc>
          <w:tcPr>
            <w:tcW w:w="1605" w:type="dxa"/>
            <w:shd w:val="clear" w:color="auto" w:fill="auto"/>
            <w:vAlign w:val="center"/>
          </w:tcPr>
          <w:p w14:paraId="37CB2940">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917.8</w:t>
            </w:r>
          </w:p>
        </w:tc>
        <w:tc>
          <w:tcPr>
            <w:tcW w:w="1587" w:type="dxa"/>
            <w:shd w:val="clear" w:color="auto" w:fill="auto"/>
            <w:vAlign w:val="center"/>
          </w:tcPr>
          <w:p w14:paraId="07FA4ADB">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7EB0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7D8FE08B">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3</w:t>
            </w:r>
          </w:p>
        </w:tc>
        <w:tc>
          <w:tcPr>
            <w:tcW w:w="2591" w:type="dxa"/>
            <w:vAlign w:val="center"/>
          </w:tcPr>
          <w:p w14:paraId="13A62CE9">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буудай</w:t>
            </w:r>
          </w:p>
        </w:tc>
        <w:tc>
          <w:tcPr>
            <w:tcW w:w="1670" w:type="dxa"/>
            <w:shd w:val="clear" w:color="auto" w:fill="auto"/>
            <w:vAlign w:val="center"/>
          </w:tcPr>
          <w:p w14:paraId="69159639">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lang w:val="ky-KG"/>
              </w:rPr>
              <w:t>2</w:t>
            </w:r>
            <w:r>
              <w:rPr>
                <w:rFonts w:ascii="Times New Roman" w:hAnsi="Times New Roman" w:cs="Times New Roman"/>
                <w:bCs/>
                <w:sz w:val="24"/>
                <w:szCs w:val="24"/>
              </w:rPr>
              <w:t>08</w:t>
            </w:r>
          </w:p>
        </w:tc>
        <w:tc>
          <w:tcPr>
            <w:tcW w:w="1797" w:type="dxa"/>
            <w:shd w:val="clear" w:color="auto" w:fill="auto"/>
            <w:vAlign w:val="center"/>
          </w:tcPr>
          <w:p w14:paraId="7C30EFA8">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2400</w:t>
            </w:r>
          </w:p>
        </w:tc>
        <w:tc>
          <w:tcPr>
            <w:tcW w:w="1605" w:type="dxa"/>
            <w:shd w:val="clear" w:color="auto" w:fill="auto"/>
            <w:vAlign w:val="center"/>
          </w:tcPr>
          <w:p w14:paraId="7C66EFE5">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499.4</w:t>
            </w:r>
          </w:p>
        </w:tc>
        <w:tc>
          <w:tcPr>
            <w:tcW w:w="1587" w:type="dxa"/>
            <w:shd w:val="clear" w:color="auto" w:fill="auto"/>
            <w:vAlign w:val="center"/>
          </w:tcPr>
          <w:p w14:paraId="140E2BBD">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68AA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5D201A54">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4</w:t>
            </w:r>
          </w:p>
        </w:tc>
        <w:tc>
          <w:tcPr>
            <w:tcW w:w="2591" w:type="dxa"/>
            <w:vAlign w:val="center"/>
          </w:tcPr>
          <w:p w14:paraId="339EF756">
            <w:pPr>
              <w:spacing w:after="4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 xml:space="preserve">Жүгөрү </w:t>
            </w:r>
          </w:p>
        </w:tc>
        <w:tc>
          <w:tcPr>
            <w:tcW w:w="1670" w:type="dxa"/>
            <w:shd w:val="clear" w:color="auto" w:fill="auto"/>
            <w:vAlign w:val="center"/>
          </w:tcPr>
          <w:p w14:paraId="74836A84">
            <w:pPr>
              <w:spacing w:after="40" w:line="240" w:lineRule="auto"/>
              <w:jc w:val="center"/>
              <w:rPr>
                <w:rFonts w:ascii="Times New Roman" w:hAnsi="Times New Roman" w:cs="Times New Roman"/>
                <w:bCs/>
                <w:sz w:val="24"/>
                <w:szCs w:val="24"/>
              </w:rPr>
            </w:pPr>
            <w:r>
              <w:rPr>
                <w:rFonts w:ascii="Times New Roman" w:hAnsi="Times New Roman" w:cs="Times New Roman"/>
                <w:bCs/>
                <w:sz w:val="24"/>
                <w:szCs w:val="24"/>
              </w:rPr>
              <w:t>175</w:t>
            </w:r>
          </w:p>
        </w:tc>
        <w:tc>
          <w:tcPr>
            <w:tcW w:w="1797" w:type="dxa"/>
            <w:shd w:val="clear" w:color="auto" w:fill="auto"/>
            <w:vAlign w:val="center"/>
          </w:tcPr>
          <w:p w14:paraId="709A46B5">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5040</w:t>
            </w:r>
          </w:p>
        </w:tc>
        <w:tc>
          <w:tcPr>
            <w:tcW w:w="1605" w:type="dxa"/>
            <w:shd w:val="clear" w:color="auto" w:fill="auto"/>
            <w:vAlign w:val="center"/>
          </w:tcPr>
          <w:p w14:paraId="6997783A">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882</w:t>
            </w:r>
          </w:p>
        </w:tc>
        <w:tc>
          <w:tcPr>
            <w:tcW w:w="1587" w:type="dxa"/>
            <w:shd w:val="clear" w:color="auto" w:fill="auto"/>
            <w:vAlign w:val="center"/>
          </w:tcPr>
          <w:p w14:paraId="72EC2741">
            <w:pPr>
              <w:spacing w:after="40" w:line="240" w:lineRule="auto"/>
              <w:jc w:val="center"/>
              <w:rPr>
                <w:rFonts w:ascii="Times New Roman" w:hAnsi="Times New Roman" w:cs="Times New Roman"/>
                <w:bCs/>
                <w:sz w:val="24"/>
                <w:szCs w:val="24"/>
                <w:lang w:val="ky-KG"/>
              </w:rPr>
            </w:pPr>
            <w:r>
              <w:rPr>
                <w:rFonts w:ascii="Times New Roman" w:hAnsi="Times New Roman" w:cs="Times New Roman"/>
                <w:bCs/>
                <w:sz w:val="24"/>
                <w:szCs w:val="24"/>
                <w:lang w:val="ky-KG"/>
              </w:rPr>
              <w:t>-</w:t>
            </w:r>
          </w:p>
        </w:tc>
      </w:tr>
      <w:tr w14:paraId="7573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2" w:type="dxa"/>
            <w:gridSpan w:val="2"/>
            <w:vAlign w:val="center"/>
          </w:tcPr>
          <w:p w14:paraId="7BCCF878">
            <w:pPr>
              <w:spacing w:after="40" w:line="240" w:lineRule="auto"/>
              <w:rPr>
                <w:rFonts w:ascii="Times New Roman" w:hAnsi="Times New Roman" w:cs="Times New Roman"/>
                <w:b/>
                <w:sz w:val="24"/>
                <w:szCs w:val="24"/>
                <w:lang w:val="ky-KG"/>
              </w:rPr>
            </w:pPr>
            <w:r>
              <w:rPr>
                <w:rFonts w:ascii="Times New Roman" w:hAnsi="Times New Roman" w:cs="Times New Roman"/>
                <w:b/>
                <w:sz w:val="24"/>
                <w:szCs w:val="24"/>
                <w:lang w:val="ky-KG"/>
              </w:rPr>
              <w:t>Бардыгы:</w:t>
            </w:r>
          </w:p>
        </w:tc>
        <w:tc>
          <w:tcPr>
            <w:tcW w:w="1670" w:type="dxa"/>
            <w:shd w:val="clear" w:color="auto" w:fill="auto"/>
            <w:vAlign w:val="center"/>
          </w:tcPr>
          <w:p w14:paraId="01651DEA">
            <w:pPr>
              <w:spacing w:after="40" w:line="240" w:lineRule="auto"/>
              <w:jc w:val="center"/>
              <w:rPr>
                <w:rFonts w:ascii="Times New Roman" w:hAnsi="Times New Roman" w:cs="Times New Roman"/>
                <w:b/>
                <w:sz w:val="24"/>
                <w:szCs w:val="24"/>
              </w:rPr>
            </w:pPr>
            <w:r>
              <w:rPr>
                <w:rFonts w:ascii="Times New Roman" w:hAnsi="Times New Roman" w:cs="Times New Roman"/>
                <w:b/>
                <w:sz w:val="24"/>
                <w:szCs w:val="24"/>
              </w:rPr>
              <w:t>3900</w:t>
            </w:r>
          </w:p>
        </w:tc>
        <w:tc>
          <w:tcPr>
            <w:tcW w:w="1797" w:type="dxa"/>
            <w:shd w:val="clear" w:color="auto" w:fill="auto"/>
            <w:vAlign w:val="center"/>
          </w:tcPr>
          <w:p w14:paraId="1F395979">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12594</w:t>
            </w:r>
          </w:p>
        </w:tc>
        <w:tc>
          <w:tcPr>
            <w:tcW w:w="1605" w:type="dxa"/>
            <w:shd w:val="clear" w:color="auto" w:fill="auto"/>
            <w:vAlign w:val="center"/>
          </w:tcPr>
          <w:p w14:paraId="762A4B06">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11572.2</w:t>
            </w:r>
          </w:p>
        </w:tc>
        <w:tc>
          <w:tcPr>
            <w:tcW w:w="1587" w:type="dxa"/>
            <w:shd w:val="clear" w:color="auto" w:fill="auto"/>
            <w:vAlign w:val="center"/>
          </w:tcPr>
          <w:p w14:paraId="4F8D293D">
            <w:pPr>
              <w:spacing w:after="40" w:line="240" w:lineRule="auto"/>
              <w:jc w:val="center"/>
              <w:rPr>
                <w:rFonts w:ascii="Times New Roman" w:hAnsi="Times New Roman" w:cs="Times New Roman"/>
                <w:b/>
                <w:sz w:val="24"/>
                <w:szCs w:val="24"/>
                <w:lang w:val="ky-KG"/>
              </w:rPr>
            </w:pPr>
            <w:r>
              <w:rPr>
                <w:rFonts w:ascii="Times New Roman" w:hAnsi="Times New Roman" w:cs="Times New Roman"/>
                <w:b/>
                <w:sz w:val="24"/>
                <w:szCs w:val="24"/>
                <w:lang w:val="ky-KG"/>
              </w:rPr>
              <w:t>-</w:t>
            </w:r>
          </w:p>
        </w:tc>
      </w:tr>
    </w:tbl>
    <w:p w14:paraId="7D8CDDFE">
      <w:pPr>
        <w:spacing w:after="40" w:line="240" w:lineRule="auto"/>
        <w:rPr>
          <w:rFonts w:ascii="Times New Roman" w:hAnsi="Times New Roman" w:cs="Times New Roman"/>
          <w:b/>
          <w:sz w:val="24"/>
          <w:szCs w:val="24"/>
          <w:lang w:val="ky-KG"/>
        </w:rPr>
      </w:pPr>
    </w:p>
    <w:p w14:paraId="202D47CC">
      <w:pPr>
        <w:spacing w:after="60" w:line="240" w:lineRule="auto"/>
        <w:rPr>
          <w:rFonts w:ascii="Times New Roman" w:hAnsi="Times New Roman" w:cs="Times New Roman"/>
          <w:sz w:val="24"/>
          <w:szCs w:val="24"/>
          <w:lang w:val="ky-KG"/>
        </w:rPr>
      </w:pPr>
      <w:r>
        <w:rPr>
          <w:rFonts w:ascii="Times New Roman" w:hAnsi="Times New Roman" w:cs="Times New Roman"/>
          <w:b/>
          <w:bCs/>
          <w:sz w:val="24"/>
          <w:szCs w:val="24"/>
          <w:lang w:val="ky-KG"/>
        </w:rPr>
        <w:t>3.5 Тоют балансы</w:t>
      </w:r>
    </w:p>
    <w:p w14:paraId="04280D98">
      <w:pPr>
        <w:pStyle w:val="23"/>
        <w:rPr>
          <w:rFonts w:ascii="Times New Roman" w:hAnsi="Times New Roman" w:cs="Times New Roman"/>
          <w:b/>
          <w:i/>
          <w:sz w:val="24"/>
          <w:lang w:val="ky-KG"/>
        </w:rPr>
      </w:pPr>
    </w:p>
    <w:p w14:paraId="4071C505">
      <w:pPr>
        <w:spacing w:after="0" w:line="240" w:lineRule="auto"/>
        <w:ind w:firstLine="567"/>
        <w:jc w:val="both"/>
        <w:rPr>
          <w:rStyle w:val="21"/>
          <w:rFonts w:ascii="Times New Roman" w:hAnsi="Times New Roman" w:cs="Times New Roman"/>
          <w:sz w:val="24"/>
          <w:lang w:val="ky-KG"/>
        </w:rPr>
      </w:pPr>
      <w:r>
        <w:rPr>
          <w:rFonts w:ascii="Times New Roman" w:hAnsi="Times New Roman" w:cs="Times New Roman"/>
          <w:b/>
          <w:bCs/>
          <w:sz w:val="24"/>
          <w:szCs w:val="24"/>
          <w:lang w:val="ky-KG"/>
        </w:rPr>
        <w:t xml:space="preserve">Малдын даярдалуучу жана жайыт тоютуна болгон муктаждыгы. </w:t>
      </w:r>
      <w:r>
        <w:rPr>
          <w:rStyle w:val="21"/>
          <w:rFonts w:ascii="Times New Roman" w:hAnsi="Times New Roman" w:cs="Times New Roman"/>
          <w:sz w:val="24"/>
          <w:lang w:val="ky-KG"/>
        </w:rPr>
        <w:t>Колдо болгон малды тоют менен талаптагыдай камсыз кылуу үчүн даярдалган жана жайыт тоюттарына малдын муктаждыгын билүү зарыл.</w:t>
      </w:r>
    </w:p>
    <w:p w14:paraId="67A0366B">
      <w:pPr>
        <w:spacing w:after="0" w:line="240" w:lineRule="auto"/>
        <w:ind w:firstLine="567"/>
        <w:jc w:val="both"/>
        <w:rPr>
          <w:rFonts w:ascii="Times New Roman" w:hAnsi="Times New Roman" w:cs="Times New Roman"/>
          <w:sz w:val="24"/>
          <w:szCs w:val="24"/>
          <w:lang w:val="ky-KG"/>
        </w:rPr>
      </w:pPr>
      <w:r>
        <w:rPr>
          <w:rFonts w:ascii="Times New Roman" w:hAnsi="Times New Roman" w:cs="Times New Roman"/>
          <w:sz w:val="24"/>
          <w:szCs w:val="24"/>
          <w:lang w:val="ky-KG"/>
        </w:rPr>
        <w:t>2025 -жылга 29 805 тонна тоют, анын ичинде: даярдалуучу тоют 11 572 т., жана жайыт тоюту 18 233т.</w:t>
      </w:r>
    </w:p>
    <w:p w14:paraId="08548C67">
      <w:pPr>
        <w:spacing w:after="0" w:line="240" w:lineRule="auto"/>
        <w:ind w:firstLine="567"/>
        <w:jc w:val="both"/>
        <w:rPr>
          <w:rFonts w:ascii="Times New Roman" w:hAnsi="Times New Roman" w:cs="Times New Roman"/>
          <w:sz w:val="24"/>
          <w:szCs w:val="24"/>
          <w:lang w:val="ky-KG"/>
        </w:rPr>
      </w:pPr>
    </w:p>
    <w:p w14:paraId="2E9B039E">
      <w:pPr>
        <w:spacing w:after="0" w:line="240" w:lineRule="auto"/>
        <w:rPr>
          <w:rFonts w:ascii="Times New Roman" w:hAnsi="Times New Roman" w:cs="Times New Roman"/>
          <w:bCs/>
          <w:i/>
          <w:sz w:val="24"/>
          <w:szCs w:val="24"/>
          <w:lang w:val="ky-KG"/>
        </w:rPr>
      </w:pPr>
      <w:bookmarkStart w:id="27" w:name="_Hlk176437015"/>
      <w:r>
        <w:rPr>
          <w:rFonts w:ascii="Times New Roman" w:hAnsi="Times New Roman" w:cs="Times New Roman"/>
          <w:bCs/>
          <w:i/>
          <w:sz w:val="24"/>
          <w:szCs w:val="24"/>
          <w:lang w:val="ky-KG"/>
        </w:rPr>
        <w:t xml:space="preserve">18-таблица. Малдын жайытка жана даярдалган тоютка болгон муктаждыгы (КЗ), тонна </w:t>
      </w:r>
    </w:p>
    <w:bookmarkEnd w:id="27"/>
    <w:tbl>
      <w:tblPr>
        <w:tblStyle w:val="1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1557"/>
        <w:gridCol w:w="1557"/>
        <w:gridCol w:w="1557"/>
        <w:gridCol w:w="1558"/>
        <w:gridCol w:w="1990"/>
      </w:tblGrid>
      <w:tr w14:paraId="7221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DEEAF6" w:themeFill="accent1" w:themeFillTint="33"/>
          </w:tcPr>
          <w:p w14:paraId="0BE680B8">
            <w:pPr>
              <w:spacing w:after="40" w:line="240" w:lineRule="auto"/>
              <w:rPr>
                <w:rFonts w:ascii="Times New Roman" w:hAnsi="Times New Roman" w:cs="Times New Roman"/>
                <w:b/>
                <w:lang w:val="ky-KG"/>
              </w:rPr>
            </w:pPr>
            <w:r>
              <w:rPr>
                <w:rFonts w:ascii="Times New Roman" w:hAnsi="Times New Roman" w:cs="Times New Roman"/>
                <w:b/>
                <w:lang w:val="ky-KG"/>
              </w:rPr>
              <w:t>Малдын саны, ШБ</w:t>
            </w:r>
          </w:p>
        </w:tc>
        <w:tc>
          <w:tcPr>
            <w:tcW w:w="8219" w:type="dxa"/>
            <w:gridSpan w:val="5"/>
            <w:shd w:val="clear" w:color="auto" w:fill="DEEAF6" w:themeFill="accent1" w:themeFillTint="33"/>
          </w:tcPr>
          <w:p w14:paraId="24E4CECA">
            <w:pPr>
              <w:spacing w:after="40" w:line="240" w:lineRule="auto"/>
              <w:rPr>
                <w:rFonts w:ascii="Times New Roman" w:hAnsi="Times New Roman" w:cs="Times New Roman"/>
                <w:b/>
                <w:lang w:val="ky-KG"/>
              </w:rPr>
            </w:pPr>
            <w:r>
              <w:rPr>
                <w:rFonts w:ascii="Times New Roman" w:hAnsi="Times New Roman" w:cs="Times New Roman"/>
                <w:b/>
                <w:lang w:val="ky-KG"/>
              </w:rPr>
              <w:t xml:space="preserve">Малдын жайытка жана жыйналган тоютка керектөөсү (КЗ), тонна </w:t>
            </w:r>
          </w:p>
          <w:p w14:paraId="78DDDAD8">
            <w:pPr>
              <w:spacing w:after="40" w:line="240" w:lineRule="auto"/>
              <w:rPr>
                <w:rFonts w:ascii="Times New Roman" w:hAnsi="Times New Roman" w:cs="Times New Roman"/>
                <w:b/>
                <w:lang w:val="ky-KG"/>
              </w:rPr>
            </w:pPr>
          </w:p>
        </w:tc>
      </w:tr>
      <w:tr w14:paraId="0D75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shd w:val="clear" w:color="auto" w:fill="DEEAF6" w:themeFill="accent1" w:themeFillTint="33"/>
          </w:tcPr>
          <w:p w14:paraId="0BDA9245">
            <w:pPr>
              <w:spacing w:after="40" w:line="240" w:lineRule="auto"/>
              <w:rPr>
                <w:rFonts w:ascii="Times New Roman" w:hAnsi="Times New Roman" w:cs="Times New Roman"/>
                <w:b/>
                <w:lang w:val="ky-KG"/>
              </w:rPr>
            </w:pPr>
            <w:r>
              <w:rPr>
                <w:rFonts w:ascii="Times New Roman" w:hAnsi="Times New Roman" w:cs="Times New Roman"/>
                <w:b/>
                <w:lang w:val="ky-KG"/>
              </w:rPr>
              <w:t>10 888</w:t>
            </w:r>
          </w:p>
        </w:tc>
        <w:tc>
          <w:tcPr>
            <w:tcW w:w="1557" w:type="dxa"/>
            <w:shd w:val="clear" w:color="auto" w:fill="DEEAF6" w:themeFill="accent1" w:themeFillTint="33"/>
          </w:tcPr>
          <w:p w14:paraId="5B2A0628">
            <w:pPr>
              <w:spacing w:after="40" w:line="240" w:lineRule="auto"/>
              <w:rPr>
                <w:rFonts w:ascii="Times New Roman" w:hAnsi="Times New Roman" w:cs="Times New Roman"/>
                <w:b/>
                <w:lang w:val="ky-KG"/>
              </w:rPr>
            </w:pPr>
            <w:r>
              <w:rPr>
                <w:rFonts w:ascii="Times New Roman" w:hAnsi="Times New Roman" w:cs="Times New Roman"/>
                <w:b/>
                <w:lang w:val="ky-KG"/>
              </w:rPr>
              <w:t xml:space="preserve">жаз </w:t>
            </w:r>
          </w:p>
        </w:tc>
        <w:tc>
          <w:tcPr>
            <w:tcW w:w="1557" w:type="dxa"/>
            <w:shd w:val="clear" w:color="auto" w:fill="DEEAF6" w:themeFill="accent1" w:themeFillTint="33"/>
          </w:tcPr>
          <w:p w14:paraId="763B02FF">
            <w:pPr>
              <w:spacing w:after="40" w:line="240" w:lineRule="auto"/>
              <w:rPr>
                <w:rFonts w:ascii="Times New Roman" w:hAnsi="Times New Roman" w:cs="Times New Roman"/>
                <w:b/>
                <w:lang w:val="ky-KG"/>
              </w:rPr>
            </w:pPr>
            <w:r>
              <w:rPr>
                <w:rFonts w:ascii="Times New Roman" w:hAnsi="Times New Roman" w:cs="Times New Roman"/>
                <w:b/>
                <w:lang w:val="ky-KG"/>
              </w:rPr>
              <w:t>жай</w:t>
            </w:r>
          </w:p>
        </w:tc>
        <w:tc>
          <w:tcPr>
            <w:tcW w:w="1557" w:type="dxa"/>
            <w:shd w:val="clear" w:color="auto" w:fill="DEEAF6" w:themeFill="accent1" w:themeFillTint="33"/>
          </w:tcPr>
          <w:p w14:paraId="50EEE201">
            <w:pPr>
              <w:spacing w:after="40" w:line="240" w:lineRule="auto"/>
              <w:rPr>
                <w:rFonts w:ascii="Times New Roman" w:hAnsi="Times New Roman" w:cs="Times New Roman"/>
                <w:b/>
                <w:lang w:val="ky-KG"/>
              </w:rPr>
            </w:pPr>
            <w:r>
              <w:rPr>
                <w:rFonts w:ascii="Times New Roman" w:hAnsi="Times New Roman" w:cs="Times New Roman"/>
                <w:b/>
                <w:lang w:val="ky-KG"/>
              </w:rPr>
              <w:t>күз</w:t>
            </w:r>
          </w:p>
        </w:tc>
        <w:tc>
          <w:tcPr>
            <w:tcW w:w="1558" w:type="dxa"/>
            <w:shd w:val="clear" w:color="auto" w:fill="DEEAF6" w:themeFill="accent1" w:themeFillTint="33"/>
          </w:tcPr>
          <w:p w14:paraId="77611375">
            <w:pPr>
              <w:spacing w:after="40" w:line="240" w:lineRule="auto"/>
              <w:rPr>
                <w:rFonts w:ascii="Times New Roman" w:hAnsi="Times New Roman" w:cs="Times New Roman"/>
                <w:b/>
                <w:lang w:val="ky-KG"/>
              </w:rPr>
            </w:pPr>
            <w:r>
              <w:rPr>
                <w:rFonts w:ascii="Times New Roman" w:hAnsi="Times New Roman" w:cs="Times New Roman"/>
                <w:b/>
                <w:lang w:val="ky-KG"/>
              </w:rPr>
              <w:t>кыш</w:t>
            </w:r>
          </w:p>
        </w:tc>
        <w:tc>
          <w:tcPr>
            <w:tcW w:w="1990" w:type="dxa"/>
            <w:shd w:val="clear" w:color="auto" w:fill="DEEAF6" w:themeFill="accent1" w:themeFillTint="33"/>
          </w:tcPr>
          <w:p w14:paraId="62345A33">
            <w:pPr>
              <w:spacing w:after="40" w:line="240" w:lineRule="auto"/>
              <w:rPr>
                <w:rFonts w:ascii="Times New Roman" w:hAnsi="Times New Roman" w:cs="Times New Roman"/>
                <w:b/>
                <w:lang w:val="ky-KG"/>
              </w:rPr>
            </w:pPr>
            <w:r>
              <w:rPr>
                <w:rFonts w:ascii="Times New Roman" w:hAnsi="Times New Roman" w:cs="Times New Roman"/>
                <w:b/>
                <w:lang w:val="ky-KG"/>
              </w:rPr>
              <w:t>Баары, жыл ичи</w:t>
            </w:r>
          </w:p>
        </w:tc>
      </w:tr>
      <w:tr w14:paraId="1419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6"/>
          </w:tcPr>
          <w:p w14:paraId="67932C5D">
            <w:pPr>
              <w:spacing w:after="40" w:line="240" w:lineRule="auto"/>
              <w:rPr>
                <w:rFonts w:ascii="Times New Roman" w:hAnsi="Times New Roman" w:cs="Times New Roman"/>
                <w:bCs/>
                <w:lang w:val="ky-KG"/>
              </w:rPr>
            </w:pPr>
            <w:r>
              <w:rPr>
                <w:rFonts w:ascii="Times New Roman" w:hAnsi="Times New Roman" w:cs="Times New Roman"/>
                <w:bCs/>
                <w:lang w:val="ky-KG"/>
              </w:rPr>
              <w:t>Жайыт тоюту</w:t>
            </w:r>
          </w:p>
        </w:tc>
      </w:tr>
      <w:tr w14:paraId="4D4C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40E3E191">
            <w:pPr>
              <w:spacing w:after="40" w:line="240" w:lineRule="auto"/>
              <w:rPr>
                <w:rFonts w:ascii="Times New Roman" w:hAnsi="Times New Roman" w:cs="Times New Roman"/>
                <w:b/>
                <w:lang w:val="ky-KG"/>
              </w:rPr>
            </w:pPr>
            <w:r>
              <w:rPr>
                <w:rFonts w:ascii="Times New Roman" w:hAnsi="Times New Roman" w:cs="Times New Roman"/>
                <w:lang w:val="ky-KG"/>
              </w:rPr>
              <w:t>18 233</w:t>
            </w:r>
          </w:p>
        </w:tc>
        <w:tc>
          <w:tcPr>
            <w:tcW w:w="1557" w:type="dxa"/>
          </w:tcPr>
          <w:p w14:paraId="0151496D">
            <w:pPr>
              <w:spacing w:after="40" w:line="240" w:lineRule="auto"/>
              <w:rPr>
                <w:rFonts w:ascii="Times New Roman" w:hAnsi="Times New Roman" w:cs="Times New Roman"/>
                <w:bCs/>
                <w:lang w:val="ky-KG"/>
              </w:rPr>
            </w:pPr>
            <w:r>
              <w:rPr>
                <w:rFonts w:ascii="Times New Roman" w:hAnsi="Times New Roman" w:cs="Times New Roman"/>
                <w:bCs/>
                <w:lang w:val="ky-KG"/>
              </w:rPr>
              <w:t>3533</w:t>
            </w:r>
          </w:p>
        </w:tc>
        <w:tc>
          <w:tcPr>
            <w:tcW w:w="1557" w:type="dxa"/>
          </w:tcPr>
          <w:p w14:paraId="267A9498">
            <w:pPr>
              <w:spacing w:after="40" w:line="240" w:lineRule="auto"/>
              <w:rPr>
                <w:rFonts w:ascii="Times New Roman" w:hAnsi="Times New Roman" w:cs="Times New Roman"/>
                <w:bCs/>
                <w:lang w:val="ky-KG"/>
              </w:rPr>
            </w:pPr>
            <w:r>
              <w:rPr>
                <w:rFonts w:ascii="Times New Roman" w:hAnsi="Times New Roman" w:cs="Times New Roman"/>
                <w:bCs/>
                <w:lang w:val="ky-KG"/>
              </w:rPr>
              <w:t>10500</w:t>
            </w:r>
          </w:p>
        </w:tc>
        <w:tc>
          <w:tcPr>
            <w:tcW w:w="1557" w:type="dxa"/>
          </w:tcPr>
          <w:p w14:paraId="47A35553">
            <w:pPr>
              <w:spacing w:after="40" w:line="240" w:lineRule="auto"/>
              <w:rPr>
                <w:rFonts w:ascii="Times New Roman" w:hAnsi="Times New Roman" w:cs="Times New Roman"/>
                <w:bCs/>
                <w:lang w:val="ky-KG"/>
              </w:rPr>
            </w:pPr>
            <w:r>
              <w:rPr>
                <w:rFonts w:ascii="Times New Roman" w:hAnsi="Times New Roman" w:cs="Times New Roman"/>
                <w:bCs/>
                <w:lang w:val="ky-KG"/>
              </w:rPr>
              <w:t>4200</w:t>
            </w:r>
          </w:p>
        </w:tc>
        <w:tc>
          <w:tcPr>
            <w:tcW w:w="1558" w:type="dxa"/>
          </w:tcPr>
          <w:p w14:paraId="600D28C8">
            <w:pPr>
              <w:spacing w:after="40" w:line="240" w:lineRule="auto"/>
              <w:rPr>
                <w:rFonts w:ascii="Times New Roman" w:hAnsi="Times New Roman" w:cs="Times New Roman"/>
                <w:bCs/>
                <w:lang w:val="ky-KG"/>
              </w:rPr>
            </w:pPr>
            <w:r>
              <w:rPr>
                <w:rFonts w:ascii="Times New Roman" w:hAnsi="Times New Roman" w:cs="Times New Roman"/>
                <w:bCs/>
                <w:lang w:val="ky-KG"/>
              </w:rPr>
              <w:t>-</w:t>
            </w:r>
          </w:p>
        </w:tc>
        <w:tc>
          <w:tcPr>
            <w:tcW w:w="1990" w:type="dxa"/>
          </w:tcPr>
          <w:p w14:paraId="73E257B8">
            <w:pPr>
              <w:spacing w:after="40" w:line="240" w:lineRule="auto"/>
              <w:rPr>
                <w:rFonts w:ascii="Times New Roman" w:hAnsi="Times New Roman" w:cs="Times New Roman"/>
                <w:bCs/>
                <w:lang w:val="ky-KG"/>
              </w:rPr>
            </w:pPr>
            <w:r>
              <w:rPr>
                <w:rFonts w:ascii="Times New Roman" w:hAnsi="Times New Roman" w:cs="Times New Roman"/>
                <w:bCs/>
                <w:lang w:val="ky-KG"/>
              </w:rPr>
              <w:t>18 233</w:t>
            </w:r>
          </w:p>
        </w:tc>
      </w:tr>
      <w:tr w14:paraId="00F4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6"/>
          </w:tcPr>
          <w:p w14:paraId="7EF10FB5">
            <w:pPr>
              <w:spacing w:after="40" w:line="240" w:lineRule="auto"/>
              <w:rPr>
                <w:rFonts w:ascii="Times New Roman" w:hAnsi="Times New Roman" w:cs="Times New Roman"/>
                <w:bCs/>
                <w:lang w:val="ky-KG"/>
              </w:rPr>
            </w:pPr>
            <w:r>
              <w:rPr>
                <w:rFonts w:ascii="Times New Roman" w:hAnsi="Times New Roman" w:cs="Times New Roman"/>
                <w:bCs/>
                <w:lang w:val="ky-KG"/>
              </w:rPr>
              <w:t>Даярдалуучу тоют</w:t>
            </w:r>
          </w:p>
        </w:tc>
      </w:tr>
      <w:tr w14:paraId="28DA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3EF0929F">
            <w:pPr>
              <w:spacing w:after="40" w:line="240" w:lineRule="auto"/>
              <w:rPr>
                <w:rFonts w:ascii="Times New Roman" w:hAnsi="Times New Roman" w:cs="Times New Roman"/>
                <w:b/>
                <w:lang w:val="ky-KG"/>
              </w:rPr>
            </w:pPr>
            <w:r>
              <w:rPr>
                <w:rFonts w:ascii="Times New Roman" w:hAnsi="Times New Roman" w:cs="Times New Roman"/>
                <w:lang w:val="ky-KG"/>
              </w:rPr>
              <w:t>11 572</w:t>
            </w:r>
          </w:p>
        </w:tc>
        <w:tc>
          <w:tcPr>
            <w:tcW w:w="1557" w:type="dxa"/>
          </w:tcPr>
          <w:p w14:paraId="2E35A53F">
            <w:pPr>
              <w:spacing w:after="40" w:line="240" w:lineRule="auto"/>
              <w:rPr>
                <w:rFonts w:ascii="Times New Roman" w:hAnsi="Times New Roman" w:cs="Times New Roman"/>
                <w:bCs/>
                <w:lang w:val="ky-KG"/>
              </w:rPr>
            </w:pPr>
            <w:r>
              <w:rPr>
                <w:rFonts w:ascii="Times New Roman" w:hAnsi="Times New Roman" w:cs="Times New Roman"/>
                <w:bCs/>
                <w:lang w:val="ky-KG"/>
              </w:rPr>
              <w:t>2000</w:t>
            </w:r>
          </w:p>
        </w:tc>
        <w:tc>
          <w:tcPr>
            <w:tcW w:w="1557" w:type="dxa"/>
          </w:tcPr>
          <w:p w14:paraId="5B112BC4">
            <w:pPr>
              <w:spacing w:after="40" w:line="240" w:lineRule="auto"/>
              <w:rPr>
                <w:rFonts w:ascii="Times New Roman" w:hAnsi="Times New Roman" w:cs="Times New Roman"/>
                <w:bCs/>
                <w:lang w:val="ky-KG"/>
              </w:rPr>
            </w:pPr>
            <w:r>
              <w:rPr>
                <w:rFonts w:ascii="Times New Roman" w:hAnsi="Times New Roman" w:cs="Times New Roman"/>
                <w:bCs/>
                <w:lang w:val="ky-KG"/>
              </w:rPr>
              <w:t>-</w:t>
            </w:r>
          </w:p>
        </w:tc>
        <w:tc>
          <w:tcPr>
            <w:tcW w:w="1557" w:type="dxa"/>
          </w:tcPr>
          <w:p w14:paraId="3CC8DBCA">
            <w:pPr>
              <w:spacing w:after="40" w:line="240" w:lineRule="auto"/>
              <w:rPr>
                <w:rFonts w:ascii="Times New Roman" w:hAnsi="Times New Roman" w:cs="Times New Roman"/>
                <w:bCs/>
                <w:lang w:val="ky-KG"/>
              </w:rPr>
            </w:pPr>
            <w:r>
              <w:rPr>
                <w:rFonts w:ascii="Times New Roman" w:hAnsi="Times New Roman" w:cs="Times New Roman"/>
                <w:bCs/>
                <w:lang w:val="ky-KG"/>
              </w:rPr>
              <w:t>1472</w:t>
            </w:r>
          </w:p>
        </w:tc>
        <w:tc>
          <w:tcPr>
            <w:tcW w:w="1558" w:type="dxa"/>
          </w:tcPr>
          <w:p w14:paraId="00A4A935">
            <w:pPr>
              <w:spacing w:after="40" w:line="240" w:lineRule="auto"/>
              <w:rPr>
                <w:rFonts w:ascii="Times New Roman" w:hAnsi="Times New Roman" w:cs="Times New Roman"/>
                <w:bCs/>
                <w:lang w:val="ky-KG"/>
              </w:rPr>
            </w:pPr>
            <w:r>
              <w:rPr>
                <w:rFonts w:ascii="Times New Roman" w:hAnsi="Times New Roman" w:cs="Times New Roman"/>
                <w:bCs/>
                <w:lang w:val="ky-KG"/>
              </w:rPr>
              <w:t>8100</w:t>
            </w:r>
          </w:p>
        </w:tc>
        <w:tc>
          <w:tcPr>
            <w:tcW w:w="1990" w:type="dxa"/>
          </w:tcPr>
          <w:p w14:paraId="47FBFB0B">
            <w:pPr>
              <w:spacing w:after="40" w:line="240" w:lineRule="auto"/>
              <w:rPr>
                <w:rFonts w:ascii="Times New Roman" w:hAnsi="Times New Roman" w:cs="Times New Roman"/>
                <w:bCs/>
                <w:lang w:val="ky-KG"/>
              </w:rPr>
            </w:pPr>
            <w:r>
              <w:rPr>
                <w:rFonts w:ascii="Times New Roman" w:hAnsi="Times New Roman" w:cs="Times New Roman"/>
                <w:bCs/>
                <w:lang w:val="ky-KG"/>
              </w:rPr>
              <w:t>11 572</w:t>
            </w:r>
          </w:p>
        </w:tc>
      </w:tr>
      <w:tr w14:paraId="4B0C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tcPr>
          <w:p w14:paraId="69833897">
            <w:pPr>
              <w:spacing w:after="40" w:line="240" w:lineRule="auto"/>
              <w:rPr>
                <w:rFonts w:ascii="Times New Roman" w:hAnsi="Times New Roman" w:cs="Times New Roman"/>
                <w:b/>
                <w:lang w:val="ky-KG"/>
              </w:rPr>
            </w:pPr>
          </w:p>
        </w:tc>
        <w:tc>
          <w:tcPr>
            <w:tcW w:w="1557" w:type="dxa"/>
          </w:tcPr>
          <w:p w14:paraId="6A1EE8B9">
            <w:pPr>
              <w:spacing w:after="40" w:line="240" w:lineRule="auto"/>
              <w:rPr>
                <w:rFonts w:ascii="Times New Roman" w:hAnsi="Times New Roman" w:cs="Times New Roman"/>
                <w:b/>
                <w:lang w:val="ky-KG"/>
              </w:rPr>
            </w:pPr>
          </w:p>
        </w:tc>
        <w:tc>
          <w:tcPr>
            <w:tcW w:w="1557" w:type="dxa"/>
          </w:tcPr>
          <w:p w14:paraId="3ED2E251">
            <w:pPr>
              <w:spacing w:after="40" w:line="240" w:lineRule="auto"/>
              <w:rPr>
                <w:rFonts w:ascii="Times New Roman" w:hAnsi="Times New Roman" w:cs="Times New Roman"/>
                <w:b/>
                <w:lang w:val="ky-KG"/>
              </w:rPr>
            </w:pPr>
          </w:p>
        </w:tc>
        <w:tc>
          <w:tcPr>
            <w:tcW w:w="1557" w:type="dxa"/>
          </w:tcPr>
          <w:p w14:paraId="3B41007D">
            <w:pPr>
              <w:spacing w:after="40" w:line="240" w:lineRule="auto"/>
              <w:rPr>
                <w:rFonts w:ascii="Times New Roman" w:hAnsi="Times New Roman" w:cs="Times New Roman"/>
                <w:b/>
                <w:lang w:val="ky-KG"/>
              </w:rPr>
            </w:pPr>
          </w:p>
        </w:tc>
        <w:tc>
          <w:tcPr>
            <w:tcW w:w="1558" w:type="dxa"/>
          </w:tcPr>
          <w:p w14:paraId="47BC84B1">
            <w:pPr>
              <w:spacing w:after="40" w:line="240" w:lineRule="auto"/>
              <w:rPr>
                <w:rFonts w:ascii="Times New Roman" w:hAnsi="Times New Roman" w:cs="Times New Roman"/>
                <w:b/>
                <w:lang w:val="ky-KG"/>
              </w:rPr>
            </w:pPr>
          </w:p>
        </w:tc>
        <w:tc>
          <w:tcPr>
            <w:tcW w:w="1990" w:type="dxa"/>
          </w:tcPr>
          <w:p w14:paraId="263B4681">
            <w:pPr>
              <w:spacing w:after="40" w:line="240" w:lineRule="auto"/>
              <w:rPr>
                <w:rFonts w:ascii="Times New Roman" w:hAnsi="Times New Roman" w:cs="Times New Roman"/>
                <w:b/>
                <w:lang w:val="ky-KG"/>
              </w:rPr>
            </w:pPr>
            <w:r>
              <w:rPr>
                <w:rFonts w:ascii="Times New Roman" w:hAnsi="Times New Roman" w:cs="Times New Roman"/>
                <w:b/>
                <w:lang w:val="ky-KG"/>
              </w:rPr>
              <w:t>29 805</w:t>
            </w:r>
          </w:p>
        </w:tc>
      </w:tr>
    </w:tbl>
    <w:p w14:paraId="207CFB67">
      <w:pPr>
        <w:spacing w:after="60" w:line="240" w:lineRule="auto"/>
        <w:ind w:firstLine="567"/>
        <w:jc w:val="both"/>
        <w:rPr>
          <w:rFonts w:ascii="Times New Roman" w:hAnsi="Times New Roman" w:cs="Times New Roman"/>
          <w:bCs/>
          <w:iCs/>
          <w:sz w:val="24"/>
          <w:szCs w:val="24"/>
          <w:lang w:val="ky-KG"/>
        </w:rPr>
      </w:pPr>
    </w:p>
    <w:p w14:paraId="75C55EEE">
      <w:pPr>
        <w:spacing w:after="60" w:line="240" w:lineRule="auto"/>
        <w:ind w:firstLine="567"/>
        <w:jc w:val="both"/>
        <w:rPr>
          <w:rStyle w:val="21"/>
          <w:rFonts w:ascii="Times New Roman" w:hAnsi="Times New Roman" w:cs="Times New Roman"/>
          <w:sz w:val="24"/>
          <w:lang w:val="ky-KG"/>
        </w:rPr>
      </w:pPr>
      <w:r>
        <w:rPr>
          <w:rStyle w:val="21"/>
          <w:rFonts w:ascii="Times New Roman" w:hAnsi="Times New Roman" w:cs="Times New Roman"/>
          <w:sz w:val="24"/>
          <w:lang w:val="ky-KG"/>
        </w:rPr>
        <w:t>Тоютка</w:t>
      </w:r>
      <w:r>
        <w:rPr>
          <w:rFonts w:ascii="Times New Roman" w:hAnsi="Times New Roman" w:cs="Times New Roman"/>
          <w:sz w:val="24"/>
          <w:lang w:val="ky-KG"/>
        </w:rPr>
        <w:t xml:space="preserve"> </w:t>
      </w:r>
      <w:r>
        <w:rPr>
          <w:rStyle w:val="21"/>
          <w:rFonts w:ascii="Times New Roman" w:hAnsi="Times New Roman" w:cs="Times New Roman"/>
          <w:sz w:val="24"/>
          <w:lang w:val="ky-KG"/>
        </w:rPr>
        <w:t>болгон муктаждыкты</w:t>
      </w:r>
      <w:r>
        <w:rPr>
          <w:rFonts w:ascii="Times New Roman" w:hAnsi="Times New Roman" w:cs="Times New Roman"/>
          <w:sz w:val="24"/>
          <w:lang w:val="ky-KG"/>
        </w:rPr>
        <w:t xml:space="preserve"> </w:t>
      </w:r>
      <w:r>
        <w:rPr>
          <w:rStyle w:val="21"/>
          <w:rFonts w:ascii="Times New Roman" w:hAnsi="Times New Roman" w:cs="Times New Roman"/>
          <w:sz w:val="24"/>
          <w:lang w:val="ky-KG"/>
        </w:rPr>
        <w:t>аныктап, жыл жана сезон боюнча тоют балансын</w:t>
      </w:r>
      <w:r>
        <w:rPr>
          <w:rFonts w:ascii="Times New Roman" w:hAnsi="Times New Roman" w:cs="Times New Roman"/>
          <w:sz w:val="24"/>
          <w:lang w:val="ky-KG"/>
        </w:rPr>
        <w:t xml:space="preserve"> </w:t>
      </w:r>
      <w:r>
        <w:rPr>
          <w:rStyle w:val="21"/>
          <w:rFonts w:ascii="Times New Roman" w:hAnsi="Times New Roman" w:cs="Times New Roman"/>
          <w:sz w:val="24"/>
          <w:lang w:val="ky-KG"/>
        </w:rPr>
        <w:t>аныктоо</w:t>
      </w:r>
      <w:r>
        <w:rPr>
          <w:rFonts w:ascii="Times New Roman" w:hAnsi="Times New Roman" w:cs="Times New Roman"/>
          <w:sz w:val="24"/>
          <w:lang w:val="ky-KG"/>
        </w:rPr>
        <w:t xml:space="preserve"> </w:t>
      </w:r>
      <w:r>
        <w:rPr>
          <w:rStyle w:val="21"/>
          <w:rFonts w:ascii="Times New Roman" w:hAnsi="Times New Roman" w:cs="Times New Roman"/>
          <w:sz w:val="24"/>
          <w:lang w:val="ky-KG"/>
        </w:rPr>
        <w:t>зарыл, бул маалыматтарды 15-таблицадан көрүүгө болот</w:t>
      </w:r>
    </w:p>
    <w:p w14:paraId="2FD7B95D">
      <w:pPr>
        <w:pStyle w:val="23"/>
        <w:rPr>
          <w:rFonts w:ascii="Times New Roman" w:hAnsi="Times New Roman" w:cs="Times New Roman"/>
          <w:b/>
          <w:i/>
          <w:sz w:val="24"/>
          <w:lang w:val="ky-KG"/>
        </w:rPr>
      </w:pPr>
    </w:p>
    <w:p w14:paraId="01EEE3A7">
      <w:pPr>
        <w:pStyle w:val="23"/>
        <w:rPr>
          <w:rFonts w:ascii="Times New Roman" w:hAnsi="Times New Roman" w:cs="Times New Roman"/>
          <w:bCs/>
          <w:i/>
          <w:sz w:val="24"/>
          <w:lang w:val="ky-KG"/>
        </w:rPr>
      </w:pPr>
      <w:bookmarkStart w:id="28" w:name="_Hlk176438407"/>
      <w:r>
        <w:rPr>
          <w:rFonts w:ascii="Times New Roman" w:hAnsi="Times New Roman" w:cs="Times New Roman"/>
          <w:bCs/>
          <w:i/>
          <w:sz w:val="24"/>
          <w:lang w:val="ky-KG"/>
        </w:rPr>
        <w:t>19-</w:t>
      </w:r>
      <w:r>
        <w:rPr>
          <w:rFonts w:ascii="Times New Roman" w:hAnsi="Times New Roman" w:cs="Times New Roman"/>
          <w:bCs/>
          <w:i/>
          <w:sz w:val="24"/>
          <w:szCs w:val="24"/>
          <w:lang w:val="ky-KG"/>
        </w:rPr>
        <w:t>таблица</w:t>
      </w:r>
      <w:r>
        <w:rPr>
          <w:rFonts w:ascii="Times New Roman" w:hAnsi="Times New Roman" w:cs="Times New Roman"/>
          <w:bCs/>
          <w:i/>
          <w:sz w:val="24"/>
          <w:lang w:val="ky-KG"/>
        </w:rPr>
        <w:t xml:space="preserve">. Сезон жана жыл боюнча тоют балансы </w:t>
      </w:r>
    </w:p>
    <w:bookmarkEnd w:id="28"/>
    <w:p w14:paraId="44A0405B">
      <w:pPr>
        <w:pStyle w:val="22"/>
        <w:spacing w:after="40" w:line="240" w:lineRule="auto"/>
        <w:ind w:left="0"/>
        <w:jc w:val="right"/>
        <w:rPr>
          <w:rFonts w:ascii="Times New Roman" w:hAnsi="Times New Roman" w:cs="Times New Roman"/>
          <w:b/>
          <w:i/>
          <w:sz w:val="2"/>
          <w:szCs w:val="24"/>
          <w:lang w:val="ky-KG"/>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58"/>
        <w:gridCol w:w="2739"/>
        <w:gridCol w:w="2028"/>
        <w:gridCol w:w="2028"/>
      </w:tblGrid>
      <w:tr w14:paraId="5154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7" w:type="dxa"/>
            <w:gridSpan w:val="5"/>
            <w:shd w:val="clear" w:color="auto" w:fill="DEEAF6" w:themeFill="accent1" w:themeFillTint="33"/>
          </w:tcPr>
          <w:p w14:paraId="52D1AFDD">
            <w:pPr>
              <w:spacing w:after="0" w:line="240" w:lineRule="auto"/>
              <w:jc w:val="center"/>
              <w:rPr>
                <w:rFonts w:ascii="Times New Roman" w:hAnsi="Times New Roman" w:cs="Times New Roman"/>
                <w:b/>
                <w:iCs/>
                <w:lang w:val="ky-KG"/>
              </w:rPr>
            </w:pPr>
            <w:r>
              <w:rPr>
                <w:rFonts w:ascii="Times New Roman" w:hAnsi="Times New Roman" w:cs="Times New Roman"/>
                <w:b/>
                <w:iCs/>
                <w:lang w:val="ky-KG"/>
              </w:rPr>
              <w:t>Сезон жана жыл боюнча тоют балансы</w:t>
            </w:r>
          </w:p>
        </w:tc>
      </w:tr>
      <w:tr w14:paraId="3CAA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shd w:val="clear" w:color="auto" w:fill="DEEAF6" w:themeFill="accent1" w:themeFillTint="33"/>
            <w:vAlign w:val="center"/>
          </w:tcPr>
          <w:p w14:paraId="32282AC8">
            <w:pPr>
              <w:spacing w:after="0" w:line="240" w:lineRule="auto"/>
              <w:jc w:val="center"/>
              <w:rPr>
                <w:rFonts w:ascii="Times New Roman" w:hAnsi="Times New Roman" w:cs="Times New Roman"/>
                <w:b/>
                <w:lang w:val="ky-KG"/>
              </w:rPr>
            </w:pPr>
            <w:r>
              <w:rPr>
                <w:rFonts w:ascii="Times New Roman" w:hAnsi="Times New Roman" w:cs="Times New Roman"/>
                <w:b/>
                <w:lang w:val="ky-KG"/>
              </w:rPr>
              <w:t>Сезон</w:t>
            </w:r>
          </w:p>
        </w:tc>
        <w:tc>
          <w:tcPr>
            <w:tcW w:w="1958" w:type="dxa"/>
            <w:shd w:val="clear" w:color="auto" w:fill="DEEAF6" w:themeFill="accent1" w:themeFillTint="33"/>
            <w:vAlign w:val="center"/>
          </w:tcPr>
          <w:p w14:paraId="49FE153F">
            <w:pPr>
              <w:spacing w:after="0" w:line="240" w:lineRule="auto"/>
              <w:jc w:val="center"/>
              <w:rPr>
                <w:rFonts w:ascii="Times New Roman" w:hAnsi="Times New Roman" w:cs="Times New Roman"/>
                <w:b/>
                <w:lang w:val="ky-KG"/>
              </w:rPr>
            </w:pPr>
            <w:r>
              <w:rPr>
                <w:rStyle w:val="21"/>
                <w:rFonts w:ascii="Times New Roman" w:hAnsi="Times New Roman" w:cs="Times New Roman"/>
                <w:b/>
                <w:lang w:val="ky-KG"/>
              </w:rPr>
              <w:t>Малдын тоютка</w:t>
            </w:r>
            <w:r>
              <w:rPr>
                <w:rFonts w:ascii="Times New Roman" w:hAnsi="Times New Roman" w:cs="Times New Roman"/>
                <w:b/>
                <w:lang w:val="ky-KG"/>
              </w:rPr>
              <w:t xml:space="preserve"> </w:t>
            </w:r>
            <w:r>
              <w:rPr>
                <w:rStyle w:val="21"/>
                <w:rFonts w:ascii="Times New Roman" w:hAnsi="Times New Roman" w:cs="Times New Roman"/>
                <w:b/>
                <w:lang w:val="ky-KG"/>
              </w:rPr>
              <w:t>болгон муктаждыгы, КЗ тонна</w:t>
            </w:r>
          </w:p>
        </w:tc>
        <w:tc>
          <w:tcPr>
            <w:tcW w:w="2739" w:type="dxa"/>
            <w:shd w:val="clear" w:color="auto" w:fill="DEEAF6" w:themeFill="accent1" w:themeFillTint="33"/>
            <w:vAlign w:val="center"/>
          </w:tcPr>
          <w:p w14:paraId="3381DC84">
            <w:pPr>
              <w:spacing w:after="0" w:line="240" w:lineRule="auto"/>
              <w:jc w:val="center"/>
              <w:rPr>
                <w:rFonts w:ascii="Times New Roman" w:hAnsi="Times New Roman" w:cs="Times New Roman"/>
                <w:b/>
                <w:lang w:val="ky-KG"/>
              </w:rPr>
            </w:pPr>
            <w:r>
              <w:rPr>
                <w:rStyle w:val="21"/>
                <w:rFonts w:ascii="Times New Roman" w:hAnsi="Times New Roman" w:cs="Times New Roman"/>
                <w:b/>
                <w:lang w:val="ky-KG"/>
              </w:rPr>
              <w:t>Жайыт</w:t>
            </w:r>
            <w:r>
              <w:rPr>
                <w:rFonts w:ascii="Times New Roman" w:hAnsi="Times New Roman" w:cs="Times New Roman"/>
                <w:b/>
                <w:lang w:val="ky-KG"/>
              </w:rPr>
              <w:t xml:space="preserve"> </w:t>
            </w:r>
            <w:r>
              <w:rPr>
                <w:rStyle w:val="21"/>
                <w:rFonts w:ascii="Times New Roman" w:hAnsi="Times New Roman" w:cs="Times New Roman"/>
                <w:b/>
                <w:lang w:val="ky-KG"/>
              </w:rPr>
              <w:t>жана даярдалуучу тоюттардын</w:t>
            </w:r>
            <w:r>
              <w:rPr>
                <w:rFonts w:ascii="Times New Roman" w:hAnsi="Times New Roman" w:cs="Times New Roman"/>
                <w:b/>
                <w:lang w:val="ky-KG"/>
              </w:rPr>
              <w:t xml:space="preserve"> </w:t>
            </w:r>
            <w:r>
              <w:rPr>
                <w:rStyle w:val="21"/>
                <w:rFonts w:ascii="Times New Roman" w:hAnsi="Times New Roman" w:cs="Times New Roman"/>
                <w:b/>
                <w:lang w:val="ky-KG"/>
              </w:rPr>
              <w:t>болушу, КЗ тонна</w:t>
            </w:r>
          </w:p>
        </w:tc>
        <w:tc>
          <w:tcPr>
            <w:tcW w:w="2028" w:type="dxa"/>
            <w:shd w:val="clear" w:color="auto" w:fill="DEEAF6" w:themeFill="accent1" w:themeFillTint="33"/>
            <w:vAlign w:val="center"/>
          </w:tcPr>
          <w:p w14:paraId="17F58A80">
            <w:pPr>
              <w:spacing w:after="0" w:line="240" w:lineRule="auto"/>
              <w:jc w:val="center"/>
              <w:rPr>
                <w:rFonts w:ascii="Times New Roman" w:hAnsi="Times New Roman" w:cs="Times New Roman"/>
                <w:b/>
                <w:lang w:val="ky-KG"/>
              </w:rPr>
            </w:pPr>
            <w:r>
              <w:rPr>
                <w:rFonts w:ascii="Times New Roman" w:hAnsi="Times New Roman" w:cs="Times New Roman"/>
                <w:b/>
                <w:lang w:val="ky-KG"/>
              </w:rPr>
              <w:t>Камсыздалышы КЗ, тн (+/-)</w:t>
            </w:r>
          </w:p>
        </w:tc>
        <w:tc>
          <w:tcPr>
            <w:tcW w:w="2028" w:type="dxa"/>
            <w:shd w:val="clear" w:color="auto" w:fill="DEEAF6" w:themeFill="accent1" w:themeFillTint="33"/>
            <w:vAlign w:val="center"/>
          </w:tcPr>
          <w:p w14:paraId="41CEFC1C">
            <w:pPr>
              <w:spacing w:after="0" w:line="240" w:lineRule="auto"/>
              <w:jc w:val="center"/>
              <w:rPr>
                <w:rFonts w:ascii="Times New Roman" w:hAnsi="Times New Roman" w:cs="Times New Roman"/>
                <w:b/>
                <w:lang w:val="ky-KG"/>
              </w:rPr>
            </w:pPr>
            <w:r>
              <w:rPr>
                <w:rFonts w:ascii="Times New Roman" w:hAnsi="Times New Roman" w:cs="Times New Roman"/>
                <w:b/>
                <w:lang w:val="ky-KG"/>
              </w:rPr>
              <w:t>Тоют менен камсыз болушу, (%)</w:t>
            </w:r>
          </w:p>
        </w:tc>
      </w:tr>
      <w:tr w14:paraId="514A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75F2CFA4">
            <w:pPr>
              <w:spacing w:after="0" w:line="240" w:lineRule="auto"/>
              <w:jc w:val="both"/>
              <w:rPr>
                <w:rFonts w:ascii="Times New Roman" w:hAnsi="Times New Roman" w:cs="Times New Roman"/>
                <w:bCs/>
                <w:lang w:val="ky-KG"/>
              </w:rPr>
            </w:pPr>
            <w:r>
              <w:rPr>
                <w:rFonts w:ascii="Times New Roman" w:hAnsi="Times New Roman" w:cs="Times New Roman"/>
                <w:bCs/>
                <w:lang w:val="ky-KG"/>
              </w:rPr>
              <w:t xml:space="preserve">Жаз </w:t>
            </w:r>
          </w:p>
        </w:tc>
        <w:tc>
          <w:tcPr>
            <w:tcW w:w="1958" w:type="dxa"/>
            <w:shd w:val="clear" w:color="auto" w:fill="auto"/>
            <w:vAlign w:val="center"/>
          </w:tcPr>
          <w:p w14:paraId="7F14BA30">
            <w:pPr>
              <w:spacing w:after="0" w:line="240" w:lineRule="auto"/>
              <w:jc w:val="center"/>
              <w:rPr>
                <w:rFonts w:ascii="Times New Roman" w:hAnsi="Times New Roman" w:cs="Times New Roman"/>
                <w:bCs/>
                <w:lang w:val="ky-KG"/>
              </w:rPr>
            </w:pPr>
            <w:r>
              <w:rPr>
                <w:rFonts w:ascii="Times New Roman" w:hAnsi="Times New Roman" w:cs="Times New Roman"/>
                <w:bCs/>
                <w:lang w:val="ky-KG"/>
              </w:rPr>
              <w:t>5533</w:t>
            </w:r>
          </w:p>
        </w:tc>
        <w:tc>
          <w:tcPr>
            <w:tcW w:w="2739" w:type="dxa"/>
            <w:shd w:val="clear" w:color="auto" w:fill="auto"/>
            <w:vAlign w:val="center"/>
          </w:tcPr>
          <w:p w14:paraId="5937CE21">
            <w:pPr>
              <w:spacing w:after="0" w:line="240" w:lineRule="auto"/>
              <w:ind w:firstLine="990" w:firstLineChars="450"/>
              <w:jc w:val="both"/>
              <w:rPr>
                <w:rFonts w:ascii="Times New Roman" w:hAnsi="Times New Roman" w:cs="Times New Roman"/>
                <w:bCs/>
                <w:lang w:val="ky-KG"/>
              </w:rPr>
            </w:pPr>
            <w:r>
              <w:rPr>
                <w:rFonts w:ascii="Times New Roman" w:hAnsi="Times New Roman" w:cs="Times New Roman"/>
                <w:bCs/>
                <w:lang w:val="ky-KG"/>
              </w:rPr>
              <w:t>5533</w:t>
            </w:r>
          </w:p>
        </w:tc>
        <w:tc>
          <w:tcPr>
            <w:tcW w:w="2028" w:type="dxa"/>
            <w:shd w:val="clear" w:color="auto" w:fill="auto"/>
            <w:vAlign w:val="center"/>
          </w:tcPr>
          <w:p w14:paraId="4CEBAA38">
            <w:pPr>
              <w:spacing w:after="0" w:line="240" w:lineRule="auto"/>
              <w:ind w:firstLine="660" w:firstLineChars="300"/>
              <w:jc w:val="both"/>
              <w:rPr>
                <w:rFonts w:ascii="Times New Roman" w:hAnsi="Times New Roman" w:cs="Times New Roman"/>
                <w:bCs/>
                <w:lang w:val="ky-KG"/>
              </w:rPr>
            </w:pPr>
            <w:r>
              <w:rPr>
                <w:rFonts w:ascii="Times New Roman" w:hAnsi="Times New Roman" w:cs="Times New Roman"/>
                <w:bCs/>
                <w:lang w:val="ky-KG"/>
              </w:rPr>
              <w:t>5533</w:t>
            </w:r>
          </w:p>
        </w:tc>
        <w:tc>
          <w:tcPr>
            <w:tcW w:w="2028" w:type="dxa"/>
            <w:shd w:val="clear" w:color="auto" w:fill="auto"/>
            <w:vAlign w:val="center"/>
          </w:tcPr>
          <w:p w14:paraId="07EE0535">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361E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30541B74">
            <w:pPr>
              <w:spacing w:after="0" w:line="240" w:lineRule="auto"/>
              <w:jc w:val="both"/>
              <w:rPr>
                <w:rFonts w:ascii="Times New Roman" w:hAnsi="Times New Roman" w:cs="Times New Roman"/>
                <w:bCs/>
                <w:lang w:val="ky-KG"/>
              </w:rPr>
            </w:pPr>
            <w:r>
              <w:rPr>
                <w:rFonts w:ascii="Times New Roman" w:hAnsi="Times New Roman" w:cs="Times New Roman"/>
                <w:bCs/>
                <w:lang w:val="ky-KG"/>
              </w:rPr>
              <w:t xml:space="preserve">Күз </w:t>
            </w:r>
          </w:p>
        </w:tc>
        <w:tc>
          <w:tcPr>
            <w:tcW w:w="1958" w:type="dxa"/>
            <w:shd w:val="clear" w:color="auto" w:fill="auto"/>
            <w:vAlign w:val="center"/>
          </w:tcPr>
          <w:p w14:paraId="25ADF21B">
            <w:pPr>
              <w:spacing w:after="0" w:line="240" w:lineRule="auto"/>
              <w:jc w:val="center"/>
              <w:rPr>
                <w:rFonts w:ascii="Times New Roman" w:hAnsi="Times New Roman" w:cs="Times New Roman"/>
                <w:bCs/>
                <w:lang w:val="ky-KG"/>
              </w:rPr>
            </w:pPr>
            <w:r>
              <w:rPr>
                <w:rFonts w:ascii="Times New Roman" w:hAnsi="Times New Roman" w:cs="Times New Roman"/>
                <w:bCs/>
                <w:lang w:val="ky-KG"/>
              </w:rPr>
              <w:t>5672</w:t>
            </w:r>
          </w:p>
        </w:tc>
        <w:tc>
          <w:tcPr>
            <w:tcW w:w="2739" w:type="dxa"/>
            <w:shd w:val="clear" w:color="auto" w:fill="auto"/>
            <w:vAlign w:val="center"/>
          </w:tcPr>
          <w:p w14:paraId="1D2DBBCB">
            <w:pPr>
              <w:spacing w:after="0" w:line="240" w:lineRule="auto"/>
              <w:jc w:val="center"/>
              <w:rPr>
                <w:rFonts w:ascii="Times New Roman" w:hAnsi="Times New Roman" w:cs="Times New Roman"/>
                <w:bCs/>
                <w:lang w:val="ky-KG"/>
              </w:rPr>
            </w:pPr>
            <w:r>
              <w:rPr>
                <w:rFonts w:ascii="Times New Roman" w:hAnsi="Times New Roman" w:cs="Times New Roman"/>
                <w:bCs/>
                <w:lang w:val="ky-KG"/>
              </w:rPr>
              <w:t>5672</w:t>
            </w:r>
          </w:p>
        </w:tc>
        <w:tc>
          <w:tcPr>
            <w:tcW w:w="2028" w:type="dxa"/>
            <w:shd w:val="clear" w:color="auto" w:fill="auto"/>
            <w:vAlign w:val="center"/>
          </w:tcPr>
          <w:p w14:paraId="7E8A273F">
            <w:pPr>
              <w:spacing w:after="0" w:line="240" w:lineRule="auto"/>
              <w:jc w:val="center"/>
              <w:rPr>
                <w:rFonts w:ascii="Times New Roman" w:hAnsi="Times New Roman" w:cs="Times New Roman"/>
                <w:bCs/>
                <w:lang w:val="ky-KG"/>
              </w:rPr>
            </w:pPr>
            <w:r>
              <w:rPr>
                <w:rFonts w:ascii="Times New Roman" w:hAnsi="Times New Roman" w:cs="Times New Roman"/>
                <w:bCs/>
                <w:lang w:val="ky-KG"/>
              </w:rPr>
              <w:t>5672</w:t>
            </w:r>
          </w:p>
        </w:tc>
        <w:tc>
          <w:tcPr>
            <w:tcW w:w="2028" w:type="dxa"/>
            <w:shd w:val="clear" w:color="auto" w:fill="auto"/>
            <w:vAlign w:val="center"/>
          </w:tcPr>
          <w:p w14:paraId="15108730">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20E5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5C87AE70">
            <w:pPr>
              <w:spacing w:after="0" w:line="240" w:lineRule="auto"/>
              <w:jc w:val="both"/>
              <w:rPr>
                <w:rFonts w:ascii="Times New Roman" w:hAnsi="Times New Roman" w:cs="Times New Roman"/>
                <w:bCs/>
                <w:lang w:val="ky-KG"/>
              </w:rPr>
            </w:pPr>
            <w:r>
              <w:rPr>
                <w:rFonts w:ascii="Times New Roman" w:hAnsi="Times New Roman" w:cs="Times New Roman"/>
                <w:bCs/>
                <w:lang w:val="ky-KG"/>
              </w:rPr>
              <w:t xml:space="preserve">Жай </w:t>
            </w:r>
          </w:p>
        </w:tc>
        <w:tc>
          <w:tcPr>
            <w:tcW w:w="1958" w:type="dxa"/>
            <w:shd w:val="clear" w:color="auto" w:fill="auto"/>
            <w:vAlign w:val="center"/>
          </w:tcPr>
          <w:p w14:paraId="5C3BD77A">
            <w:pPr>
              <w:spacing w:after="0" w:line="240" w:lineRule="auto"/>
              <w:jc w:val="center"/>
              <w:rPr>
                <w:rFonts w:ascii="Times New Roman" w:hAnsi="Times New Roman" w:cs="Times New Roman"/>
                <w:bCs/>
                <w:lang w:val="ky-KG"/>
              </w:rPr>
            </w:pPr>
            <w:r>
              <w:rPr>
                <w:rFonts w:ascii="Times New Roman" w:hAnsi="Times New Roman" w:cs="Times New Roman"/>
                <w:bCs/>
                <w:lang w:val="ky-KG"/>
              </w:rPr>
              <w:t>10500</w:t>
            </w:r>
          </w:p>
        </w:tc>
        <w:tc>
          <w:tcPr>
            <w:tcW w:w="2739" w:type="dxa"/>
            <w:shd w:val="clear" w:color="auto" w:fill="auto"/>
            <w:vAlign w:val="center"/>
          </w:tcPr>
          <w:p w14:paraId="7EC64686">
            <w:pPr>
              <w:spacing w:after="0" w:line="240" w:lineRule="auto"/>
              <w:jc w:val="center"/>
              <w:rPr>
                <w:rFonts w:ascii="Times New Roman" w:hAnsi="Times New Roman" w:cs="Times New Roman"/>
                <w:bCs/>
                <w:lang w:val="ky-KG"/>
              </w:rPr>
            </w:pPr>
            <w:r>
              <w:rPr>
                <w:rFonts w:ascii="Times New Roman" w:hAnsi="Times New Roman" w:cs="Times New Roman"/>
                <w:bCs/>
                <w:lang w:val="ky-KG"/>
              </w:rPr>
              <w:t>10500</w:t>
            </w:r>
          </w:p>
        </w:tc>
        <w:tc>
          <w:tcPr>
            <w:tcW w:w="2028" w:type="dxa"/>
            <w:shd w:val="clear" w:color="auto" w:fill="auto"/>
            <w:vAlign w:val="center"/>
          </w:tcPr>
          <w:p w14:paraId="178C6F67">
            <w:pPr>
              <w:spacing w:after="0" w:line="240" w:lineRule="auto"/>
              <w:jc w:val="center"/>
              <w:rPr>
                <w:rFonts w:ascii="Times New Roman" w:hAnsi="Times New Roman" w:cs="Times New Roman"/>
                <w:bCs/>
                <w:lang w:val="ky-KG"/>
              </w:rPr>
            </w:pPr>
            <w:r>
              <w:rPr>
                <w:rFonts w:ascii="Times New Roman" w:hAnsi="Times New Roman" w:cs="Times New Roman"/>
                <w:bCs/>
                <w:lang w:val="ky-KG"/>
              </w:rPr>
              <w:t>10500</w:t>
            </w:r>
          </w:p>
        </w:tc>
        <w:tc>
          <w:tcPr>
            <w:tcW w:w="2028" w:type="dxa"/>
            <w:shd w:val="clear" w:color="auto" w:fill="auto"/>
            <w:vAlign w:val="center"/>
          </w:tcPr>
          <w:p w14:paraId="019A8B7A">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3091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1F374F30">
            <w:pPr>
              <w:spacing w:after="0" w:line="240" w:lineRule="auto"/>
              <w:jc w:val="both"/>
              <w:rPr>
                <w:rFonts w:ascii="Times New Roman" w:hAnsi="Times New Roman" w:cs="Times New Roman"/>
                <w:bCs/>
                <w:lang w:val="ky-KG"/>
              </w:rPr>
            </w:pPr>
            <w:r>
              <w:rPr>
                <w:rFonts w:ascii="Times New Roman" w:hAnsi="Times New Roman" w:cs="Times New Roman"/>
                <w:bCs/>
                <w:lang w:val="ky-KG"/>
              </w:rPr>
              <w:t>Кыш</w:t>
            </w:r>
          </w:p>
        </w:tc>
        <w:tc>
          <w:tcPr>
            <w:tcW w:w="1958" w:type="dxa"/>
            <w:shd w:val="clear" w:color="auto" w:fill="auto"/>
            <w:vAlign w:val="center"/>
          </w:tcPr>
          <w:p w14:paraId="27E5B6F9">
            <w:pPr>
              <w:spacing w:after="0" w:line="240" w:lineRule="auto"/>
              <w:ind w:firstLine="550" w:firstLineChars="250"/>
              <w:jc w:val="both"/>
              <w:rPr>
                <w:rFonts w:ascii="Times New Roman" w:hAnsi="Times New Roman" w:cs="Times New Roman"/>
                <w:bCs/>
                <w:lang w:val="ky-KG"/>
              </w:rPr>
            </w:pPr>
            <w:r>
              <w:rPr>
                <w:rFonts w:ascii="Times New Roman" w:hAnsi="Times New Roman" w:cs="Times New Roman"/>
                <w:bCs/>
                <w:lang w:val="ky-KG"/>
              </w:rPr>
              <w:t>8100</w:t>
            </w:r>
          </w:p>
        </w:tc>
        <w:tc>
          <w:tcPr>
            <w:tcW w:w="2739" w:type="dxa"/>
            <w:shd w:val="clear" w:color="auto" w:fill="auto"/>
            <w:vAlign w:val="center"/>
          </w:tcPr>
          <w:p w14:paraId="32A93813">
            <w:pPr>
              <w:spacing w:after="0" w:line="240" w:lineRule="auto"/>
              <w:jc w:val="center"/>
              <w:rPr>
                <w:rFonts w:ascii="Times New Roman" w:hAnsi="Times New Roman" w:cs="Times New Roman"/>
                <w:bCs/>
                <w:lang w:val="ky-KG"/>
              </w:rPr>
            </w:pPr>
            <w:r>
              <w:rPr>
                <w:rFonts w:ascii="Times New Roman" w:hAnsi="Times New Roman" w:cs="Times New Roman"/>
                <w:bCs/>
                <w:lang w:val="ky-KG"/>
              </w:rPr>
              <w:t>8100</w:t>
            </w:r>
          </w:p>
        </w:tc>
        <w:tc>
          <w:tcPr>
            <w:tcW w:w="2028" w:type="dxa"/>
            <w:shd w:val="clear" w:color="auto" w:fill="auto"/>
            <w:vAlign w:val="center"/>
          </w:tcPr>
          <w:p w14:paraId="20D90948">
            <w:pPr>
              <w:spacing w:after="0" w:line="240" w:lineRule="auto"/>
              <w:jc w:val="center"/>
              <w:rPr>
                <w:rFonts w:ascii="Times New Roman" w:hAnsi="Times New Roman" w:cs="Times New Roman"/>
                <w:bCs/>
                <w:lang w:val="ky-KG"/>
              </w:rPr>
            </w:pPr>
            <w:r>
              <w:rPr>
                <w:rFonts w:ascii="Times New Roman" w:hAnsi="Times New Roman" w:cs="Times New Roman"/>
                <w:bCs/>
                <w:lang w:val="ky-KG"/>
              </w:rPr>
              <w:t>8100</w:t>
            </w:r>
          </w:p>
        </w:tc>
        <w:tc>
          <w:tcPr>
            <w:tcW w:w="2028" w:type="dxa"/>
            <w:shd w:val="clear" w:color="auto" w:fill="auto"/>
            <w:vAlign w:val="center"/>
          </w:tcPr>
          <w:p w14:paraId="4145DF38">
            <w:pPr>
              <w:spacing w:after="0" w:line="240" w:lineRule="auto"/>
              <w:jc w:val="center"/>
              <w:rPr>
                <w:rFonts w:ascii="Times New Roman" w:hAnsi="Times New Roman" w:cs="Times New Roman"/>
                <w:bCs/>
                <w:lang w:val="ky-KG"/>
              </w:rPr>
            </w:pPr>
            <w:r>
              <w:rPr>
                <w:rFonts w:ascii="Times New Roman" w:hAnsi="Times New Roman" w:cs="Times New Roman"/>
                <w:bCs/>
                <w:lang w:val="ky-KG"/>
              </w:rPr>
              <w:t>100</w:t>
            </w:r>
          </w:p>
        </w:tc>
      </w:tr>
      <w:tr w14:paraId="7665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14:paraId="4D18C552">
            <w:pPr>
              <w:spacing w:after="0" w:line="240" w:lineRule="auto"/>
              <w:jc w:val="both"/>
              <w:rPr>
                <w:rFonts w:ascii="Times New Roman" w:hAnsi="Times New Roman" w:cs="Times New Roman"/>
                <w:b/>
                <w:lang w:val="ky-KG"/>
              </w:rPr>
            </w:pPr>
            <w:r>
              <w:rPr>
                <w:rFonts w:ascii="Times New Roman" w:hAnsi="Times New Roman" w:cs="Times New Roman"/>
                <w:b/>
                <w:lang w:val="ky-KG"/>
              </w:rPr>
              <w:t>Жыл боюнча</w:t>
            </w:r>
          </w:p>
        </w:tc>
        <w:tc>
          <w:tcPr>
            <w:tcW w:w="1958" w:type="dxa"/>
            <w:shd w:val="clear" w:color="auto" w:fill="auto"/>
            <w:vAlign w:val="center"/>
          </w:tcPr>
          <w:p w14:paraId="4A56AE2F">
            <w:pPr>
              <w:spacing w:after="0" w:line="240" w:lineRule="auto"/>
              <w:jc w:val="center"/>
              <w:rPr>
                <w:rFonts w:ascii="Times New Roman" w:hAnsi="Times New Roman" w:cs="Times New Roman"/>
                <w:b/>
                <w:lang w:val="ky-KG"/>
              </w:rPr>
            </w:pPr>
            <w:r>
              <w:rPr>
                <w:rFonts w:ascii="Times New Roman" w:hAnsi="Times New Roman" w:cs="Times New Roman"/>
                <w:b/>
                <w:lang w:val="ky-KG"/>
              </w:rPr>
              <w:t>29 805</w:t>
            </w:r>
          </w:p>
        </w:tc>
        <w:tc>
          <w:tcPr>
            <w:tcW w:w="2739" w:type="dxa"/>
            <w:shd w:val="clear" w:color="auto" w:fill="auto"/>
            <w:vAlign w:val="center"/>
          </w:tcPr>
          <w:p w14:paraId="7A652147">
            <w:pPr>
              <w:spacing w:after="0" w:line="240" w:lineRule="auto"/>
              <w:jc w:val="center"/>
              <w:rPr>
                <w:rFonts w:ascii="Times New Roman" w:hAnsi="Times New Roman" w:cs="Times New Roman"/>
                <w:b/>
                <w:lang w:val="ky-KG"/>
              </w:rPr>
            </w:pPr>
            <w:r>
              <w:rPr>
                <w:rFonts w:ascii="Times New Roman" w:hAnsi="Times New Roman" w:cs="Times New Roman"/>
                <w:b/>
                <w:lang w:val="ky-KG"/>
              </w:rPr>
              <w:t>29805</w:t>
            </w:r>
          </w:p>
        </w:tc>
        <w:tc>
          <w:tcPr>
            <w:tcW w:w="2028" w:type="dxa"/>
            <w:shd w:val="clear" w:color="auto" w:fill="auto"/>
            <w:vAlign w:val="center"/>
          </w:tcPr>
          <w:p w14:paraId="14BAA9B1">
            <w:pPr>
              <w:spacing w:after="0" w:line="240" w:lineRule="auto"/>
              <w:jc w:val="center"/>
              <w:rPr>
                <w:rFonts w:ascii="Times New Roman" w:hAnsi="Times New Roman" w:cs="Times New Roman"/>
                <w:b/>
                <w:lang w:val="ky-KG"/>
              </w:rPr>
            </w:pPr>
            <w:r>
              <w:rPr>
                <w:rFonts w:ascii="Times New Roman" w:hAnsi="Times New Roman" w:cs="Times New Roman"/>
                <w:b/>
                <w:lang w:val="ky-KG"/>
              </w:rPr>
              <w:t>29805</w:t>
            </w:r>
          </w:p>
        </w:tc>
        <w:tc>
          <w:tcPr>
            <w:tcW w:w="2028" w:type="dxa"/>
            <w:shd w:val="clear" w:color="auto" w:fill="auto"/>
            <w:vAlign w:val="center"/>
          </w:tcPr>
          <w:p w14:paraId="580C9961">
            <w:pPr>
              <w:spacing w:after="0" w:line="240" w:lineRule="auto"/>
              <w:jc w:val="center"/>
              <w:rPr>
                <w:rFonts w:ascii="Times New Roman" w:hAnsi="Times New Roman" w:cs="Times New Roman"/>
                <w:b/>
                <w:lang w:val="ky-KG"/>
              </w:rPr>
            </w:pPr>
            <w:r>
              <w:rPr>
                <w:rFonts w:ascii="Times New Roman" w:hAnsi="Times New Roman" w:cs="Times New Roman"/>
                <w:b/>
                <w:lang w:val="ky-KG"/>
              </w:rPr>
              <w:t>100</w:t>
            </w:r>
          </w:p>
        </w:tc>
      </w:tr>
    </w:tbl>
    <w:p w14:paraId="1EA159FF">
      <w:pPr>
        <w:spacing w:after="0" w:line="240" w:lineRule="auto"/>
        <w:ind w:firstLine="709"/>
        <w:jc w:val="both"/>
        <w:rPr>
          <w:rFonts w:ascii="Times New Roman" w:hAnsi="Times New Roman" w:cs="Times New Roman"/>
          <w:bCs/>
          <w:sz w:val="24"/>
          <w:szCs w:val="24"/>
          <w:lang w:val="ky-KG"/>
        </w:rPr>
      </w:pPr>
    </w:p>
    <w:p w14:paraId="2F063EF7">
      <w:pPr>
        <w:spacing w:after="0" w:line="240" w:lineRule="auto"/>
        <w:ind w:firstLine="708"/>
        <w:jc w:val="both"/>
        <w:rPr>
          <w:rFonts w:ascii="Times New Roman" w:hAnsi="Times New Roman" w:cs="Times New Roman"/>
          <w:bCs/>
          <w:color w:val="FF0000"/>
          <w:sz w:val="24"/>
          <w:szCs w:val="24"/>
          <w:lang w:val="ky-KG"/>
        </w:rPr>
      </w:pPr>
      <w:r>
        <w:rPr>
          <w:rFonts w:ascii="Times New Roman" w:hAnsi="Times New Roman" w:cs="Times New Roman"/>
          <w:bCs/>
          <w:sz w:val="24"/>
          <w:szCs w:val="24"/>
          <w:lang w:val="ky-KG"/>
        </w:rPr>
        <w:t xml:space="preserve">Айыл аймагынын ар бир жашоочусуна жер үлүштөрү түрүндөгү айдоо жерлери мал багуу үчүн жетиштүү көлөмдө бөлүнгөн. </w:t>
      </w:r>
    </w:p>
    <w:p w14:paraId="296AAFDD">
      <w:pPr>
        <w:spacing w:after="0" w:line="240" w:lineRule="auto"/>
        <w:ind w:firstLine="709"/>
        <w:jc w:val="both"/>
        <w:rPr>
          <w:rFonts w:ascii="Times New Roman" w:hAnsi="Times New Roman" w:cs="Times New Roman"/>
          <w:sz w:val="24"/>
          <w:szCs w:val="24"/>
          <w:lang w:val="ky-KG"/>
        </w:rPr>
      </w:pPr>
    </w:p>
    <w:p w14:paraId="7CE97EC2">
      <w:pPr>
        <w:spacing w:after="0" w:line="240" w:lineRule="auto"/>
        <w:jc w:val="both"/>
        <w:rPr>
          <w:rFonts w:ascii="Times New Roman" w:hAnsi="Times New Roman" w:eastAsia="Times New Roman" w:cs="Times New Roman"/>
          <w:b/>
          <w:sz w:val="24"/>
          <w:szCs w:val="24"/>
          <w:lang w:val="ky-KG" w:eastAsia="ru-RU"/>
        </w:rPr>
      </w:pPr>
      <w:r>
        <w:rPr>
          <w:rFonts w:ascii="Times New Roman" w:hAnsi="Times New Roman" w:eastAsia="Times New Roman" w:cs="Times New Roman"/>
          <w:b/>
          <w:sz w:val="24"/>
          <w:szCs w:val="24"/>
          <w:lang w:val="ky-KG" w:eastAsia="ru-RU"/>
        </w:rPr>
        <w:t xml:space="preserve">3.6. </w:t>
      </w:r>
      <w:r>
        <w:rPr>
          <w:rFonts w:ascii="Times New Roman" w:hAnsi="Times New Roman" w:cs="Times New Roman"/>
          <w:b/>
          <w:bCs/>
          <w:sz w:val="24"/>
          <w:lang w:val="ky-KG"/>
        </w:rPr>
        <w:t>Малдын асылдуулугун жакшыртуу</w:t>
      </w:r>
    </w:p>
    <w:p w14:paraId="24B0D1A3">
      <w:pPr>
        <w:spacing w:after="0" w:line="240" w:lineRule="auto"/>
        <w:jc w:val="both"/>
        <w:rPr>
          <w:rFonts w:ascii="Times New Roman" w:hAnsi="Times New Roman" w:eastAsia="Times New Roman" w:cs="Times New Roman"/>
          <w:b/>
          <w:sz w:val="24"/>
          <w:szCs w:val="24"/>
          <w:lang w:val="ky-KG" w:eastAsia="ru-RU"/>
        </w:rPr>
      </w:pPr>
    </w:p>
    <w:p w14:paraId="46A121A4">
      <w:pPr>
        <w:pStyle w:val="23"/>
        <w:rPr>
          <w:rFonts w:ascii="Times New Roman" w:hAnsi="Times New Roman" w:cs="Times New Roman"/>
          <w:bCs/>
          <w:i/>
          <w:color w:val="FF0000"/>
          <w:sz w:val="24"/>
          <w:lang w:val="ky-KG"/>
        </w:rPr>
      </w:pPr>
      <w:r>
        <w:rPr>
          <w:rFonts w:ascii="Times New Roman" w:hAnsi="Times New Roman" w:cs="Times New Roman"/>
          <w:bCs/>
          <w:i/>
          <w:sz w:val="24"/>
          <w:lang w:val="ky-KG"/>
        </w:rPr>
        <w:t>20-</w:t>
      </w:r>
      <w:r>
        <w:rPr>
          <w:rFonts w:ascii="Times New Roman" w:hAnsi="Times New Roman" w:cs="Times New Roman"/>
          <w:bCs/>
          <w:i/>
          <w:sz w:val="24"/>
          <w:szCs w:val="24"/>
          <w:lang w:val="ky-KG"/>
        </w:rPr>
        <w:t>таблица</w:t>
      </w:r>
      <w:r>
        <w:rPr>
          <w:rFonts w:ascii="Times New Roman" w:hAnsi="Times New Roman" w:cs="Times New Roman"/>
          <w:bCs/>
          <w:i/>
          <w:sz w:val="24"/>
          <w:lang w:val="ky-KG"/>
        </w:rPr>
        <w:t xml:space="preserve">. Малдарды жасалма жол менен уруктандыруу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332"/>
        <w:gridCol w:w="1220"/>
        <w:gridCol w:w="1842"/>
        <w:gridCol w:w="1367"/>
        <w:gridCol w:w="1301"/>
        <w:gridCol w:w="1363"/>
      </w:tblGrid>
      <w:tr w14:paraId="16C1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271" w:type="dxa"/>
            <w:vMerge w:val="restart"/>
            <w:shd w:val="clear" w:color="auto" w:fill="DEEAF6" w:themeFill="accent1" w:themeFillTint="33"/>
            <w:vAlign w:val="center"/>
          </w:tcPr>
          <w:p w14:paraId="2E945DD5">
            <w:pPr>
              <w:spacing w:after="0" w:line="240" w:lineRule="auto"/>
              <w:rPr>
                <w:rFonts w:ascii="Times New Roman" w:hAnsi="Times New Roman" w:cs="Times New Roman"/>
                <w:lang w:val="ky-KG"/>
              </w:rPr>
            </w:pPr>
            <w:r>
              <w:rPr>
                <w:rFonts w:ascii="Times New Roman" w:hAnsi="Times New Roman" w:cs="Times New Roman"/>
                <w:b/>
                <w:lang w:val="ky-KG"/>
              </w:rPr>
              <w:t>АА аталышы</w:t>
            </w:r>
          </w:p>
        </w:tc>
        <w:tc>
          <w:tcPr>
            <w:tcW w:w="1332" w:type="dxa"/>
            <w:vMerge w:val="restart"/>
            <w:shd w:val="clear" w:color="auto" w:fill="DEEAF6" w:themeFill="accent1" w:themeFillTint="33"/>
            <w:vAlign w:val="center"/>
          </w:tcPr>
          <w:p w14:paraId="0CE07246">
            <w:pPr>
              <w:spacing w:after="0" w:line="240" w:lineRule="auto"/>
              <w:rPr>
                <w:rFonts w:ascii="Times New Roman" w:hAnsi="Times New Roman" w:cs="Times New Roman"/>
                <w:lang w:val="ky-KG"/>
              </w:rPr>
            </w:pPr>
            <w:r>
              <w:rPr>
                <w:rFonts w:ascii="Times New Roman" w:hAnsi="Times New Roman" w:cs="Times New Roman"/>
                <w:b/>
                <w:lang w:val="ky-KG"/>
              </w:rPr>
              <w:t>Асыл тукум мал 01.01.24г., (уйлардын саны)</w:t>
            </w:r>
          </w:p>
        </w:tc>
        <w:tc>
          <w:tcPr>
            <w:tcW w:w="3062" w:type="dxa"/>
            <w:gridSpan w:val="2"/>
            <w:shd w:val="clear" w:color="auto" w:fill="DEEAF6" w:themeFill="accent1" w:themeFillTint="33"/>
            <w:vAlign w:val="center"/>
          </w:tcPr>
          <w:p w14:paraId="198C9C42">
            <w:pPr>
              <w:spacing w:before="240" w:after="0" w:line="240" w:lineRule="auto"/>
              <w:jc w:val="both"/>
              <w:rPr>
                <w:rFonts w:ascii="Times New Roman" w:hAnsi="Times New Roman" w:cs="Times New Roman"/>
                <w:b/>
                <w:lang w:val="ky-KG"/>
              </w:rPr>
            </w:pPr>
            <w:r>
              <w:rPr>
                <w:rFonts w:ascii="Times New Roman" w:hAnsi="Times New Roman" w:cs="Times New Roman"/>
                <w:b/>
                <w:lang w:val="ky-KG"/>
              </w:rPr>
              <w:t>Жасалма уруктандыруу пункту, шт</w:t>
            </w:r>
          </w:p>
          <w:p w14:paraId="425345A0">
            <w:pPr>
              <w:spacing w:after="0" w:line="240" w:lineRule="auto"/>
              <w:rPr>
                <w:rFonts w:ascii="Times New Roman" w:hAnsi="Times New Roman" w:cs="Times New Roman"/>
                <w:lang w:val="ky-KG"/>
              </w:rPr>
            </w:pPr>
          </w:p>
        </w:tc>
        <w:tc>
          <w:tcPr>
            <w:tcW w:w="2668" w:type="dxa"/>
            <w:gridSpan w:val="2"/>
            <w:shd w:val="clear" w:color="auto" w:fill="DEEAF6" w:themeFill="accent1" w:themeFillTint="33"/>
            <w:vAlign w:val="center"/>
          </w:tcPr>
          <w:p w14:paraId="0FA2E711">
            <w:pPr>
              <w:spacing w:after="0" w:line="240" w:lineRule="auto"/>
              <w:rPr>
                <w:rFonts w:ascii="Times New Roman" w:hAnsi="Times New Roman" w:cs="Times New Roman"/>
                <w:lang w:val="ky-KG"/>
              </w:rPr>
            </w:pPr>
            <w:r>
              <w:rPr>
                <w:rFonts w:ascii="Times New Roman" w:hAnsi="Times New Roman" w:cs="Times New Roman"/>
                <w:b/>
                <w:lang w:val="ky-KG"/>
              </w:rPr>
              <w:t>Уруктанган малдар, (баш)</w:t>
            </w:r>
          </w:p>
        </w:tc>
        <w:tc>
          <w:tcPr>
            <w:tcW w:w="1363" w:type="dxa"/>
            <w:vMerge w:val="restart"/>
            <w:shd w:val="clear" w:color="auto" w:fill="DEEAF6" w:themeFill="accent1" w:themeFillTint="33"/>
            <w:vAlign w:val="center"/>
          </w:tcPr>
          <w:p w14:paraId="778725C7">
            <w:pPr>
              <w:spacing w:after="0" w:line="240" w:lineRule="auto"/>
              <w:rPr>
                <w:rFonts w:ascii="Times New Roman" w:hAnsi="Times New Roman" w:cs="Times New Roman"/>
                <w:b/>
                <w:lang w:val="ky-KG"/>
              </w:rPr>
            </w:pPr>
            <w:r>
              <w:rPr>
                <w:rFonts w:ascii="Times New Roman" w:hAnsi="Times New Roman" w:cs="Times New Roman"/>
                <w:b/>
                <w:lang w:val="ky-KG"/>
              </w:rPr>
              <w:t>Бодо малдын үрөндүк материалы</w:t>
            </w:r>
          </w:p>
        </w:tc>
      </w:tr>
      <w:tr w14:paraId="7E1F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14:paraId="0F2A722E">
            <w:pPr>
              <w:spacing w:after="0" w:line="240" w:lineRule="auto"/>
              <w:rPr>
                <w:rFonts w:ascii="Times New Roman" w:hAnsi="Times New Roman" w:cs="Times New Roman"/>
                <w:lang w:val="ky-KG"/>
              </w:rPr>
            </w:pPr>
          </w:p>
        </w:tc>
        <w:tc>
          <w:tcPr>
            <w:tcW w:w="1332" w:type="dxa"/>
            <w:vMerge w:val="continue"/>
          </w:tcPr>
          <w:p w14:paraId="6A6B0B8D">
            <w:pPr>
              <w:spacing w:after="0" w:line="240" w:lineRule="auto"/>
              <w:rPr>
                <w:rFonts w:ascii="Times New Roman" w:hAnsi="Times New Roman" w:cs="Times New Roman"/>
                <w:lang w:val="ky-KG"/>
              </w:rPr>
            </w:pPr>
          </w:p>
        </w:tc>
        <w:tc>
          <w:tcPr>
            <w:tcW w:w="1220" w:type="dxa"/>
            <w:shd w:val="clear" w:color="auto" w:fill="DEEAF6" w:themeFill="accent1" w:themeFillTint="33"/>
            <w:vAlign w:val="center"/>
          </w:tcPr>
          <w:p w14:paraId="27A70CF2">
            <w:pPr>
              <w:spacing w:after="0" w:line="240" w:lineRule="auto"/>
              <w:rPr>
                <w:rFonts w:ascii="Times New Roman" w:hAnsi="Times New Roman" w:cs="Times New Roman"/>
                <w:b/>
                <w:lang w:val="ky-KG"/>
              </w:rPr>
            </w:pPr>
            <w:r>
              <w:rPr>
                <w:rFonts w:ascii="Times New Roman" w:hAnsi="Times New Roman" w:cs="Times New Roman"/>
                <w:b/>
                <w:lang w:val="ky-KG"/>
              </w:rPr>
              <w:t>ачылган</w:t>
            </w:r>
          </w:p>
        </w:tc>
        <w:tc>
          <w:tcPr>
            <w:tcW w:w="1842" w:type="dxa"/>
            <w:shd w:val="clear" w:color="auto" w:fill="DEEAF6" w:themeFill="accent1" w:themeFillTint="33"/>
            <w:vAlign w:val="center"/>
          </w:tcPr>
          <w:p w14:paraId="4EA868E5">
            <w:pPr>
              <w:spacing w:after="0" w:line="240" w:lineRule="auto"/>
              <w:rPr>
                <w:rFonts w:ascii="Times New Roman" w:hAnsi="Times New Roman" w:cs="Times New Roman"/>
                <w:b/>
                <w:lang w:val="ky-KG"/>
              </w:rPr>
            </w:pPr>
            <w:r>
              <w:rPr>
                <w:rFonts w:ascii="Times New Roman" w:hAnsi="Times New Roman" w:cs="Times New Roman"/>
                <w:b/>
                <w:lang w:val="ky-KG"/>
              </w:rPr>
              <w:t>иштеп жатат</w:t>
            </w:r>
          </w:p>
        </w:tc>
        <w:tc>
          <w:tcPr>
            <w:tcW w:w="1367" w:type="dxa"/>
            <w:shd w:val="clear" w:color="auto" w:fill="DEEAF6" w:themeFill="accent1" w:themeFillTint="33"/>
            <w:vAlign w:val="center"/>
          </w:tcPr>
          <w:p w14:paraId="2DCCEFE3">
            <w:pPr>
              <w:spacing w:after="0" w:line="240" w:lineRule="auto"/>
              <w:rPr>
                <w:rFonts w:ascii="Times New Roman" w:hAnsi="Times New Roman" w:cs="Times New Roman"/>
                <w:b/>
                <w:lang w:val="ky-KG"/>
              </w:rPr>
            </w:pPr>
            <w:r>
              <w:rPr>
                <w:rFonts w:ascii="Times New Roman" w:hAnsi="Times New Roman" w:cs="Times New Roman"/>
                <w:b/>
                <w:lang w:val="ky-KG"/>
              </w:rPr>
              <w:t>уруктанган</w:t>
            </w:r>
          </w:p>
        </w:tc>
        <w:tc>
          <w:tcPr>
            <w:tcW w:w="1301" w:type="dxa"/>
            <w:shd w:val="clear" w:color="auto" w:fill="DEEAF6" w:themeFill="accent1" w:themeFillTint="33"/>
            <w:vAlign w:val="center"/>
          </w:tcPr>
          <w:p w14:paraId="2A1B9103">
            <w:pPr>
              <w:spacing w:after="0" w:line="240" w:lineRule="auto"/>
              <w:rPr>
                <w:rFonts w:ascii="Times New Roman" w:hAnsi="Times New Roman" w:cs="Times New Roman"/>
                <w:b/>
                <w:lang w:val="ky-KG"/>
              </w:rPr>
            </w:pPr>
            <w:r>
              <w:rPr>
                <w:rFonts w:ascii="Times New Roman" w:hAnsi="Times New Roman" w:cs="Times New Roman"/>
                <w:b/>
                <w:lang w:val="ky-KG"/>
              </w:rPr>
              <w:t>тукум</w:t>
            </w:r>
          </w:p>
        </w:tc>
        <w:tc>
          <w:tcPr>
            <w:tcW w:w="1363" w:type="dxa"/>
            <w:vMerge w:val="continue"/>
          </w:tcPr>
          <w:p w14:paraId="7E96E6BE">
            <w:pPr>
              <w:spacing w:after="0" w:line="240" w:lineRule="auto"/>
              <w:rPr>
                <w:rFonts w:ascii="Times New Roman" w:hAnsi="Times New Roman" w:cs="Times New Roman"/>
                <w:lang w:val="ky-KG"/>
              </w:rPr>
            </w:pPr>
          </w:p>
        </w:tc>
      </w:tr>
      <w:tr w14:paraId="08A9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090B9AE3">
            <w:pPr>
              <w:spacing w:after="0" w:line="240" w:lineRule="auto"/>
              <w:rPr>
                <w:rFonts w:ascii="Times New Roman" w:hAnsi="Times New Roman" w:cs="Times New Roman"/>
              </w:rPr>
            </w:pPr>
            <w:r>
              <w:rPr>
                <w:rFonts w:ascii="Times New Roman" w:hAnsi="Times New Roman" w:cs="Times New Roman"/>
              </w:rPr>
              <w:t>Атай</w:t>
            </w:r>
          </w:p>
        </w:tc>
        <w:tc>
          <w:tcPr>
            <w:tcW w:w="1332" w:type="dxa"/>
          </w:tcPr>
          <w:p w14:paraId="1D419929">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220" w:type="dxa"/>
          </w:tcPr>
          <w:p w14:paraId="789D7130">
            <w:pPr>
              <w:spacing w:after="0" w:line="240" w:lineRule="auto"/>
              <w:rPr>
                <w:rFonts w:ascii="Times New Roman" w:hAnsi="Times New Roman" w:cs="Times New Roman"/>
                <w:lang w:val="ky-KG"/>
              </w:rPr>
            </w:pPr>
            <w:r>
              <w:rPr>
                <w:rFonts w:ascii="Times New Roman" w:hAnsi="Times New Roman" w:cs="Times New Roman"/>
                <w:lang w:val="ky-KG"/>
              </w:rPr>
              <w:t>1</w:t>
            </w:r>
          </w:p>
        </w:tc>
        <w:tc>
          <w:tcPr>
            <w:tcW w:w="1842" w:type="dxa"/>
          </w:tcPr>
          <w:p w14:paraId="4B0C4096">
            <w:pPr>
              <w:spacing w:after="0" w:line="240" w:lineRule="auto"/>
              <w:rPr>
                <w:rFonts w:ascii="Times New Roman" w:hAnsi="Times New Roman" w:cs="Times New Roman"/>
                <w:lang w:val="ky-KG"/>
              </w:rPr>
            </w:pPr>
            <w:r>
              <w:rPr>
                <w:rFonts w:ascii="Times New Roman" w:hAnsi="Times New Roman" w:cs="Times New Roman"/>
                <w:lang w:val="ky-KG"/>
              </w:rPr>
              <w:t>Убактылуу иштеген жок</w:t>
            </w:r>
          </w:p>
        </w:tc>
        <w:tc>
          <w:tcPr>
            <w:tcW w:w="1367" w:type="dxa"/>
          </w:tcPr>
          <w:p w14:paraId="3016A7F7">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01" w:type="dxa"/>
          </w:tcPr>
          <w:p w14:paraId="703670AA">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63" w:type="dxa"/>
          </w:tcPr>
          <w:p w14:paraId="738D23F7">
            <w:pPr>
              <w:spacing w:after="0" w:line="240" w:lineRule="auto"/>
              <w:rPr>
                <w:rFonts w:ascii="Times New Roman" w:hAnsi="Times New Roman" w:cs="Times New Roman"/>
                <w:lang w:val="ky-KG"/>
              </w:rPr>
            </w:pPr>
            <w:r>
              <w:rPr>
                <w:rFonts w:ascii="Times New Roman" w:hAnsi="Times New Roman" w:cs="Times New Roman"/>
                <w:lang w:val="ky-KG"/>
              </w:rPr>
              <w:t>жок</w:t>
            </w:r>
          </w:p>
        </w:tc>
      </w:tr>
      <w:tr w14:paraId="3D29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14:paraId="6E30E5B6">
            <w:pPr>
              <w:spacing w:after="0" w:line="240" w:lineRule="auto"/>
              <w:rPr>
                <w:rFonts w:ascii="Times New Roman" w:hAnsi="Times New Roman" w:cs="Times New Roman"/>
                <w:lang w:val="ky-KG"/>
              </w:rPr>
            </w:pPr>
            <w:r>
              <w:rPr>
                <w:rFonts w:ascii="Times New Roman" w:hAnsi="Times New Roman" w:cs="Times New Roman"/>
                <w:lang w:val="ky-KG"/>
              </w:rPr>
              <w:t>Арал</w:t>
            </w:r>
          </w:p>
        </w:tc>
        <w:tc>
          <w:tcPr>
            <w:tcW w:w="1332" w:type="dxa"/>
          </w:tcPr>
          <w:p w14:paraId="64E976F1">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220" w:type="dxa"/>
          </w:tcPr>
          <w:p w14:paraId="6B84F741">
            <w:pPr>
              <w:spacing w:after="0" w:line="240" w:lineRule="auto"/>
              <w:rPr>
                <w:rFonts w:ascii="Times New Roman" w:hAnsi="Times New Roman" w:cs="Times New Roman"/>
                <w:lang w:val="ky-KG"/>
              </w:rPr>
            </w:pPr>
            <w:r>
              <w:rPr>
                <w:rFonts w:ascii="Times New Roman" w:hAnsi="Times New Roman" w:cs="Times New Roman"/>
                <w:lang w:val="ky-KG"/>
              </w:rPr>
              <w:t>1</w:t>
            </w:r>
          </w:p>
        </w:tc>
        <w:tc>
          <w:tcPr>
            <w:tcW w:w="1842" w:type="dxa"/>
          </w:tcPr>
          <w:p w14:paraId="670E748B">
            <w:pPr>
              <w:spacing w:after="0" w:line="240" w:lineRule="auto"/>
              <w:rPr>
                <w:rFonts w:ascii="Times New Roman" w:hAnsi="Times New Roman" w:cs="Times New Roman"/>
                <w:lang w:val="ky-KG"/>
              </w:rPr>
            </w:pPr>
            <w:r>
              <w:rPr>
                <w:rFonts w:ascii="Times New Roman" w:hAnsi="Times New Roman" w:cs="Times New Roman"/>
                <w:lang w:val="ky-KG"/>
              </w:rPr>
              <w:t>Убактылуу иштеген жок</w:t>
            </w:r>
          </w:p>
        </w:tc>
        <w:tc>
          <w:tcPr>
            <w:tcW w:w="1367" w:type="dxa"/>
          </w:tcPr>
          <w:p w14:paraId="3099E31F">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01" w:type="dxa"/>
          </w:tcPr>
          <w:p w14:paraId="1AAAE1F3">
            <w:pPr>
              <w:spacing w:after="0" w:line="240" w:lineRule="auto"/>
              <w:rPr>
                <w:rFonts w:ascii="Times New Roman" w:hAnsi="Times New Roman" w:cs="Times New Roman"/>
                <w:lang w:val="ky-KG"/>
              </w:rPr>
            </w:pPr>
            <w:r>
              <w:rPr>
                <w:rFonts w:ascii="Times New Roman" w:hAnsi="Times New Roman" w:cs="Times New Roman"/>
                <w:lang w:val="ky-KG"/>
              </w:rPr>
              <w:t>жок</w:t>
            </w:r>
          </w:p>
        </w:tc>
        <w:tc>
          <w:tcPr>
            <w:tcW w:w="1363" w:type="dxa"/>
          </w:tcPr>
          <w:p w14:paraId="28AAD7E8">
            <w:pPr>
              <w:spacing w:after="0" w:line="240" w:lineRule="auto"/>
              <w:rPr>
                <w:rFonts w:ascii="Times New Roman" w:hAnsi="Times New Roman" w:cs="Times New Roman"/>
                <w:lang w:val="ky-KG"/>
              </w:rPr>
            </w:pPr>
            <w:r>
              <w:rPr>
                <w:rFonts w:ascii="Times New Roman" w:hAnsi="Times New Roman" w:cs="Times New Roman"/>
                <w:lang w:val="ky-KG"/>
              </w:rPr>
              <w:t>жок</w:t>
            </w:r>
          </w:p>
        </w:tc>
      </w:tr>
    </w:tbl>
    <w:p w14:paraId="04061391">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 </w:t>
      </w:r>
    </w:p>
    <w:p w14:paraId="782961A9">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Асыл тукум малдын сапаттуу үрөндүк материалы менен жасалма уруктандыруу пункттарын иштетип, асылданган малдарды көбөйтүү зарыл. Убагында камсыз болгон жасалма уруктандыруучу жабдыктар элдин кызыгуусу жок, ошондой эле ветеринарлардын шыктандыруучу аракети болбогон соң иштеген эмес. </w:t>
      </w:r>
    </w:p>
    <w:p w14:paraId="6D2E474F">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2024-жылга 5843 уйдун 50%ы саан катары эсептесек 2920 уйдан күнүнө 5-6 литр сүт саалат. Жылдык орточо көрсөткүч 14600л*210(жылдык саан мезгили)=3066000л сүт өндүрүлөт. Ошондой эле жылына 300-400 баш бодо мал сатылат. Бир бодо мал орточо 180 кг эт берет. </w:t>
      </w:r>
    </w:p>
    <w:p w14:paraId="7CE86D0C">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Учурда “Абердин Ангусс”, “Симментал”, “Ала-Тоо” “Швиц” породасындагы уйлар өлкөбүздүн ар кай жагынан сатылып келинип, малдын породасы бир аз жакшырууда. 2018-жылы эт багытындагы Абердин Ангусс породасындагы букалар алып келингенден кийин уйлардын сапаты жогорулап, бул аракеттер өтө кызыгуу менен дагы да уланууда. 2019-2020-жылдарда 18, 2023-жылы 29, 2024-жыл 30тан ашуун Абердин Ангусс музоолору алынган. Учурда жалпы (алынган музоолордон дагы тараган алынган музоолорду кошкондо) аталган породадагы уйлар бар. Мындан сырткары дагы 20 породалуу букаларды алып келүү, ошондой эле сүт багытындагы уйларды көбөйтүү үчүн ошол породадагы 20 бука сатып келүү пландалууда. Мунун жыйынтыгында эт өндүрүмдүүлүк 30% жана сүт өндүрүмдүүлүк 40%га жогорулайт.</w:t>
      </w:r>
    </w:p>
    <w:p w14:paraId="7BAC63AF">
      <w:pPr>
        <w:spacing w:after="0" w:line="240" w:lineRule="auto"/>
        <w:ind w:firstLine="708"/>
        <w:jc w:val="both"/>
        <w:rPr>
          <w:rFonts w:ascii="Times New Roman" w:hAnsi="Times New Roman" w:cs="Times New Roman"/>
          <w:sz w:val="24"/>
          <w:szCs w:val="24"/>
          <w:lang w:val="ky-KG"/>
        </w:rPr>
      </w:pPr>
    </w:p>
    <w:p w14:paraId="1F793A5F">
      <w:pPr>
        <w:spacing w:after="0" w:line="240" w:lineRule="auto"/>
        <w:jc w:val="both"/>
        <w:rPr>
          <w:rFonts w:ascii="Times New Roman" w:hAnsi="Times New Roman" w:cs="Times New Roman"/>
          <w:b/>
          <w:bCs/>
          <w:sz w:val="24"/>
          <w:lang w:val="ky-KG"/>
        </w:rPr>
      </w:pPr>
      <w:bookmarkStart w:id="29" w:name="_Hlk176443444"/>
      <w:bookmarkStart w:id="30" w:name="_Hlk176444361"/>
      <w:r>
        <w:rPr>
          <w:rFonts w:ascii="Times New Roman" w:hAnsi="Times New Roman" w:eastAsia="Times New Roman" w:cs="Times New Roman"/>
          <w:b/>
          <w:bCs/>
          <w:sz w:val="24"/>
          <w:szCs w:val="24"/>
          <w:lang w:val="ky-KG" w:eastAsia="ru-RU"/>
        </w:rPr>
        <w:t xml:space="preserve">3.7. </w:t>
      </w:r>
      <w:bookmarkEnd w:id="29"/>
      <w:r>
        <w:rPr>
          <w:rFonts w:ascii="Times New Roman" w:hAnsi="Times New Roman" w:cs="Times New Roman"/>
          <w:b/>
          <w:bCs/>
          <w:sz w:val="24"/>
          <w:lang w:val="ky-KG"/>
        </w:rPr>
        <w:t>Эпизоотияга каршы иш-чаралардын планын иштеп чыгуу</w:t>
      </w:r>
    </w:p>
    <w:p w14:paraId="786E4F18">
      <w:pPr>
        <w:spacing w:after="0" w:line="240" w:lineRule="auto"/>
        <w:jc w:val="both"/>
        <w:rPr>
          <w:rFonts w:ascii="Times New Roman" w:hAnsi="Times New Roman" w:cs="Times New Roman"/>
          <w:sz w:val="24"/>
          <w:szCs w:val="24"/>
          <w:lang w:val="ky-KG"/>
        </w:rPr>
      </w:pPr>
    </w:p>
    <w:p w14:paraId="08C1037D">
      <w:pPr>
        <w:spacing w:after="0" w:line="240" w:lineRule="auto"/>
        <w:ind w:firstLine="708"/>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Райондук ветеринария башкармалыгы менен биргеликте ветеринардык дарыгер тарабынан иштелип чыккан, айылдык кеңеш тарабынан бекитилген эпизоотияга каршы иш-чаралардын планын киргизүү. </w:t>
      </w:r>
    </w:p>
    <w:bookmarkEnd w:id="30"/>
    <w:p w14:paraId="6FAF95FE">
      <w:pPr>
        <w:spacing w:after="0" w:line="240" w:lineRule="auto"/>
        <w:jc w:val="both"/>
        <w:rPr>
          <w:rStyle w:val="21"/>
          <w:lang w:val="ky-KG"/>
        </w:rPr>
      </w:pPr>
      <w:bookmarkStart w:id="31" w:name="_Toc175691240"/>
      <w:bookmarkStart w:id="32" w:name="_Hlk176444462"/>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253"/>
        <w:gridCol w:w="1275"/>
        <w:gridCol w:w="993"/>
        <w:gridCol w:w="850"/>
        <w:gridCol w:w="992"/>
        <w:gridCol w:w="851"/>
      </w:tblGrid>
      <w:tr w14:paraId="5453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DEEAF6" w:themeFill="accent1" w:themeFillTint="33"/>
            <w:vAlign w:val="center"/>
          </w:tcPr>
          <w:p w14:paraId="5814D7F3">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w:t>
            </w:r>
          </w:p>
        </w:tc>
        <w:tc>
          <w:tcPr>
            <w:tcW w:w="4253" w:type="dxa"/>
            <w:shd w:val="clear" w:color="auto" w:fill="DEEAF6" w:themeFill="accent1" w:themeFillTint="33"/>
            <w:vAlign w:val="center"/>
          </w:tcPr>
          <w:p w14:paraId="32AD730C">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Иш-чаралардын аталышы</w:t>
            </w:r>
          </w:p>
        </w:tc>
        <w:tc>
          <w:tcPr>
            <w:tcW w:w="1275" w:type="dxa"/>
            <w:shd w:val="clear" w:color="auto" w:fill="DEEAF6" w:themeFill="accent1" w:themeFillTint="33"/>
            <w:vAlign w:val="center"/>
          </w:tcPr>
          <w:p w14:paraId="4323712B">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2025-жылга план</w:t>
            </w:r>
          </w:p>
        </w:tc>
        <w:tc>
          <w:tcPr>
            <w:tcW w:w="993" w:type="dxa"/>
            <w:shd w:val="clear" w:color="auto" w:fill="DEEAF6" w:themeFill="accent1" w:themeFillTint="33"/>
            <w:vAlign w:val="center"/>
          </w:tcPr>
          <w:p w14:paraId="41B96858">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1</w:t>
            </w:r>
          </w:p>
          <w:p w14:paraId="00E4DD2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c>
          <w:tcPr>
            <w:tcW w:w="850" w:type="dxa"/>
            <w:shd w:val="clear" w:color="auto" w:fill="DEEAF6" w:themeFill="accent1" w:themeFillTint="33"/>
            <w:vAlign w:val="center"/>
          </w:tcPr>
          <w:p w14:paraId="6703D057">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2</w:t>
            </w:r>
          </w:p>
          <w:p w14:paraId="185C90E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c>
          <w:tcPr>
            <w:tcW w:w="992" w:type="dxa"/>
            <w:shd w:val="clear" w:color="auto" w:fill="DEEAF6" w:themeFill="accent1" w:themeFillTint="33"/>
            <w:vAlign w:val="center"/>
          </w:tcPr>
          <w:p w14:paraId="322F66BA">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3</w:t>
            </w:r>
          </w:p>
          <w:p w14:paraId="5F84B6A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c>
          <w:tcPr>
            <w:tcW w:w="851" w:type="dxa"/>
            <w:shd w:val="clear" w:color="auto" w:fill="DEEAF6" w:themeFill="accent1" w:themeFillTint="33"/>
            <w:vAlign w:val="center"/>
          </w:tcPr>
          <w:p w14:paraId="015EF5CA">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4</w:t>
            </w:r>
          </w:p>
          <w:p w14:paraId="3307FBCF">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кв</w:t>
            </w:r>
          </w:p>
        </w:tc>
      </w:tr>
      <w:tr w14:paraId="220E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shd w:val="clear" w:color="auto" w:fill="DEEAF6" w:themeFill="accent1" w:themeFillTint="33"/>
            <w:vAlign w:val="center"/>
          </w:tcPr>
          <w:p w14:paraId="67D2EE5B">
            <w:pPr>
              <w:spacing w:after="0" w:line="240" w:lineRule="auto"/>
              <w:jc w:val="center"/>
              <w:rPr>
                <w:rFonts w:ascii="Times New Roman" w:hAnsi="Times New Roman" w:eastAsia="Calibri" w:cs="Times New Roman"/>
                <w:b/>
                <w:bCs/>
                <w:lang w:val="ky-KG"/>
              </w:rPr>
            </w:pPr>
            <w:r>
              <w:rPr>
                <w:rStyle w:val="21"/>
                <w:rFonts w:ascii="Times New Roman" w:hAnsi="Times New Roman" w:cs="Times New Roman"/>
                <w:b/>
                <w:bCs/>
              </w:rPr>
              <w:t>Эпизоотиялык</w:t>
            </w:r>
            <w:r>
              <w:rPr>
                <w:rFonts w:ascii="Times New Roman" w:hAnsi="Times New Roman" w:cs="Times New Roman"/>
                <w:b/>
                <w:bCs/>
              </w:rPr>
              <w:t xml:space="preserve"> </w:t>
            </w:r>
            <w:r>
              <w:rPr>
                <w:rStyle w:val="21"/>
                <w:rFonts w:ascii="Times New Roman" w:hAnsi="Times New Roman" w:cs="Times New Roman"/>
                <w:b/>
                <w:bCs/>
              </w:rPr>
              <w:t>мониторингди</w:t>
            </w:r>
            <w:r>
              <w:rPr>
                <w:rFonts w:ascii="Times New Roman" w:hAnsi="Times New Roman" w:cs="Times New Roman"/>
                <w:b/>
                <w:bCs/>
              </w:rPr>
              <w:t xml:space="preserve"> </w:t>
            </w:r>
            <w:r>
              <w:rPr>
                <w:rStyle w:val="21"/>
                <w:rFonts w:ascii="Times New Roman" w:hAnsi="Times New Roman" w:cs="Times New Roman"/>
                <w:b/>
                <w:bCs/>
              </w:rPr>
              <w:t>эске</w:t>
            </w:r>
            <w:r>
              <w:rPr>
                <w:rFonts w:ascii="Times New Roman" w:hAnsi="Times New Roman" w:cs="Times New Roman"/>
                <w:b/>
                <w:bCs/>
              </w:rPr>
              <w:t xml:space="preserve"> </w:t>
            </w:r>
            <w:r>
              <w:rPr>
                <w:rStyle w:val="21"/>
                <w:rFonts w:ascii="Times New Roman" w:hAnsi="Times New Roman" w:cs="Times New Roman"/>
                <w:b/>
                <w:bCs/>
              </w:rPr>
              <w:t>алуу</w:t>
            </w:r>
            <w:r>
              <w:rPr>
                <w:rFonts w:ascii="Times New Roman" w:hAnsi="Times New Roman" w:cs="Times New Roman"/>
                <w:b/>
                <w:bCs/>
              </w:rPr>
              <w:t xml:space="preserve"> </w:t>
            </w:r>
            <w:r>
              <w:rPr>
                <w:rStyle w:val="21"/>
                <w:rFonts w:ascii="Times New Roman" w:hAnsi="Times New Roman" w:cs="Times New Roman"/>
                <w:b/>
                <w:bCs/>
              </w:rPr>
              <w:t>менен диагностикалык</w:t>
            </w:r>
            <w:r>
              <w:rPr>
                <w:rFonts w:ascii="Times New Roman" w:hAnsi="Times New Roman" w:cs="Times New Roman"/>
                <w:b/>
                <w:bCs/>
              </w:rPr>
              <w:t xml:space="preserve"> </w:t>
            </w:r>
            <w:r>
              <w:rPr>
                <w:rStyle w:val="21"/>
                <w:rFonts w:ascii="Times New Roman" w:hAnsi="Times New Roman" w:cs="Times New Roman"/>
                <w:b/>
                <w:bCs/>
              </w:rPr>
              <w:t>изилдөөлөр</w:t>
            </w:r>
            <w:r>
              <w:rPr>
                <w:rFonts w:ascii="Times New Roman" w:hAnsi="Times New Roman" w:eastAsia="Calibri" w:cs="Times New Roman"/>
                <w:b/>
                <w:bCs/>
                <w:lang w:val="ky-KG"/>
              </w:rPr>
              <w:t xml:space="preserve">                                                                            </w:t>
            </w:r>
          </w:p>
        </w:tc>
      </w:tr>
      <w:tr w14:paraId="2856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4D9F34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ЖЫЛКЫЛАР</w:t>
            </w:r>
          </w:p>
        </w:tc>
      </w:tr>
      <w:tr w14:paraId="1F6E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46E9D0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728BED5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Сап  офтальмомал-я </w:t>
            </w:r>
          </w:p>
        </w:tc>
        <w:tc>
          <w:tcPr>
            <w:tcW w:w="1275" w:type="dxa"/>
          </w:tcPr>
          <w:p w14:paraId="7D1BFDF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100</w:t>
            </w:r>
          </w:p>
        </w:tc>
        <w:tc>
          <w:tcPr>
            <w:tcW w:w="993" w:type="dxa"/>
          </w:tcPr>
          <w:p w14:paraId="35EBAA5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850" w:type="dxa"/>
          </w:tcPr>
          <w:p w14:paraId="2CF317A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992" w:type="dxa"/>
          </w:tcPr>
          <w:p w14:paraId="04DE92F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851" w:type="dxa"/>
          </w:tcPr>
          <w:p w14:paraId="69B9FEC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r>
      <w:tr w14:paraId="3392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FC05D1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11C124F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исследования на бруцеллез  сер</w:t>
            </w:r>
          </w:p>
        </w:tc>
        <w:tc>
          <w:tcPr>
            <w:tcW w:w="1275" w:type="dxa"/>
          </w:tcPr>
          <w:p w14:paraId="39B3BBE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3F3D1C4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673D8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4550B24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1" w:type="dxa"/>
          </w:tcPr>
          <w:p w14:paraId="43D3E8B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08C6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D7CD0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4253" w:type="dxa"/>
          </w:tcPr>
          <w:p w14:paraId="5867677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исслед-я на сап сер</w:t>
            </w:r>
          </w:p>
        </w:tc>
        <w:tc>
          <w:tcPr>
            <w:tcW w:w="1275" w:type="dxa"/>
          </w:tcPr>
          <w:p w14:paraId="11F82A0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7870149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7ED2055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5A23045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1" w:type="dxa"/>
          </w:tcPr>
          <w:p w14:paraId="0C6B3B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2933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78CFF3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4253" w:type="dxa"/>
          </w:tcPr>
          <w:p w14:paraId="3727C8D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исслед-я на трипонозомоз сер</w:t>
            </w:r>
          </w:p>
        </w:tc>
        <w:tc>
          <w:tcPr>
            <w:tcW w:w="1275" w:type="dxa"/>
          </w:tcPr>
          <w:p w14:paraId="0C5063C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03109F5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FBC879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6EABA42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1" w:type="dxa"/>
          </w:tcPr>
          <w:p w14:paraId="49C517E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2593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0BD9BB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4253" w:type="dxa"/>
          </w:tcPr>
          <w:p w14:paraId="450A7CF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исследование</w:t>
            </w:r>
          </w:p>
        </w:tc>
        <w:tc>
          <w:tcPr>
            <w:tcW w:w="1275" w:type="dxa"/>
          </w:tcPr>
          <w:p w14:paraId="3E67E06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993" w:type="dxa"/>
          </w:tcPr>
          <w:p w14:paraId="3218816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0" w:type="dxa"/>
          </w:tcPr>
          <w:p w14:paraId="7128DF7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992" w:type="dxa"/>
          </w:tcPr>
          <w:p w14:paraId="48111DD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1" w:type="dxa"/>
          </w:tcPr>
          <w:p w14:paraId="53B36E1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r>
      <w:tr w14:paraId="11BA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11C7EC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4253" w:type="dxa"/>
          </w:tcPr>
          <w:p w14:paraId="5D382DB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Из них на  АЧЛ/ ослов (активный надзор методом случайной  выборки)  (ЦВДиЭ)</w:t>
            </w:r>
          </w:p>
        </w:tc>
        <w:tc>
          <w:tcPr>
            <w:tcW w:w="1275" w:type="dxa"/>
          </w:tcPr>
          <w:p w14:paraId="4F3EEA1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3BA79D6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84DFD2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52F5129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1ED5F8E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1759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AE25167">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ИММ</w:t>
            </w:r>
          </w:p>
        </w:tc>
      </w:tr>
      <w:tr w14:paraId="32B6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684013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712FF22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исследования на бруцеллез коровы</w:t>
            </w:r>
          </w:p>
        </w:tc>
        <w:tc>
          <w:tcPr>
            <w:tcW w:w="1275" w:type="dxa"/>
          </w:tcPr>
          <w:p w14:paraId="576A759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650</w:t>
            </w:r>
          </w:p>
        </w:tc>
        <w:tc>
          <w:tcPr>
            <w:tcW w:w="993" w:type="dxa"/>
          </w:tcPr>
          <w:p w14:paraId="2A2E52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125</w:t>
            </w:r>
          </w:p>
        </w:tc>
        <w:tc>
          <w:tcPr>
            <w:tcW w:w="850" w:type="dxa"/>
          </w:tcPr>
          <w:p w14:paraId="4E2F96C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992" w:type="dxa"/>
          </w:tcPr>
          <w:p w14:paraId="12B90E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125</w:t>
            </w:r>
          </w:p>
        </w:tc>
        <w:tc>
          <w:tcPr>
            <w:tcW w:w="851" w:type="dxa"/>
          </w:tcPr>
          <w:p w14:paraId="6068E21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r>
      <w:tr w14:paraId="194F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4B8E7E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64A4F06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бруцеллез  бык пр</w:t>
            </w:r>
          </w:p>
        </w:tc>
        <w:tc>
          <w:tcPr>
            <w:tcW w:w="1275" w:type="dxa"/>
          </w:tcPr>
          <w:p w14:paraId="26A8038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993" w:type="dxa"/>
          </w:tcPr>
          <w:p w14:paraId="169B1C0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578FA3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c>
          <w:tcPr>
            <w:tcW w:w="992" w:type="dxa"/>
          </w:tcPr>
          <w:p w14:paraId="3C922FF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4F48076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w:t>
            </w:r>
          </w:p>
        </w:tc>
      </w:tr>
      <w:tr w14:paraId="7E2D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88A5CA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4253" w:type="dxa"/>
          </w:tcPr>
          <w:p w14:paraId="5F11C0F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Кольцевая реакция молока на бруцеллез</w:t>
            </w:r>
          </w:p>
        </w:tc>
        <w:tc>
          <w:tcPr>
            <w:tcW w:w="1275" w:type="dxa"/>
          </w:tcPr>
          <w:p w14:paraId="4723DFE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3" w:type="dxa"/>
          </w:tcPr>
          <w:p w14:paraId="4652630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0" w:type="dxa"/>
          </w:tcPr>
          <w:p w14:paraId="61AE253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70D76E3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13AD65F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7984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51F449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4253" w:type="dxa"/>
          </w:tcPr>
          <w:p w14:paraId="0B96842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пар туберкулез (ассивный надзор) (ЦВДиЭ)</w:t>
            </w:r>
          </w:p>
        </w:tc>
        <w:tc>
          <w:tcPr>
            <w:tcW w:w="1275" w:type="dxa"/>
          </w:tcPr>
          <w:p w14:paraId="2858DAA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w:t>
            </w:r>
          </w:p>
        </w:tc>
        <w:tc>
          <w:tcPr>
            <w:tcW w:w="993" w:type="dxa"/>
          </w:tcPr>
          <w:p w14:paraId="73CA317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ED9279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2" w:type="dxa"/>
          </w:tcPr>
          <w:p w14:paraId="5BD0482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606E10B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r>
      <w:tr w14:paraId="6A30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8628B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4253" w:type="dxa"/>
          </w:tcPr>
          <w:p w14:paraId="777C468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Туберкулез аллергический</w:t>
            </w:r>
          </w:p>
        </w:tc>
        <w:tc>
          <w:tcPr>
            <w:tcW w:w="1275" w:type="dxa"/>
          </w:tcPr>
          <w:p w14:paraId="75A9E7A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300</w:t>
            </w:r>
          </w:p>
        </w:tc>
        <w:tc>
          <w:tcPr>
            <w:tcW w:w="993" w:type="dxa"/>
          </w:tcPr>
          <w:p w14:paraId="1227F5D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20DFCD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150</w:t>
            </w:r>
          </w:p>
        </w:tc>
        <w:tc>
          <w:tcPr>
            <w:tcW w:w="992" w:type="dxa"/>
          </w:tcPr>
          <w:p w14:paraId="0DA87FA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w:t>
            </w:r>
          </w:p>
        </w:tc>
        <w:tc>
          <w:tcPr>
            <w:tcW w:w="851" w:type="dxa"/>
          </w:tcPr>
          <w:p w14:paraId="1435ACB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70</w:t>
            </w:r>
          </w:p>
        </w:tc>
      </w:tr>
      <w:tr w14:paraId="2B0B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A4F4A8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4253" w:type="dxa"/>
          </w:tcPr>
          <w:p w14:paraId="7EEC125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Серомониторинг на ящур </w:t>
            </w:r>
            <w:r>
              <w:rPr>
                <w:rFonts w:ascii="Times New Roman" w:hAnsi="Times New Roman" w:eastAsia="Calibri" w:cs="Times New Roman"/>
                <w:lang w:val="en-US"/>
              </w:rPr>
              <w:t>SP</w:t>
            </w:r>
            <w:r>
              <w:rPr>
                <w:rFonts w:ascii="Times New Roman" w:hAnsi="Times New Roman" w:eastAsia="Calibri" w:cs="Times New Roman"/>
                <w:lang w:val="ky-KG"/>
              </w:rPr>
              <w:t xml:space="preserve">  (пасс  надзор)</w:t>
            </w:r>
          </w:p>
        </w:tc>
        <w:tc>
          <w:tcPr>
            <w:tcW w:w="1275" w:type="dxa"/>
          </w:tcPr>
          <w:p w14:paraId="4188448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993" w:type="dxa"/>
          </w:tcPr>
          <w:p w14:paraId="23BA06C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0" w:type="dxa"/>
          </w:tcPr>
          <w:p w14:paraId="32A2ACF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25D1CA0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7C3F7F7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6CA7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570C70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7</w:t>
            </w:r>
          </w:p>
        </w:tc>
        <w:tc>
          <w:tcPr>
            <w:tcW w:w="4253" w:type="dxa"/>
          </w:tcPr>
          <w:p w14:paraId="329025C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SP</w:t>
            </w:r>
            <w:r>
              <w:rPr>
                <w:rFonts w:ascii="Times New Roman" w:hAnsi="Times New Roman" w:eastAsia="Calibri" w:cs="Times New Roman"/>
                <w:lang w:val="ky-KG"/>
              </w:rPr>
              <w:t xml:space="preserve"> (из них активный надзор) (ЦВДиЭ)</w:t>
            </w:r>
          </w:p>
        </w:tc>
        <w:tc>
          <w:tcPr>
            <w:tcW w:w="1275" w:type="dxa"/>
          </w:tcPr>
          <w:p w14:paraId="5F05C25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7AFC8FC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4624331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75C8A79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2DD2021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7E44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2D0159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4253" w:type="dxa"/>
          </w:tcPr>
          <w:p w14:paraId="33D837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(пассивный надзор) (ЦВДиЭ)</w:t>
            </w:r>
          </w:p>
        </w:tc>
        <w:tc>
          <w:tcPr>
            <w:tcW w:w="1275" w:type="dxa"/>
          </w:tcPr>
          <w:p w14:paraId="08E5D69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3" w:type="dxa"/>
          </w:tcPr>
          <w:p w14:paraId="746521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0" w:type="dxa"/>
          </w:tcPr>
          <w:p w14:paraId="66D1D78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2" w:type="dxa"/>
          </w:tcPr>
          <w:p w14:paraId="1B47578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1" w:type="dxa"/>
          </w:tcPr>
          <w:p w14:paraId="1AF6847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r>
      <w:tr w14:paraId="5BB3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86FB2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w:t>
            </w:r>
          </w:p>
        </w:tc>
        <w:tc>
          <w:tcPr>
            <w:tcW w:w="4253" w:type="dxa"/>
          </w:tcPr>
          <w:p w14:paraId="6A5D0A69">
            <w:pPr>
              <w:spacing w:after="0" w:line="240" w:lineRule="auto"/>
              <w:rPr>
                <w:rFonts w:ascii="Times New Roman" w:hAnsi="Times New Roman" w:eastAsia="Calibri" w:cs="Times New Roman"/>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пр.ящур методом случайной выборки)   (ЦВДиЭ)</w:t>
            </w:r>
            <w:r>
              <w:rPr>
                <w:rFonts w:ascii="Times New Roman" w:hAnsi="Times New Roman" w:eastAsia="Calibri" w:cs="Times New Roman"/>
              </w:rPr>
              <w:t xml:space="preserve">   </w:t>
            </w:r>
          </w:p>
        </w:tc>
        <w:tc>
          <w:tcPr>
            <w:tcW w:w="1275" w:type="dxa"/>
          </w:tcPr>
          <w:p w14:paraId="0E654D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993" w:type="dxa"/>
          </w:tcPr>
          <w:p w14:paraId="5F660A9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0" w:type="dxa"/>
          </w:tcPr>
          <w:p w14:paraId="68B0EB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66575E8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40D237C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79FF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FB4ACC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4253" w:type="dxa"/>
          </w:tcPr>
          <w:p w14:paraId="715619B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исследование</w:t>
            </w:r>
          </w:p>
        </w:tc>
        <w:tc>
          <w:tcPr>
            <w:tcW w:w="1275" w:type="dxa"/>
          </w:tcPr>
          <w:p w14:paraId="0F24D1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24</w:t>
            </w:r>
          </w:p>
        </w:tc>
        <w:tc>
          <w:tcPr>
            <w:tcW w:w="993" w:type="dxa"/>
          </w:tcPr>
          <w:p w14:paraId="1275B93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850" w:type="dxa"/>
          </w:tcPr>
          <w:p w14:paraId="494F61B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992" w:type="dxa"/>
          </w:tcPr>
          <w:p w14:paraId="0564E1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c>
          <w:tcPr>
            <w:tcW w:w="851" w:type="dxa"/>
          </w:tcPr>
          <w:p w14:paraId="0A3A4F4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w:t>
            </w:r>
          </w:p>
        </w:tc>
      </w:tr>
      <w:tr w14:paraId="685F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4E853C18">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МРС</w:t>
            </w:r>
          </w:p>
        </w:tc>
      </w:tr>
      <w:tr w14:paraId="383F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27B95397">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w:t>
            </w:r>
          </w:p>
        </w:tc>
        <w:tc>
          <w:tcPr>
            <w:tcW w:w="4253" w:type="dxa"/>
          </w:tcPr>
          <w:p w14:paraId="0BC891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бруцеллез баран</w:t>
            </w:r>
          </w:p>
        </w:tc>
        <w:tc>
          <w:tcPr>
            <w:tcW w:w="1275" w:type="dxa"/>
          </w:tcPr>
          <w:p w14:paraId="2894567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w:t>
            </w:r>
          </w:p>
        </w:tc>
        <w:tc>
          <w:tcPr>
            <w:tcW w:w="993" w:type="dxa"/>
          </w:tcPr>
          <w:p w14:paraId="5DC70E9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3887A97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477E438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51F17C7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5F50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36F8529">
            <w:pPr>
              <w:spacing w:after="0" w:line="240" w:lineRule="auto"/>
              <w:rPr>
                <w:rFonts w:ascii="Times New Roman" w:hAnsi="Times New Roman" w:eastAsia="Calibri" w:cs="Times New Roman"/>
                <w:lang w:val="en-US"/>
              </w:rPr>
            </w:pPr>
          </w:p>
        </w:tc>
        <w:tc>
          <w:tcPr>
            <w:tcW w:w="4253" w:type="dxa"/>
          </w:tcPr>
          <w:p w14:paraId="685423D3">
            <w:pPr>
              <w:spacing w:after="0" w:line="240" w:lineRule="auto"/>
              <w:rPr>
                <w:rFonts w:ascii="Times New Roman" w:hAnsi="Times New Roman" w:eastAsia="Calibri" w:cs="Times New Roman"/>
                <w:lang w:val="ky-KG"/>
              </w:rPr>
            </w:pPr>
          </w:p>
        </w:tc>
        <w:tc>
          <w:tcPr>
            <w:tcW w:w="1275" w:type="dxa"/>
          </w:tcPr>
          <w:p w14:paraId="7EEF3CC0">
            <w:pPr>
              <w:spacing w:after="0" w:line="240" w:lineRule="auto"/>
              <w:rPr>
                <w:rFonts w:ascii="Times New Roman" w:hAnsi="Times New Roman" w:eastAsia="Calibri" w:cs="Times New Roman"/>
                <w:lang w:val="ky-KG"/>
              </w:rPr>
            </w:pPr>
          </w:p>
        </w:tc>
        <w:tc>
          <w:tcPr>
            <w:tcW w:w="993" w:type="dxa"/>
          </w:tcPr>
          <w:p w14:paraId="3AFA8F8E">
            <w:pPr>
              <w:spacing w:after="0" w:line="240" w:lineRule="auto"/>
              <w:rPr>
                <w:rFonts w:ascii="Times New Roman" w:hAnsi="Times New Roman" w:eastAsia="Calibri" w:cs="Times New Roman"/>
                <w:lang w:val="ky-KG"/>
              </w:rPr>
            </w:pPr>
          </w:p>
        </w:tc>
        <w:tc>
          <w:tcPr>
            <w:tcW w:w="850" w:type="dxa"/>
          </w:tcPr>
          <w:p w14:paraId="39621387">
            <w:pPr>
              <w:spacing w:after="0" w:line="240" w:lineRule="auto"/>
              <w:rPr>
                <w:rFonts w:ascii="Times New Roman" w:hAnsi="Times New Roman" w:eastAsia="Calibri" w:cs="Times New Roman"/>
                <w:lang w:val="ky-KG"/>
              </w:rPr>
            </w:pPr>
          </w:p>
        </w:tc>
        <w:tc>
          <w:tcPr>
            <w:tcW w:w="992" w:type="dxa"/>
          </w:tcPr>
          <w:p w14:paraId="0293ECD3">
            <w:pPr>
              <w:spacing w:after="0" w:line="240" w:lineRule="auto"/>
              <w:rPr>
                <w:rFonts w:ascii="Times New Roman" w:hAnsi="Times New Roman" w:eastAsia="Calibri" w:cs="Times New Roman"/>
                <w:lang w:val="ky-KG"/>
              </w:rPr>
            </w:pPr>
          </w:p>
        </w:tc>
        <w:tc>
          <w:tcPr>
            <w:tcW w:w="851" w:type="dxa"/>
          </w:tcPr>
          <w:p w14:paraId="7FF118C4">
            <w:pPr>
              <w:spacing w:after="0" w:line="240" w:lineRule="auto"/>
              <w:rPr>
                <w:rFonts w:ascii="Times New Roman" w:hAnsi="Times New Roman" w:eastAsia="Calibri" w:cs="Times New Roman"/>
                <w:lang w:val="ky-KG"/>
              </w:rPr>
            </w:pPr>
          </w:p>
        </w:tc>
      </w:tr>
      <w:tr w14:paraId="756E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C34D557">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2</w:t>
            </w:r>
          </w:p>
        </w:tc>
        <w:tc>
          <w:tcPr>
            <w:tcW w:w="4253" w:type="dxa"/>
          </w:tcPr>
          <w:p w14:paraId="31E91F3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инфекционный эпидидимит</w:t>
            </w:r>
          </w:p>
        </w:tc>
        <w:tc>
          <w:tcPr>
            <w:tcW w:w="1275" w:type="dxa"/>
          </w:tcPr>
          <w:p w14:paraId="575EFB5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w:t>
            </w:r>
          </w:p>
        </w:tc>
        <w:tc>
          <w:tcPr>
            <w:tcW w:w="993" w:type="dxa"/>
          </w:tcPr>
          <w:p w14:paraId="71DDE0B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6802ED0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534CEF7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498B05E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0653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30F922E">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3</w:t>
            </w:r>
          </w:p>
        </w:tc>
        <w:tc>
          <w:tcPr>
            <w:tcW w:w="4253" w:type="dxa"/>
          </w:tcPr>
          <w:p w14:paraId="7767B5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хламидиоз</w:t>
            </w:r>
          </w:p>
        </w:tc>
        <w:tc>
          <w:tcPr>
            <w:tcW w:w="1275" w:type="dxa"/>
          </w:tcPr>
          <w:p w14:paraId="60BCBAF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30</w:t>
            </w:r>
          </w:p>
        </w:tc>
        <w:tc>
          <w:tcPr>
            <w:tcW w:w="993" w:type="dxa"/>
          </w:tcPr>
          <w:p w14:paraId="435D87D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76315BC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5E9BF51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2015FB3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3231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FBA8EBF">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4</w:t>
            </w:r>
          </w:p>
        </w:tc>
        <w:tc>
          <w:tcPr>
            <w:tcW w:w="4253" w:type="dxa"/>
          </w:tcPr>
          <w:p w14:paraId="43030FC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паратуберкулез (пассивный надзор)  (ЦВДиЭ)</w:t>
            </w:r>
          </w:p>
        </w:tc>
        <w:tc>
          <w:tcPr>
            <w:tcW w:w="1275" w:type="dxa"/>
          </w:tcPr>
          <w:p w14:paraId="678014D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993" w:type="dxa"/>
          </w:tcPr>
          <w:p w14:paraId="37AC38A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6506092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992" w:type="dxa"/>
          </w:tcPr>
          <w:p w14:paraId="3399F6A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34977A0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r>
      <w:tr w14:paraId="7F75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F510DA0">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5</w:t>
            </w:r>
          </w:p>
        </w:tc>
        <w:tc>
          <w:tcPr>
            <w:tcW w:w="4253" w:type="dxa"/>
          </w:tcPr>
          <w:p w14:paraId="2384907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исследоание</w:t>
            </w:r>
          </w:p>
        </w:tc>
        <w:tc>
          <w:tcPr>
            <w:tcW w:w="1275" w:type="dxa"/>
          </w:tcPr>
          <w:p w14:paraId="2FA7CB5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w:t>
            </w:r>
          </w:p>
        </w:tc>
        <w:tc>
          <w:tcPr>
            <w:tcW w:w="993" w:type="dxa"/>
          </w:tcPr>
          <w:p w14:paraId="533006A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c>
          <w:tcPr>
            <w:tcW w:w="850" w:type="dxa"/>
          </w:tcPr>
          <w:p w14:paraId="747CADF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c>
          <w:tcPr>
            <w:tcW w:w="992" w:type="dxa"/>
          </w:tcPr>
          <w:p w14:paraId="6E2A4FB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c>
          <w:tcPr>
            <w:tcW w:w="851" w:type="dxa"/>
          </w:tcPr>
          <w:p w14:paraId="6840226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w:t>
            </w:r>
          </w:p>
        </w:tc>
      </w:tr>
      <w:tr w14:paraId="0142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A4069B4">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6</w:t>
            </w:r>
          </w:p>
        </w:tc>
        <w:tc>
          <w:tcPr>
            <w:tcW w:w="4253" w:type="dxa"/>
          </w:tcPr>
          <w:p w14:paraId="74240EB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Активный надзор программы против бруцеллеза методом   случайной выборки   АН</w:t>
            </w:r>
          </w:p>
        </w:tc>
        <w:tc>
          <w:tcPr>
            <w:tcW w:w="1275" w:type="dxa"/>
          </w:tcPr>
          <w:p w14:paraId="26551A4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3" w:type="dxa"/>
          </w:tcPr>
          <w:p w14:paraId="29DF198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6EE3E95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387AEA5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5E7D200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4FE6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006F53E2">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7</w:t>
            </w:r>
          </w:p>
        </w:tc>
        <w:tc>
          <w:tcPr>
            <w:tcW w:w="4253" w:type="dxa"/>
          </w:tcPr>
          <w:p w14:paraId="49F1C56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оспу овец (пассивный надзор)  (ЦВДиЭ)</w:t>
            </w:r>
          </w:p>
        </w:tc>
        <w:tc>
          <w:tcPr>
            <w:tcW w:w="1275" w:type="dxa"/>
          </w:tcPr>
          <w:p w14:paraId="5B2E6CD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w:t>
            </w:r>
          </w:p>
        </w:tc>
        <w:tc>
          <w:tcPr>
            <w:tcW w:w="993" w:type="dxa"/>
          </w:tcPr>
          <w:p w14:paraId="1F119D9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01D67F0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1CD3B74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012A54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07AF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6271495">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8</w:t>
            </w:r>
          </w:p>
        </w:tc>
        <w:tc>
          <w:tcPr>
            <w:tcW w:w="4253" w:type="dxa"/>
          </w:tcPr>
          <w:p w14:paraId="644D612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чума  МРС (пассивный надзор)  (ЦВДиЭ)</w:t>
            </w:r>
          </w:p>
        </w:tc>
        <w:tc>
          <w:tcPr>
            <w:tcW w:w="1275" w:type="dxa"/>
          </w:tcPr>
          <w:p w14:paraId="079625B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w:t>
            </w:r>
          </w:p>
        </w:tc>
        <w:tc>
          <w:tcPr>
            <w:tcW w:w="993" w:type="dxa"/>
          </w:tcPr>
          <w:p w14:paraId="2632791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795C08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5AACAF8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2DD60CA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2919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F0529DD">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9</w:t>
            </w:r>
          </w:p>
        </w:tc>
        <w:tc>
          <w:tcPr>
            <w:tcW w:w="4253" w:type="dxa"/>
          </w:tcPr>
          <w:p w14:paraId="3423EE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Серомон-нг на чума овец (из них активный надзор программы  методом случайной выборки)  (ЦВДиЭ) </w:t>
            </w:r>
          </w:p>
        </w:tc>
        <w:tc>
          <w:tcPr>
            <w:tcW w:w="1275" w:type="dxa"/>
          </w:tcPr>
          <w:p w14:paraId="619027A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724DD3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2EA7CD4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767B185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6B61FC5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1EB0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2ED9815">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10</w:t>
            </w:r>
          </w:p>
        </w:tc>
        <w:tc>
          <w:tcPr>
            <w:tcW w:w="4253" w:type="dxa"/>
          </w:tcPr>
          <w:p w14:paraId="4FF04AE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чумы коз  (из них активный надзор программы  методом случайной выборки)  (ЦВДиЭ)</w:t>
            </w:r>
          </w:p>
        </w:tc>
        <w:tc>
          <w:tcPr>
            <w:tcW w:w="1275" w:type="dxa"/>
          </w:tcPr>
          <w:p w14:paraId="507546C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993" w:type="dxa"/>
          </w:tcPr>
          <w:p w14:paraId="3E28D3C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3F51357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297CC43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32811FD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5DE8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E9EB555">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11</w:t>
            </w:r>
          </w:p>
        </w:tc>
        <w:tc>
          <w:tcPr>
            <w:tcW w:w="4253" w:type="dxa"/>
          </w:tcPr>
          <w:p w14:paraId="599F648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Серомон-нг на ящур </w:t>
            </w:r>
            <w:r>
              <w:rPr>
                <w:rFonts w:ascii="Times New Roman" w:hAnsi="Times New Roman" w:eastAsia="Calibri" w:cs="Times New Roman"/>
                <w:lang w:val="en-US"/>
              </w:rPr>
              <w:t>NCP</w:t>
            </w:r>
            <w:r>
              <w:rPr>
                <w:rFonts w:ascii="Times New Roman" w:hAnsi="Times New Roman" w:eastAsia="Calibri" w:cs="Times New Roman"/>
              </w:rPr>
              <w:t xml:space="preserve"> (</w:t>
            </w:r>
            <w:r>
              <w:rPr>
                <w:rFonts w:ascii="Times New Roman" w:hAnsi="Times New Roman" w:eastAsia="Calibri" w:cs="Times New Roman"/>
                <w:lang w:val="ky-KG"/>
              </w:rPr>
              <w:t>пассивный надзор</w:t>
            </w:r>
            <w:r>
              <w:rPr>
                <w:rFonts w:ascii="Times New Roman" w:hAnsi="Times New Roman" w:eastAsia="Calibri" w:cs="Times New Roman"/>
              </w:rPr>
              <w:t>)</w:t>
            </w:r>
            <w:r>
              <w:rPr>
                <w:rFonts w:ascii="Times New Roman" w:hAnsi="Times New Roman" w:eastAsia="Calibri" w:cs="Times New Roman"/>
                <w:lang w:val="ky-KG"/>
              </w:rPr>
              <w:t xml:space="preserve"> (ЦВДиЭ)</w:t>
            </w:r>
          </w:p>
        </w:tc>
        <w:tc>
          <w:tcPr>
            <w:tcW w:w="1275" w:type="dxa"/>
          </w:tcPr>
          <w:p w14:paraId="52E0898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w:t>
            </w:r>
          </w:p>
        </w:tc>
        <w:tc>
          <w:tcPr>
            <w:tcW w:w="993" w:type="dxa"/>
          </w:tcPr>
          <w:p w14:paraId="0B09BF6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850" w:type="dxa"/>
          </w:tcPr>
          <w:p w14:paraId="100018A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992" w:type="dxa"/>
          </w:tcPr>
          <w:p w14:paraId="6EBE706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c>
          <w:tcPr>
            <w:tcW w:w="851" w:type="dxa"/>
          </w:tcPr>
          <w:p w14:paraId="1AEBAA1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w:t>
            </w:r>
          </w:p>
        </w:tc>
      </w:tr>
      <w:tr w14:paraId="2A9E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DB9098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4253" w:type="dxa"/>
          </w:tcPr>
          <w:p w14:paraId="3BC11A9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 ящур методом случайной выборки)  (ЦВДиЭ) </w:t>
            </w:r>
          </w:p>
        </w:tc>
        <w:tc>
          <w:tcPr>
            <w:tcW w:w="1275" w:type="dxa"/>
          </w:tcPr>
          <w:p w14:paraId="7A26D1A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w:t>
            </w:r>
          </w:p>
        </w:tc>
        <w:tc>
          <w:tcPr>
            <w:tcW w:w="993" w:type="dxa"/>
          </w:tcPr>
          <w:p w14:paraId="3E46AF1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0" w:type="dxa"/>
          </w:tcPr>
          <w:p w14:paraId="38B8E0A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992" w:type="dxa"/>
          </w:tcPr>
          <w:p w14:paraId="278F167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851" w:type="dxa"/>
          </w:tcPr>
          <w:p w14:paraId="375DF57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r>
      <w:tr w14:paraId="0A04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0F494C64">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ИТТЕР</w:t>
            </w:r>
          </w:p>
        </w:tc>
      </w:tr>
      <w:tr w14:paraId="75E8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29D86D7">
            <w:pPr>
              <w:spacing w:after="0" w:line="240" w:lineRule="auto"/>
              <w:rPr>
                <w:rFonts w:ascii="Times New Roman" w:hAnsi="Times New Roman" w:eastAsia="Calibri" w:cs="Times New Roman"/>
              </w:rPr>
            </w:pPr>
            <w:r>
              <w:rPr>
                <w:rFonts w:ascii="Times New Roman" w:hAnsi="Times New Roman" w:eastAsia="Calibri" w:cs="Times New Roman"/>
              </w:rPr>
              <w:t>1</w:t>
            </w:r>
          </w:p>
        </w:tc>
        <w:tc>
          <w:tcPr>
            <w:tcW w:w="4253" w:type="dxa"/>
          </w:tcPr>
          <w:p w14:paraId="504ADE4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  исследования  бруцеллез сер</w:t>
            </w:r>
          </w:p>
        </w:tc>
        <w:tc>
          <w:tcPr>
            <w:tcW w:w="1275" w:type="dxa"/>
          </w:tcPr>
          <w:p w14:paraId="633EA43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3" w:type="dxa"/>
          </w:tcPr>
          <w:p w14:paraId="752E719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0" w:type="dxa"/>
          </w:tcPr>
          <w:p w14:paraId="11C8ED7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2" w:type="dxa"/>
          </w:tcPr>
          <w:p w14:paraId="644A19C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1" w:type="dxa"/>
          </w:tcPr>
          <w:p w14:paraId="09CC190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r>
      <w:tr w14:paraId="35ED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F667C50">
            <w:pPr>
              <w:spacing w:after="0" w:line="240" w:lineRule="auto"/>
              <w:rPr>
                <w:rFonts w:ascii="Times New Roman" w:hAnsi="Times New Roman" w:eastAsia="Calibri" w:cs="Times New Roman"/>
              </w:rPr>
            </w:pPr>
            <w:r>
              <w:rPr>
                <w:rFonts w:ascii="Times New Roman" w:hAnsi="Times New Roman" w:eastAsia="Calibri" w:cs="Times New Roman"/>
              </w:rPr>
              <w:t>2</w:t>
            </w:r>
          </w:p>
        </w:tc>
        <w:tc>
          <w:tcPr>
            <w:tcW w:w="4253" w:type="dxa"/>
          </w:tcPr>
          <w:p w14:paraId="19BC0F4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Капрологическое  исследование</w:t>
            </w:r>
          </w:p>
        </w:tc>
        <w:tc>
          <w:tcPr>
            <w:tcW w:w="1275" w:type="dxa"/>
          </w:tcPr>
          <w:p w14:paraId="5EA23D1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3" w:type="dxa"/>
          </w:tcPr>
          <w:p w14:paraId="110EFE6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0" w:type="dxa"/>
          </w:tcPr>
          <w:p w14:paraId="0742040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992" w:type="dxa"/>
          </w:tcPr>
          <w:p w14:paraId="0AA1D8F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c>
          <w:tcPr>
            <w:tcW w:w="851" w:type="dxa"/>
          </w:tcPr>
          <w:p w14:paraId="7E0C38D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w:t>
            </w:r>
          </w:p>
        </w:tc>
      </w:tr>
      <w:tr w14:paraId="50C4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333B622">
            <w:pPr>
              <w:spacing w:after="0" w:line="240" w:lineRule="auto"/>
              <w:rPr>
                <w:rFonts w:ascii="Times New Roman" w:hAnsi="Times New Roman" w:eastAsia="Calibri" w:cs="Times New Roman"/>
              </w:rPr>
            </w:pPr>
            <w:r>
              <w:rPr>
                <w:rFonts w:ascii="Times New Roman" w:hAnsi="Times New Roman" w:eastAsia="Calibri" w:cs="Times New Roman"/>
              </w:rPr>
              <w:t>3</w:t>
            </w:r>
          </w:p>
        </w:tc>
        <w:tc>
          <w:tcPr>
            <w:tcW w:w="4253" w:type="dxa"/>
          </w:tcPr>
          <w:p w14:paraId="21DF34A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Активный надзор программы против эхинококкоза методом  случайной выборки  АН</w:t>
            </w:r>
          </w:p>
        </w:tc>
        <w:tc>
          <w:tcPr>
            <w:tcW w:w="1275" w:type="dxa"/>
          </w:tcPr>
          <w:p w14:paraId="0AF4DAA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w:t>
            </w:r>
          </w:p>
        </w:tc>
        <w:tc>
          <w:tcPr>
            <w:tcW w:w="993" w:type="dxa"/>
          </w:tcPr>
          <w:p w14:paraId="6E74A0D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0" w:type="dxa"/>
          </w:tcPr>
          <w:p w14:paraId="0B4B3B1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2" w:type="dxa"/>
          </w:tcPr>
          <w:p w14:paraId="602692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851" w:type="dxa"/>
          </w:tcPr>
          <w:p w14:paraId="42DDC46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r>
      <w:tr w14:paraId="767F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2D03667D">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ТООКТОР</w:t>
            </w:r>
          </w:p>
        </w:tc>
      </w:tr>
      <w:tr w14:paraId="2831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C35EA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77121D0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Туберкулле   аллергический   </w:t>
            </w:r>
          </w:p>
        </w:tc>
        <w:tc>
          <w:tcPr>
            <w:tcW w:w="1275" w:type="dxa"/>
          </w:tcPr>
          <w:p w14:paraId="0CF08DE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160</w:t>
            </w:r>
          </w:p>
        </w:tc>
        <w:tc>
          <w:tcPr>
            <w:tcW w:w="993" w:type="dxa"/>
          </w:tcPr>
          <w:p w14:paraId="037FBF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850" w:type="dxa"/>
          </w:tcPr>
          <w:p w14:paraId="56ED740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992" w:type="dxa"/>
          </w:tcPr>
          <w:p w14:paraId="6E8A4ED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c>
          <w:tcPr>
            <w:tcW w:w="851" w:type="dxa"/>
          </w:tcPr>
          <w:p w14:paraId="4AFEB34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w:t>
            </w:r>
          </w:p>
        </w:tc>
      </w:tr>
      <w:tr w14:paraId="52C9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E818D7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4B1DFA7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Капрологические  исследование</w:t>
            </w:r>
          </w:p>
        </w:tc>
        <w:tc>
          <w:tcPr>
            <w:tcW w:w="1275" w:type="dxa"/>
          </w:tcPr>
          <w:p w14:paraId="581E32B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993" w:type="dxa"/>
          </w:tcPr>
          <w:p w14:paraId="198BA87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0" w:type="dxa"/>
          </w:tcPr>
          <w:p w14:paraId="1DCB846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992" w:type="dxa"/>
          </w:tcPr>
          <w:p w14:paraId="23A21CD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c>
          <w:tcPr>
            <w:tcW w:w="851" w:type="dxa"/>
          </w:tcPr>
          <w:p w14:paraId="1D39F06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w:t>
            </w:r>
          </w:p>
        </w:tc>
      </w:tr>
      <w:tr w14:paraId="3738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0F3D2172">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Эмдөөлөр ИММ</w:t>
            </w:r>
          </w:p>
        </w:tc>
      </w:tr>
      <w:tr w14:paraId="785C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7D03038">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1</w:t>
            </w:r>
          </w:p>
        </w:tc>
        <w:tc>
          <w:tcPr>
            <w:tcW w:w="4253" w:type="dxa"/>
          </w:tcPr>
          <w:p w14:paraId="28D6913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Эмкар</w:t>
            </w:r>
          </w:p>
        </w:tc>
        <w:tc>
          <w:tcPr>
            <w:tcW w:w="1275" w:type="dxa"/>
          </w:tcPr>
          <w:p w14:paraId="4A8CA4C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900</w:t>
            </w:r>
          </w:p>
        </w:tc>
        <w:tc>
          <w:tcPr>
            <w:tcW w:w="993" w:type="dxa"/>
          </w:tcPr>
          <w:p w14:paraId="109AEF1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150</w:t>
            </w:r>
          </w:p>
        </w:tc>
        <w:tc>
          <w:tcPr>
            <w:tcW w:w="850" w:type="dxa"/>
          </w:tcPr>
          <w:p w14:paraId="22D31C0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250</w:t>
            </w:r>
          </w:p>
        </w:tc>
        <w:tc>
          <w:tcPr>
            <w:tcW w:w="992" w:type="dxa"/>
          </w:tcPr>
          <w:p w14:paraId="17E7D84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250</w:t>
            </w:r>
          </w:p>
        </w:tc>
        <w:tc>
          <w:tcPr>
            <w:tcW w:w="851" w:type="dxa"/>
          </w:tcPr>
          <w:p w14:paraId="346095B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250</w:t>
            </w:r>
          </w:p>
        </w:tc>
      </w:tr>
      <w:tr w14:paraId="6027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91A8F06">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2</w:t>
            </w:r>
          </w:p>
        </w:tc>
        <w:tc>
          <w:tcPr>
            <w:tcW w:w="4253" w:type="dxa"/>
          </w:tcPr>
          <w:p w14:paraId="2AED944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Нодулярный дематит</w:t>
            </w:r>
          </w:p>
        </w:tc>
        <w:tc>
          <w:tcPr>
            <w:tcW w:w="1275" w:type="dxa"/>
          </w:tcPr>
          <w:p w14:paraId="775F0D8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100</w:t>
            </w:r>
          </w:p>
        </w:tc>
        <w:tc>
          <w:tcPr>
            <w:tcW w:w="993" w:type="dxa"/>
          </w:tcPr>
          <w:p w14:paraId="149635A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850" w:type="dxa"/>
          </w:tcPr>
          <w:p w14:paraId="61942FA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992" w:type="dxa"/>
          </w:tcPr>
          <w:p w14:paraId="0CF46B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c>
          <w:tcPr>
            <w:tcW w:w="851" w:type="dxa"/>
          </w:tcPr>
          <w:p w14:paraId="17C79EE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50</w:t>
            </w:r>
          </w:p>
        </w:tc>
      </w:tr>
      <w:tr w14:paraId="6643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58B44CB6">
            <w:pPr>
              <w:spacing w:after="0" w:line="240" w:lineRule="auto"/>
              <w:rPr>
                <w:rFonts w:ascii="Times New Roman" w:hAnsi="Times New Roman" w:eastAsia="Calibri" w:cs="Times New Roman"/>
                <w:lang w:val="en-US"/>
              </w:rPr>
            </w:pPr>
            <w:r>
              <w:rPr>
                <w:rFonts w:ascii="Times New Roman" w:hAnsi="Times New Roman" w:eastAsia="Calibri" w:cs="Times New Roman"/>
                <w:lang w:val="en-US"/>
              </w:rPr>
              <w:t>3</w:t>
            </w:r>
          </w:p>
        </w:tc>
        <w:tc>
          <w:tcPr>
            <w:tcW w:w="4253" w:type="dxa"/>
          </w:tcPr>
          <w:p w14:paraId="17EFCC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Ящур</w:t>
            </w:r>
          </w:p>
        </w:tc>
        <w:tc>
          <w:tcPr>
            <w:tcW w:w="1275" w:type="dxa"/>
          </w:tcPr>
          <w:p w14:paraId="657FFB5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3200</w:t>
            </w:r>
          </w:p>
        </w:tc>
        <w:tc>
          <w:tcPr>
            <w:tcW w:w="993" w:type="dxa"/>
          </w:tcPr>
          <w:p w14:paraId="79DA974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w:t>
            </w:r>
          </w:p>
        </w:tc>
        <w:tc>
          <w:tcPr>
            <w:tcW w:w="850" w:type="dxa"/>
          </w:tcPr>
          <w:p w14:paraId="51EAEBC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1200</w:t>
            </w:r>
          </w:p>
        </w:tc>
        <w:tc>
          <w:tcPr>
            <w:tcW w:w="992" w:type="dxa"/>
          </w:tcPr>
          <w:p w14:paraId="3C64929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7958FF3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1600</w:t>
            </w:r>
          </w:p>
        </w:tc>
      </w:tr>
      <w:tr w14:paraId="23AF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CD071F1">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МРС</w:t>
            </w:r>
          </w:p>
        </w:tc>
      </w:tr>
      <w:tr w14:paraId="7A26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1C22C3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0127260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Вакцинация пр Бруцеллез   РЕВ- 1</w:t>
            </w:r>
          </w:p>
        </w:tc>
        <w:tc>
          <w:tcPr>
            <w:tcW w:w="1275" w:type="dxa"/>
          </w:tcPr>
          <w:p w14:paraId="55EAB18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6000</w:t>
            </w:r>
          </w:p>
        </w:tc>
        <w:tc>
          <w:tcPr>
            <w:tcW w:w="993" w:type="dxa"/>
          </w:tcPr>
          <w:p w14:paraId="27A9AA3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32F2DB7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29D9360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6000</w:t>
            </w:r>
          </w:p>
        </w:tc>
        <w:tc>
          <w:tcPr>
            <w:tcW w:w="851" w:type="dxa"/>
          </w:tcPr>
          <w:p w14:paraId="0CFA51F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49EC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244776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4253" w:type="dxa"/>
          </w:tcPr>
          <w:p w14:paraId="57A5890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Вакцинация пр  Оспа </w:t>
            </w:r>
          </w:p>
        </w:tc>
        <w:tc>
          <w:tcPr>
            <w:tcW w:w="1275" w:type="dxa"/>
          </w:tcPr>
          <w:p w14:paraId="0487A16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8000</w:t>
            </w:r>
          </w:p>
        </w:tc>
        <w:tc>
          <w:tcPr>
            <w:tcW w:w="993" w:type="dxa"/>
          </w:tcPr>
          <w:p w14:paraId="624697B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49366DD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992" w:type="dxa"/>
          </w:tcPr>
          <w:p w14:paraId="4821AE3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851" w:type="dxa"/>
          </w:tcPr>
          <w:p w14:paraId="4F24981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43FC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153F9FE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3</w:t>
            </w:r>
          </w:p>
        </w:tc>
        <w:tc>
          <w:tcPr>
            <w:tcW w:w="4253" w:type="dxa"/>
          </w:tcPr>
          <w:p w14:paraId="44E614F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Вакцинация пр  Чума   МРС   </w:t>
            </w:r>
          </w:p>
        </w:tc>
        <w:tc>
          <w:tcPr>
            <w:tcW w:w="1275" w:type="dxa"/>
          </w:tcPr>
          <w:p w14:paraId="49C0375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8000</w:t>
            </w:r>
          </w:p>
        </w:tc>
        <w:tc>
          <w:tcPr>
            <w:tcW w:w="993" w:type="dxa"/>
          </w:tcPr>
          <w:p w14:paraId="6E17704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0" w:type="dxa"/>
          </w:tcPr>
          <w:p w14:paraId="143C0B3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992" w:type="dxa"/>
          </w:tcPr>
          <w:p w14:paraId="5E86531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4000</w:t>
            </w:r>
          </w:p>
        </w:tc>
        <w:tc>
          <w:tcPr>
            <w:tcW w:w="851" w:type="dxa"/>
          </w:tcPr>
          <w:p w14:paraId="622F19C2">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78F6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9186C14">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ИТТЕР</w:t>
            </w:r>
          </w:p>
        </w:tc>
      </w:tr>
      <w:tr w14:paraId="2538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3687A5C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0CF04F7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Бешенство  (собак, кошек)</w:t>
            </w:r>
          </w:p>
        </w:tc>
        <w:tc>
          <w:tcPr>
            <w:tcW w:w="1275" w:type="dxa"/>
          </w:tcPr>
          <w:p w14:paraId="7A253F3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993" w:type="dxa"/>
          </w:tcPr>
          <w:p w14:paraId="01F77A5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850" w:type="dxa"/>
          </w:tcPr>
          <w:p w14:paraId="0E1D7FE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1CC1678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42ADEBB4">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53E2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78E307FB">
            <w:pPr>
              <w:spacing w:after="0" w:line="240" w:lineRule="auto"/>
              <w:rPr>
                <w:rFonts w:ascii="Times New Roman" w:hAnsi="Times New Roman" w:eastAsia="Calibri" w:cs="Times New Roman"/>
                <w:lang w:val="ky-KG"/>
              </w:rPr>
            </w:pPr>
          </w:p>
        </w:tc>
        <w:tc>
          <w:tcPr>
            <w:tcW w:w="4253" w:type="dxa"/>
          </w:tcPr>
          <w:p w14:paraId="38B61ECC">
            <w:pPr>
              <w:spacing w:after="0" w:line="240" w:lineRule="auto"/>
              <w:rPr>
                <w:rFonts w:ascii="Times New Roman" w:hAnsi="Times New Roman" w:eastAsia="Calibri" w:cs="Times New Roman"/>
                <w:lang w:val="ky-KG"/>
              </w:rPr>
            </w:pPr>
          </w:p>
        </w:tc>
        <w:tc>
          <w:tcPr>
            <w:tcW w:w="1275" w:type="dxa"/>
          </w:tcPr>
          <w:p w14:paraId="3DC84044">
            <w:pPr>
              <w:spacing w:after="0" w:line="240" w:lineRule="auto"/>
              <w:rPr>
                <w:rFonts w:ascii="Times New Roman" w:hAnsi="Times New Roman" w:eastAsia="Calibri" w:cs="Times New Roman"/>
                <w:lang w:val="ky-KG"/>
              </w:rPr>
            </w:pPr>
          </w:p>
        </w:tc>
        <w:tc>
          <w:tcPr>
            <w:tcW w:w="993" w:type="dxa"/>
          </w:tcPr>
          <w:p w14:paraId="46564778">
            <w:pPr>
              <w:spacing w:after="0" w:line="240" w:lineRule="auto"/>
              <w:rPr>
                <w:rFonts w:ascii="Times New Roman" w:hAnsi="Times New Roman" w:eastAsia="Calibri" w:cs="Times New Roman"/>
                <w:lang w:val="ky-KG"/>
              </w:rPr>
            </w:pPr>
          </w:p>
        </w:tc>
        <w:tc>
          <w:tcPr>
            <w:tcW w:w="850" w:type="dxa"/>
          </w:tcPr>
          <w:p w14:paraId="7700AD78">
            <w:pPr>
              <w:spacing w:after="0" w:line="240" w:lineRule="auto"/>
              <w:rPr>
                <w:rFonts w:ascii="Times New Roman" w:hAnsi="Times New Roman" w:eastAsia="Calibri" w:cs="Times New Roman"/>
                <w:lang w:val="ky-KG"/>
              </w:rPr>
            </w:pPr>
          </w:p>
        </w:tc>
        <w:tc>
          <w:tcPr>
            <w:tcW w:w="992" w:type="dxa"/>
          </w:tcPr>
          <w:p w14:paraId="700BBD7E">
            <w:pPr>
              <w:spacing w:after="0" w:line="240" w:lineRule="auto"/>
              <w:rPr>
                <w:rFonts w:ascii="Times New Roman" w:hAnsi="Times New Roman" w:eastAsia="Calibri" w:cs="Times New Roman"/>
                <w:lang w:val="ky-KG"/>
              </w:rPr>
            </w:pPr>
          </w:p>
        </w:tc>
        <w:tc>
          <w:tcPr>
            <w:tcW w:w="851" w:type="dxa"/>
          </w:tcPr>
          <w:p w14:paraId="0D717001">
            <w:pPr>
              <w:spacing w:after="0" w:line="240" w:lineRule="auto"/>
              <w:rPr>
                <w:rFonts w:ascii="Times New Roman" w:hAnsi="Times New Roman" w:eastAsia="Calibri" w:cs="Times New Roman"/>
                <w:lang w:val="ky-KG"/>
              </w:rPr>
            </w:pPr>
          </w:p>
        </w:tc>
      </w:tr>
      <w:tr w14:paraId="5CFB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37193465">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ЖЫЛКЫЛАР</w:t>
            </w:r>
          </w:p>
        </w:tc>
      </w:tr>
      <w:tr w14:paraId="12F7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64ECE2A">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5847F78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 xml:space="preserve">Вакцинация пр  Ринопневмония </w:t>
            </w:r>
          </w:p>
        </w:tc>
        <w:tc>
          <w:tcPr>
            <w:tcW w:w="1275" w:type="dxa"/>
          </w:tcPr>
          <w:p w14:paraId="5BEEC5F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993" w:type="dxa"/>
          </w:tcPr>
          <w:p w14:paraId="722D4DC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w:t>
            </w:r>
          </w:p>
        </w:tc>
        <w:tc>
          <w:tcPr>
            <w:tcW w:w="850" w:type="dxa"/>
          </w:tcPr>
          <w:p w14:paraId="4F0CA15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3296FB6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851" w:type="dxa"/>
          </w:tcPr>
          <w:p w14:paraId="65373BA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6BAF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1154578F">
            <w:pPr>
              <w:spacing w:after="0" w:line="240" w:lineRule="auto"/>
              <w:jc w:val="center"/>
              <w:rPr>
                <w:rFonts w:ascii="Times New Roman" w:hAnsi="Times New Roman" w:eastAsia="Calibri" w:cs="Times New Roman"/>
                <w:b/>
                <w:bCs/>
                <w:lang w:val="ky-KG"/>
              </w:rPr>
            </w:pPr>
            <w:r>
              <w:rPr>
                <w:rStyle w:val="21"/>
                <w:rFonts w:ascii="Times New Roman" w:hAnsi="Times New Roman" w:cs="Times New Roman"/>
                <w:b/>
                <w:bCs/>
              </w:rPr>
              <w:t>Дарылоо-профилактикалык иш-чаралар</w:t>
            </w:r>
          </w:p>
        </w:tc>
      </w:tr>
      <w:tr w14:paraId="4790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4E66C41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Pr>
          <w:p w14:paraId="577D31A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Коммунакациялык  иштер,  (семинар, лекция, тегерек стол, ЖВС, мугалимдердин, окуучулардын, мал ээлеринин,  фермерлердин  катышуусунда)</w:t>
            </w:r>
          </w:p>
        </w:tc>
        <w:tc>
          <w:tcPr>
            <w:tcW w:w="1275" w:type="dxa"/>
          </w:tcPr>
          <w:p w14:paraId="78E757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w:t>
            </w:r>
          </w:p>
        </w:tc>
        <w:tc>
          <w:tcPr>
            <w:tcW w:w="993" w:type="dxa"/>
          </w:tcPr>
          <w:p w14:paraId="5E0FA0B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0" w:type="dxa"/>
          </w:tcPr>
          <w:p w14:paraId="1895782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c>
          <w:tcPr>
            <w:tcW w:w="992" w:type="dxa"/>
          </w:tcPr>
          <w:p w14:paraId="392F4AA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851" w:type="dxa"/>
          </w:tcPr>
          <w:p w14:paraId="6650DF3C">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w:t>
            </w:r>
          </w:p>
        </w:tc>
      </w:tr>
      <w:tr w14:paraId="039E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7"/>
          </w:tcPr>
          <w:p w14:paraId="1B400F77">
            <w:pPr>
              <w:spacing w:after="0" w:line="240" w:lineRule="auto"/>
              <w:jc w:val="center"/>
              <w:rPr>
                <w:rFonts w:ascii="Times New Roman" w:hAnsi="Times New Roman" w:eastAsia="Calibri" w:cs="Times New Roman"/>
                <w:b/>
                <w:bCs/>
                <w:lang w:val="ky-KG"/>
              </w:rPr>
            </w:pPr>
            <w:r>
              <w:rPr>
                <w:rStyle w:val="21"/>
                <w:rFonts w:ascii="Times New Roman" w:hAnsi="Times New Roman" w:cs="Times New Roman"/>
                <w:b/>
                <w:bCs/>
              </w:rPr>
              <w:t>Курт-кумурскалар</w:t>
            </w:r>
          </w:p>
        </w:tc>
      </w:tr>
      <w:tr w14:paraId="3B92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14:paraId="63714B0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1</w:t>
            </w:r>
          </w:p>
        </w:tc>
        <w:tc>
          <w:tcPr>
            <w:tcW w:w="4253" w:type="dxa"/>
            <w:tcBorders>
              <w:top w:val="nil"/>
            </w:tcBorders>
          </w:tcPr>
          <w:p w14:paraId="0C57A3D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Цестодоз  собак</w:t>
            </w:r>
          </w:p>
        </w:tc>
        <w:tc>
          <w:tcPr>
            <w:tcW w:w="1275" w:type="dxa"/>
          </w:tcPr>
          <w:p w14:paraId="1934F1E1">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800</w:t>
            </w:r>
          </w:p>
        </w:tc>
        <w:tc>
          <w:tcPr>
            <w:tcW w:w="993" w:type="dxa"/>
          </w:tcPr>
          <w:p w14:paraId="1F3013DD">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850" w:type="dxa"/>
          </w:tcPr>
          <w:p w14:paraId="1276D7EF">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992" w:type="dxa"/>
          </w:tcPr>
          <w:p w14:paraId="7446ACB6">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c>
          <w:tcPr>
            <w:tcW w:w="851" w:type="dxa"/>
          </w:tcPr>
          <w:p w14:paraId="565CA77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200</w:t>
            </w:r>
          </w:p>
        </w:tc>
      </w:tr>
    </w:tbl>
    <w:p w14:paraId="3E1A2B55">
      <w:pPr>
        <w:spacing w:after="0" w:line="240" w:lineRule="auto"/>
        <w:jc w:val="both"/>
        <w:rPr>
          <w:rFonts w:ascii="Times New Roman" w:hAnsi="Times New Roman" w:cs="Times New Roman"/>
          <w:b/>
          <w:bCs/>
          <w:lang w:val="ky-KG"/>
        </w:rPr>
      </w:pPr>
    </w:p>
    <w:p w14:paraId="1B0C8C13">
      <w:pPr>
        <w:spacing w:after="0" w:line="240" w:lineRule="auto"/>
        <w:rPr>
          <w:rFonts w:ascii="Times New Roman" w:hAnsi="Times New Roman" w:cs="Times New Roman"/>
          <w:b/>
          <w:bCs/>
          <w:lang w:val="ky-KG"/>
        </w:rPr>
      </w:pPr>
      <w:r>
        <w:rPr>
          <w:rFonts w:ascii="Times New Roman" w:hAnsi="Times New Roman" w:cs="Times New Roman"/>
          <w:b/>
          <w:bCs/>
          <w:lang w:val="ky-KG"/>
        </w:rPr>
        <w:t>4-БӨЛҮМ. 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p w14:paraId="4B6681DA">
      <w:pPr>
        <w:spacing w:after="0" w:line="240" w:lineRule="auto"/>
        <w:jc w:val="both"/>
        <w:rPr>
          <w:rStyle w:val="21"/>
          <w:lang w:val="ky-KG"/>
        </w:rPr>
      </w:pPr>
    </w:p>
    <w:p w14:paraId="4606926F">
      <w:pPr>
        <w:numPr>
          <w:ilvl w:val="0"/>
          <w:numId w:val="6"/>
        </w:numPr>
        <w:spacing w:after="0" w:line="240" w:lineRule="auto"/>
        <w:rPr>
          <w:rStyle w:val="21"/>
          <w:rFonts w:ascii="Times New Roman" w:hAnsi="Times New Roman" w:cs="Times New Roman"/>
          <w:i/>
          <w:iCs/>
          <w:sz w:val="24"/>
          <w:szCs w:val="24"/>
          <w:lang w:val="ky-KG"/>
        </w:rPr>
      </w:pPr>
      <w:r>
        <w:rPr>
          <w:rFonts w:ascii="Times New Roman" w:hAnsi="Times New Roman" w:cs="Times New Roman"/>
          <w:bCs/>
          <w:i/>
          <w:sz w:val="24"/>
          <w:szCs w:val="24"/>
          <w:lang w:val="ky-KG"/>
        </w:rPr>
        <w:t>таблица</w:t>
      </w:r>
      <w:r>
        <w:rPr>
          <w:rFonts w:ascii="Times New Roman" w:hAnsi="Times New Roman" w:eastAsia="Times New Roman" w:cs="Times New Roman"/>
          <w:bCs/>
          <w:i/>
          <w:color w:val="000000"/>
          <w:sz w:val="24"/>
          <w:lang w:val="ky-KG" w:eastAsia="ru-RU"/>
        </w:rPr>
        <w:t xml:space="preserve">. </w:t>
      </w:r>
      <w:r>
        <w:rPr>
          <w:rStyle w:val="21"/>
          <w:rFonts w:ascii="Times New Roman" w:hAnsi="Times New Roman" w:cs="Times New Roman"/>
          <w:i/>
          <w:iCs/>
          <w:sz w:val="24"/>
          <w:szCs w:val="24"/>
          <w:lang w:val="ky-KG"/>
        </w:rPr>
        <w:t>Абалды</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баалоо</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анализи</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4396"/>
        <w:gridCol w:w="4862"/>
      </w:tblGrid>
      <w:tr w14:paraId="0DDE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shd w:val="clear" w:color="auto" w:fill="DEEAF6" w:themeFill="accent1" w:themeFillTint="33"/>
          </w:tcPr>
          <w:p w14:paraId="052C965A">
            <w:pPr>
              <w:spacing w:after="0" w:line="240" w:lineRule="auto"/>
              <w:jc w:val="center"/>
              <w:rPr>
                <w:rFonts w:ascii="Times New Roman" w:hAnsi="Times New Roman" w:cs="Times New Roman"/>
                <w:lang w:val="ky-KG"/>
              </w:rPr>
            </w:pPr>
            <w:r>
              <w:rPr>
                <w:rFonts w:ascii="Times New Roman" w:hAnsi="Times New Roman" w:cs="Times New Roman"/>
                <w:b/>
                <w:lang w:val="ky-KG"/>
              </w:rPr>
              <w:t>№</w:t>
            </w:r>
          </w:p>
        </w:tc>
        <w:tc>
          <w:tcPr>
            <w:tcW w:w="4396" w:type="dxa"/>
            <w:shd w:val="clear" w:color="auto" w:fill="DEEAF6" w:themeFill="accent1" w:themeFillTint="33"/>
          </w:tcPr>
          <w:p w14:paraId="1A90AEFF">
            <w:pPr>
              <w:spacing w:after="0" w:line="240" w:lineRule="auto"/>
              <w:jc w:val="center"/>
              <w:rPr>
                <w:rFonts w:ascii="Times New Roman" w:hAnsi="Times New Roman" w:cs="Times New Roman"/>
                <w:lang w:val="ky-KG"/>
              </w:rPr>
            </w:pPr>
            <w:r>
              <w:rPr>
                <w:rFonts w:ascii="Times New Roman" w:hAnsi="Times New Roman" w:cs="Times New Roman"/>
                <w:b/>
                <w:lang w:val="ky-KG"/>
              </w:rPr>
              <w:t>Көйгөйлөр</w:t>
            </w:r>
          </w:p>
        </w:tc>
        <w:tc>
          <w:tcPr>
            <w:tcW w:w="4862" w:type="dxa"/>
            <w:shd w:val="clear" w:color="auto" w:fill="DEEAF6" w:themeFill="accent1" w:themeFillTint="33"/>
          </w:tcPr>
          <w:p w14:paraId="3B963E3C">
            <w:pPr>
              <w:spacing w:after="0" w:line="240" w:lineRule="auto"/>
              <w:jc w:val="center"/>
              <w:rPr>
                <w:rFonts w:ascii="Times New Roman" w:hAnsi="Times New Roman" w:cs="Times New Roman"/>
                <w:lang w:val="ky-KG"/>
              </w:rPr>
            </w:pPr>
            <w:r>
              <w:rPr>
                <w:rFonts w:ascii="Times New Roman" w:hAnsi="Times New Roman" w:cs="Times New Roman"/>
                <w:b/>
                <w:lang w:val="ky-KG"/>
              </w:rPr>
              <w:t>Иш чаралар</w:t>
            </w:r>
          </w:p>
        </w:tc>
      </w:tr>
      <w:tr w14:paraId="4AEF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tcPr>
          <w:p w14:paraId="259E74B1">
            <w:pPr>
              <w:spacing w:after="0" w:line="240" w:lineRule="auto"/>
              <w:jc w:val="center"/>
              <w:rPr>
                <w:rFonts w:ascii="Times New Roman" w:hAnsi="Times New Roman" w:cs="Times New Roman"/>
                <w:b/>
                <w:bCs/>
                <w:lang w:val="ky-KG"/>
              </w:rPr>
            </w:pPr>
            <w:r>
              <w:rPr>
                <w:rFonts w:ascii="Times New Roman" w:hAnsi="Times New Roman" w:cs="Times New Roman"/>
                <w:b/>
                <w:bCs/>
                <w:lang w:val="ky-KG"/>
              </w:rPr>
              <w:t>Токойлорду жана жайыттарды башкаруу жана пайдалануу боюнча</w:t>
            </w:r>
          </w:p>
        </w:tc>
      </w:tr>
      <w:tr w14:paraId="234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5F8263B5">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28380C3E">
            <w:pPr>
              <w:spacing w:after="0" w:line="240" w:lineRule="auto"/>
              <w:jc w:val="both"/>
              <w:rPr>
                <w:rFonts w:ascii="Times New Roman" w:hAnsi="Times New Roman" w:cs="Times New Roman"/>
                <w:lang w:val="ky-KG"/>
              </w:rPr>
            </w:pPr>
            <w:r>
              <w:rPr>
                <w:rStyle w:val="21"/>
                <w:rFonts w:ascii="Times New Roman" w:hAnsi="Times New Roman" w:cs="Times New Roman"/>
                <w:lang w:val="ky-KG"/>
              </w:rPr>
              <w:t>Атайдын  алыскы жайыттарында</w:t>
            </w:r>
            <w:r>
              <w:rPr>
                <w:rFonts w:ascii="Times New Roman" w:hAnsi="Times New Roman" w:cs="Times New Roman"/>
                <w:lang w:val="ky-KG"/>
              </w:rPr>
              <w:t xml:space="preserve"> </w:t>
            </w:r>
            <w:r>
              <w:rPr>
                <w:rStyle w:val="21"/>
                <w:rFonts w:ascii="Times New Roman" w:hAnsi="Times New Roman" w:cs="Times New Roman"/>
                <w:lang w:val="ky-KG"/>
              </w:rPr>
              <w:t>деградациянын</w:t>
            </w:r>
            <w:r>
              <w:rPr>
                <w:rFonts w:ascii="Times New Roman" w:hAnsi="Times New Roman" w:cs="Times New Roman"/>
                <w:lang w:val="ky-KG"/>
              </w:rPr>
              <w:t xml:space="preserve"> </w:t>
            </w:r>
            <w:r>
              <w:rPr>
                <w:rStyle w:val="21"/>
                <w:rFonts w:ascii="Times New Roman" w:hAnsi="Times New Roman" w:cs="Times New Roman"/>
                <w:lang w:val="ky-KG"/>
              </w:rPr>
              <w:t>белгилери</w:t>
            </w:r>
            <w:r>
              <w:rPr>
                <w:rFonts w:ascii="Times New Roman" w:hAnsi="Times New Roman" w:cs="Times New Roman"/>
                <w:lang w:val="ky-KG"/>
              </w:rPr>
              <w:t xml:space="preserve"> </w:t>
            </w:r>
            <w:r>
              <w:rPr>
                <w:rStyle w:val="21"/>
                <w:rFonts w:ascii="Times New Roman" w:hAnsi="Times New Roman" w:cs="Times New Roman"/>
                <w:lang w:val="ky-KG"/>
              </w:rPr>
              <w:t>байкалды</w:t>
            </w:r>
          </w:p>
        </w:tc>
        <w:tc>
          <w:tcPr>
            <w:tcW w:w="4862" w:type="dxa"/>
            <w:vAlign w:val="center"/>
          </w:tcPr>
          <w:p w14:paraId="093A792C">
            <w:pPr>
              <w:spacing w:after="0" w:line="240" w:lineRule="auto"/>
              <w:jc w:val="both"/>
              <w:rPr>
                <w:rFonts w:ascii="Times New Roman" w:hAnsi="Times New Roman" w:cs="Times New Roman"/>
                <w:lang w:val="ky-KG"/>
              </w:rPr>
            </w:pPr>
            <w:r>
              <w:rPr>
                <w:rStyle w:val="21"/>
                <w:rFonts w:ascii="Times New Roman" w:hAnsi="Times New Roman" w:cs="Times New Roman"/>
                <w:lang w:val="ky-KG"/>
              </w:rPr>
              <w:t>Жайыттардын абалына мониторинг жүргүзүү жана баалоо</w:t>
            </w:r>
          </w:p>
        </w:tc>
      </w:tr>
      <w:tr w14:paraId="14A6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1834965">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4396" w:type="dxa"/>
            <w:vAlign w:val="center"/>
          </w:tcPr>
          <w:p w14:paraId="24A351F4">
            <w:pPr>
              <w:spacing w:after="0" w:line="240" w:lineRule="auto"/>
              <w:jc w:val="both"/>
              <w:rPr>
                <w:rFonts w:ascii="Times New Roman" w:hAnsi="Times New Roman" w:cs="Times New Roman"/>
                <w:lang w:val="ky-KG"/>
              </w:rPr>
            </w:pPr>
            <w:r>
              <w:rPr>
                <w:rFonts w:ascii="Times New Roman" w:hAnsi="Times New Roman" w:cs="Times New Roman"/>
                <w:lang w:val="ky-KG"/>
              </w:rPr>
              <w:t>Которуштуруп жаюунун бузулушунун натыйжасында Чаар-Музоо, Ат-Жайлоо, Ак-Таш, Тогуз-Булак, Кара-Кыр, Көл-Камыш  участоктордо ашыкча мал жаюу байкалган.</w:t>
            </w:r>
          </w:p>
        </w:tc>
        <w:tc>
          <w:tcPr>
            <w:tcW w:w="4862" w:type="dxa"/>
            <w:vAlign w:val="center"/>
          </w:tcPr>
          <w:p w14:paraId="288BC234">
            <w:pPr>
              <w:spacing w:after="0" w:line="240" w:lineRule="auto"/>
              <w:jc w:val="both"/>
              <w:rPr>
                <w:rFonts w:ascii="Times New Roman" w:hAnsi="Times New Roman" w:cs="Times New Roman"/>
                <w:lang w:val="ky-KG"/>
              </w:rPr>
            </w:pPr>
            <w:r>
              <w:rPr>
                <w:rStyle w:val="21"/>
                <w:rFonts w:ascii="Times New Roman" w:hAnsi="Times New Roman" w:cs="Times New Roman"/>
                <w:lang w:val="ky-KG"/>
              </w:rPr>
              <w:t>Сезондук ротацияны жакшыртуу жана эс алуу менен жайыт</w:t>
            </w:r>
            <w:r>
              <w:rPr>
                <w:rFonts w:ascii="Times New Roman" w:hAnsi="Times New Roman" w:cs="Times New Roman"/>
                <w:lang w:val="ky-KG"/>
              </w:rPr>
              <w:t xml:space="preserve"> </w:t>
            </w:r>
            <w:r>
              <w:rPr>
                <w:rStyle w:val="21"/>
                <w:rFonts w:ascii="Times New Roman" w:hAnsi="Times New Roman" w:cs="Times New Roman"/>
                <w:lang w:val="ky-KG"/>
              </w:rPr>
              <w:t>системасын</w:t>
            </w:r>
            <w:r>
              <w:rPr>
                <w:rFonts w:ascii="Times New Roman" w:hAnsi="Times New Roman" w:cs="Times New Roman"/>
                <w:lang w:val="ky-KG"/>
              </w:rPr>
              <w:t xml:space="preserve"> </w:t>
            </w:r>
            <w:r>
              <w:rPr>
                <w:rStyle w:val="21"/>
                <w:rFonts w:ascii="Times New Roman" w:hAnsi="Times New Roman" w:cs="Times New Roman"/>
                <w:lang w:val="ky-KG"/>
              </w:rPr>
              <w:t>жакшыртуу</w:t>
            </w:r>
          </w:p>
        </w:tc>
      </w:tr>
      <w:tr w14:paraId="3631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41174EA6">
            <w:pPr>
              <w:spacing w:after="0" w:line="240" w:lineRule="auto"/>
              <w:jc w:val="center"/>
              <w:rPr>
                <w:rFonts w:ascii="Times New Roman" w:hAnsi="Times New Roman" w:cs="Times New Roman"/>
                <w:b/>
                <w:bCs/>
                <w:lang w:val="ky-KG"/>
              </w:rPr>
            </w:pPr>
            <w:r>
              <w:rPr>
                <w:rFonts w:ascii="Times New Roman" w:hAnsi="Times New Roman" w:cs="Times New Roman"/>
                <w:b/>
                <w:bCs/>
                <w:shd w:val="clear" w:color="auto" w:fill="DEEAF6" w:themeFill="accent1" w:themeFillTint="33"/>
                <w:lang w:val="ky-KG"/>
              </w:rPr>
              <w:t>Ветеринардык жана жайыт инфраструктурасы</w:t>
            </w:r>
            <w:r>
              <w:rPr>
                <w:rFonts w:ascii="Times New Roman" w:hAnsi="Times New Roman" w:cs="Times New Roman"/>
                <w:b/>
                <w:bCs/>
                <w:lang w:val="ky-KG"/>
              </w:rPr>
              <w:t xml:space="preserve"> боюнча</w:t>
            </w:r>
          </w:p>
        </w:tc>
      </w:tr>
      <w:tr w14:paraId="0B4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12E4E169">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71A83FA6">
            <w:pPr>
              <w:spacing w:after="0" w:line="240" w:lineRule="auto"/>
              <w:jc w:val="both"/>
              <w:rPr>
                <w:rFonts w:ascii="Times New Roman" w:hAnsi="Times New Roman" w:cs="Times New Roman"/>
                <w:lang w:val="ky-KG"/>
              </w:rPr>
            </w:pPr>
            <w:r>
              <w:rPr>
                <w:rFonts w:ascii="Times New Roman" w:hAnsi="Times New Roman" w:cs="Times New Roman"/>
                <w:lang w:val="ky-KG"/>
              </w:rPr>
              <w:t>Жайыттарда мал суу ичүүчү жайлардын жетишсиздиги</w:t>
            </w:r>
          </w:p>
        </w:tc>
        <w:tc>
          <w:tcPr>
            <w:tcW w:w="4862" w:type="dxa"/>
            <w:vAlign w:val="center"/>
          </w:tcPr>
          <w:p w14:paraId="5E9EC095">
            <w:pPr>
              <w:spacing w:after="0" w:line="240" w:lineRule="auto"/>
              <w:jc w:val="both"/>
              <w:rPr>
                <w:rFonts w:ascii="Times New Roman" w:hAnsi="Times New Roman" w:cs="Times New Roman"/>
                <w:lang w:val="ky-KG"/>
              </w:rPr>
            </w:pPr>
            <w:r>
              <w:rPr>
                <w:rFonts w:ascii="Times New Roman" w:hAnsi="Times New Roman" w:cs="Times New Roman"/>
                <w:lang w:val="ky-KG"/>
              </w:rPr>
              <w:t>Жайыттарда мал суу ичүүчү жайларды уюштуруу</w:t>
            </w:r>
          </w:p>
        </w:tc>
      </w:tr>
      <w:tr w14:paraId="6AB5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7216E635">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4396" w:type="dxa"/>
            <w:vAlign w:val="center"/>
          </w:tcPr>
          <w:p w14:paraId="738A653A">
            <w:pPr>
              <w:spacing w:after="0" w:line="240" w:lineRule="auto"/>
              <w:ind w:firstLine="110" w:firstLineChars="50"/>
              <w:jc w:val="both"/>
              <w:rPr>
                <w:rFonts w:ascii="Times New Roman" w:hAnsi="Times New Roman" w:cs="Times New Roman"/>
                <w:lang w:val="ky-KG"/>
              </w:rPr>
            </w:pPr>
            <w:r>
              <w:rPr>
                <w:rFonts w:ascii="Times New Roman" w:hAnsi="Times New Roman" w:cs="Times New Roman"/>
                <w:lang w:val="ky-KG"/>
              </w:rPr>
              <w:t>Кара-Кыр  жайыт участогунун 35км. жолунун начардыгы</w:t>
            </w:r>
          </w:p>
        </w:tc>
        <w:tc>
          <w:tcPr>
            <w:tcW w:w="4862" w:type="dxa"/>
            <w:vAlign w:val="center"/>
          </w:tcPr>
          <w:p w14:paraId="1F5A6A84">
            <w:pPr>
              <w:spacing w:after="0" w:line="240" w:lineRule="auto"/>
              <w:jc w:val="both"/>
              <w:rPr>
                <w:rFonts w:ascii="Times New Roman" w:hAnsi="Times New Roman" w:cs="Times New Roman"/>
                <w:lang w:val="ky-KG"/>
              </w:rPr>
            </w:pPr>
            <w:r>
              <w:rPr>
                <w:rFonts w:ascii="Times New Roman" w:hAnsi="Times New Roman" w:cs="Times New Roman"/>
                <w:lang w:val="ky-KG"/>
              </w:rPr>
              <w:t>Кара-Кыр жайыт участогунун 35км. жолун калыбына келтирүү</w:t>
            </w:r>
          </w:p>
        </w:tc>
      </w:tr>
      <w:tr w14:paraId="307A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40D7C3AE">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Мал чарбачылыгы жана малдын ден соолугу боюнча</w:t>
            </w:r>
          </w:p>
        </w:tc>
      </w:tr>
      <w:tr w14:paraId="6581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6ED18EA3">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7859EEE2">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Жасалма уруктандыруу пунктунун жоктугунан малдын асылдуулугун жакшыртуу иштеринин жүргүзүлбөгөндүгү </w:t>
            </w:r>
          </w:p>
        </w:tc>
        <w:tc>
          <w:tcPr>
            <w:tcW w:w="4862" w:type="dxa"/>
            <w:vAlign w:val="center"/>
          </w:tcPr>
          <w:p w14:paraId="2D2E550E">
            <w:pPr>
              <w:spacing w:after="0" w:line="240" w:lineRule="auto"/>
              <w:jc w:val="both"/>
              <w:rPr>
                <w:rFonts w:ascii="Times New Roman" w:hAnsi="Times New Roman" w:cs="Times New Roman"/>
                <w:lang w:val="ky-KG"/>
              </w:rPr>
            </w:pPr>
            <w:r>
              <w:rPr>
                <w:rStyle w:val="21"/>
                <w:rFonts w:ascii="Times New Roman" w:hAnsi="Times New Roman" w:cs="Times New Roman"/>
                <w:lang w:val="ky-KG"/>
              </w:rPr>
              <w:t>Малдарды мобилдик</w:t>
            </w:r>
            <w:r>
              <w:rPr>
                <w:rFonts w:ascii="Times New Roman" w:hAnsi="Times New Roman" w:cs="Times New Roman"/>
                <w:lang w:val="ky-KG"/>
              </w:rPr>
              <w:t xml:space="preserve"> </w:t>
            </w:r>
            <w:r>
              <w:rPr>
                <w:rStyle w:val="21"/>
                <w:rFonts w:ascii="Times New Roman" w:hAnsi="Times New Roman" w:cs="Times New Roman"/>
                <w:lang w:val="ky-KG"/>
              </w:rPr>
              <w:t>жасалма уруктандыруу пунктун</w:t>
            </w:r>
            <w:r>
              <w:rPr>
                <w:rFonts w:ascii="Times New Roman" w:hAnsi="Times New Roman" w:cs="Times New Roman"/>
                <w:lang w:val="ky-KG"/>
              </w:rPr>
              <w:t xml:space="preserve"> </w:t>
            </w:r>
            <w:r>
              <w:rPr>
                <w:rStyle w:val="21"/>
                <w:rFonts w:ascii="Times New Roman" w:hAnsi="Times New Roman" w:cs="Times New Roman"/>
                <w:lang w:val="ky-KG"/>
              </w:rPr>
              <w:t>уюштуруу. Мобилдик</w:t>
            </w:r>
            <w:r>
              <w:rPr>
                <w:rFonts w:ascii="Times New Roman" w:hAnsi="Times New Roman" w:cs="Times New Roman"/>
                <w:lang w:val="ky-KG"/>
              </w:rPr>
              <w:t xml:space="preserve"> </w:t>
            </w:r>
            <w:r>
              <w:rPr>
                <w:rStyle w:val="21"/>
                <w:rFonts w:ascii="Times New Roman" w:hAnsi="Times New Roman" w:cs="Times New Roman"/>
                <w:lang w:val="ky-KG"/>
              </w:rPr>
              <w:t>уруктандырууну</w:t>
            </w:r>
            <w:r>
              <w:rPr>
                <w:rFonts w:ascii="Times New Roman" w:hAnsi="Times New Roman" w:cs="Times New Roman"/>
                <w:lang w:val="ky-KG"/>
              </w:rPr>
              <w:t xml:space="preserve"> </w:t>
            </w:r>
            <w:r>
              <w:rPr>
                <w:rStyle w:val="21"/>
                <w:rFonts w:ascii="Times New Roman" w:hAnsi="Times New Roman" w:cs="Times New Roman"/>
                <w:lang w:val="ky-KG"/>
              </w:rPr>
              <w:t>уюштуруу</w:t>
            </w:r>
            <w:r>
              <w:rPr>
                <w:rFonts w:ascii="Times New Roman" w:hAnsi="Times New Roman" w:cs="Times New Roman"/>
                <w:lang w:val="ky-KG"/>
              </w:rPr>
              <w:t xml:space="preserve"> </w:t>
            </w:r>
            <w:r>
              <w:rPr>
                <w:rStyle w:val="21"/>
                <w:rFonts w:ascii="Times New Roman" w:hAnsi="Times New Roman" w:cs="Times New Roman"/>
                <w:lang w:val="ky-KG"/>
              </w:rPr>
              <w:t>үчүн зарыл</w:t>
            </w:r>
            <w:r>
              <w:rPr>
                <w:rFonts w:ascii="Times New Roman" w:hAnsi="Times New Roman" w:cs="Times New Roman"/>
                <w:lang w:val="ky-KG"/>
              </w:rPr>
              <w:t xml:space="preserve"> </w:t>
            </w:r>
            <w:r>
              <w:rPr>
                <w:rStyle w:val="21"/>
                <w:rFonts w:ascii="Times New Roman" w:hAnsi="Times New Roman" w:cs="Times New Roman"/>
                <w:lang w:val="ky-KG"/>
              </w:rPr>
              <w:t>болгон жабдууларды</w:t>
            </w:r>
            <w:r>
              <w:rPr>
                <w:rFonts w:ascii="Times New Roman" w:hAnsi="Times New Roman" w:cs="Times New Roman"/>
                <w:lang w:val="ky-KG"/>
              </w:rPr>
              <w:t xml:space="preserve"> </w:t>
            </w:r>
            <w:r>
              <w:rPr>
                <w:rStyle w:val="21"/>
                <w:rFonts w:ascii="Times New Roman" w:hAnsi="Times New Roman" w:cs="Times New Roman"/>
                <w:lang w:val="ky-KG"/>
              </w:rPr>
              <w:t>сатып алуу.</w:t>
            </w:r>
          </w:p>
        </w:tc>
      </w:tr>
      <w:tr w14:paraId="1D7D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3E6756E5">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ОГУЛдун жана жергиликтүү өз алдынча башкаруу органдарынын потенциалын жогорулатуу боюнча</w:t>
            </w:r>
          </w:p>
        </w:tc>
      </w:tr>
      <w:tr w14:paraId="6975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restart"/>
            <w:vAlign w:val="center"/>
          </w:tcPr>
          <w:p w14:paraId="6D673E45">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Merge w:val="restart"/>
            <w:vAlign w:val="center"/>
          </w:tcPr>
          <w:p w14:paraId="2CCCBDA7">
            <w:pPr>
              <w:spacing w:before="240" w:after="0" w:line="240" w:lineRule="auto"/>
              <w:jc w:val="both"/>
              <w:rPr>
                <w:rFonts w:ascii="Times New Roman" w:hAnsi="Times New Roman" w:cs="Times New Roman"/>
                <w:lang w:val="ky-KG"/>
              </w:rPr>
            </w:pPr>
            <w:r>
              <w:rPr>
                <w:rStyle w:val="21"/>
                <w:rFonts w:ascii="Times New Roman" w:hAnsi="Times New Roman" w:cs="Times New Roman"/>
                <w:lang w:val="ky-KG"/>
              </w:rPr>
              <w:t>Ийгиликтүү иш</w:t>
            </w:r>
            <w:r>
              <w:rPr>
                <w:rFonts w:ascii="Times New Roman" w:hAnsi="Times New Roman" w:cs="Times New Roman"/>
                <w:lang w:val="ky-KG"/>
              </w:rPr>
              <w:t xml:space="preserve"> </w:t>
            </w:r>
            <w:r>
              <w:rPr>
                <w:rStyle w:val="21"/>
                <w:rFonts w:ascii="Times New Roman" w:hAnsi="Times New Roman" w:cs="Times New Roman"/>
                <w:lang w:val="ky-KG"/>
              </w:rPr>
              <w:t>үчүн жайыттарды жакшыртуу багытында билим жетишпейт</w:t>
            </w:r>
            <w:r>
              <w:rPr>
                <w:rFonts w:ascii="Times New Roman" w:hAnsi="Times New Roman" w:cs="Times New Roman"/>
                <w:lang w:val="ky-KG"/>
              </w:rPr>
              <w:t xml:space="preserve"> </w:t>
            </w:r>
          </w:p>
        </w:tc>
        <w:tc>
          <w:tcPr>
            <w:tcW w:w="4862" w:type="dxa"/>
            <w:vAlign w:val="center"/>
          </w:tcPr>
          <w:p w14:paraId="45946864">
            <w:pPr>
              <w:spacing w:after="0" w:line="240" w:lineRule="auto"/>
              <w:jc w:val="both"/>
              <w:rPr>
                <w:rFonts w:ascii="Times New Roman" w:hAnsi="Times New Roman" w:cs="Times New Roman"/>
                <w:lang w:val="ky-KG"/>
              </w:rPr>
            </w:pPr>
            <w:r>
              <w:rPr>
                <w:rFonts w:ascii="Times New Roman" w:hAnsi="Times New Roman" w:cs="Times New Roman"/>
                <w:lang w:val="ky-KG"/>
              </w:rPr>
              <w:t>Жайыттардын абалына МжБ жүргүзүү боюнча тренинг</w:t>
            </w:r>
          </w:p>
        </w:tc>
      </w:tr>
      <w:tr w14:paraId="54A7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Merge w:val="continue"/>
            <w:vAlign w:val="center"/>
          </w:tcPr>
          <w:p w14:paraId="5D64AA45">
            <w:pPr>
              <w:spacing w:after="0" w:line="240" w:lineRule="auto"/>
              <w:jc w:val="center"/>
              <w:rPr>
                <w:rFonts w:ascii="Times New Roman" w:hAnsi="Times New Roman" w:cs="Times New Roman"/>
                <w:lang w:val="ky-KG"/>
              </w:rPr>
            </w:pPr>
          </w:p>
        </w:tc>
        <w:tc>
          <w:tcPr>
            <w:tcW w:w="4396" w:type="dxa"/>
            <w:vMerge w:val="continue"/>
            <w:vAlign w:val="center"/>
          </w:tcPr>
          <w:p w14:paraId="79E50183">
            <w:pPr>
              <w:spacing w:after="0" w:line="240" w:lineRule="auto"/>
              <w:jc w:val="both"/>
              <w:rPr>
                <w:rFonts w:ascii="Times New Roman" w:hAnsi="Times New Roman" w:cs="Times New Roman"/>
                <w:lang w:val="ky-KG"/>
              </w:rPr>
            </w:pPr>
          </w:p>
        </w:tc>
        <w:tc>
          <w:tcPr>
            <w:tcW w:w="4862" w:type="dxa"/>
            <w:vAlign w:val="center"/>
          </w:tcPr>
          <w:p w14:paraId="617806BC">
            <w:pPr>
              <w:spacing w:after="0" w:line="240" w:lineRule="auto"/>
              <w:jc w:val="both"/>
              <w:rPr>
                <w:rFonts w:ascii="Times New Roman" w:hAnsi="Times New Roman" w:cs="Times New Roman"/>
                <w:lang w:val="ky-KG"/>
              </w:rPr>
            </w:pPr>
            <w:r>
              <w:rPr>
                <w:rFonts w:ascii="Times New Roman" w:hAnsi="Times New Roman" w:cs="Times New Roman"/>
                <w:lang w:val="ky-KG"/>
              </w:rPr>
              <w:t>Жамааттык жайыттардын картасын түзүү боюнча тренинг</w:t>
            </w:r>
          </w:p>
        </w:tc>
      </w:tr>
      <w:tr w14:paraId="4DC4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1" w:type="dxa"/>
            <w:gridSpan w:val="3"/>
            <w:shd w:val="clear" w:color="auto" w:fill="DEEAF6" w:themeFill="accent1" w:themeFillTint="33"/>
            <w:vAlign w:val="center"/>
          </w:tcPr>
          <w:p w14:paraId="2DC7318B">
            <w:pPr>
              <w:spacing w:after="0" w:line="240" w:lineRule="auto"/>
              <w:jc w:val="center"/>
              <w:rPr>
                <w:rFonts w:ascii="Times New Roman" w:hAnsi="Times New Roman" w:cs="Times New Roman"/>
                <w:b/>
                <w:bCs/>
                <w:lang w:val="ky-KG"/>
              </w:rPr>
            </w:pPr>
            <w:r>
              <w:rPr>
                <w:rFonts w:ascii="Times New Roman" w:hAnsi="Times New Roman" w:cs="Times New Roman"/>
                <w:b/>
                <w:bCs/>
                <w:lang w:val="ky-KG"/>
              </w:rPr>
              <w:t>Суу ресурстары боюнча</w:t>
            </w:r>
          </w:p>
        </w:tc>
      </w:tr>
      <w:tr w14:paraId="587B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14:paraId="03947CC0">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4396" w:type="dxa"/>
            <w:vAlign w:val="center"/>
          </w:tcPr>
          <w:p w14:paraId="72827663">
            <w:pPr>
              <w:spacing w:after="0" w:line="240" w:lineRule="auto"/>
              <w:jc w:val="both"/>
              <w:rPr>
                <w:rFonts w:ascii="Times New Roman" w:hAnsi="Times New Roman" w:cs="Times New Roman"/>
                <w:lang w:val="ky-KG"/>
              </w:rPr>
            </w:pPr>
            <w:r>
              <w:rPr>
                <w:rFonts w:ascii="Times New Roman" w:hAnsi="Times New Roman" w:cs="Times New Roman"/>
                <w:lang w:val="ky-KG"/>
              </w:rPr>
              <w:t>Суу ресурстарынын жетишсиздиги</w:t>
            </w:r>
          </w:p>
        </w:tc>
        <w:tc>
          <w:tcPr>
            <w:tcW w:w="4862" w:type="dxa"/>
            <w:vAlign w:val="center"/>
          </w:tcPr>
          <w:p w14:paraId="1204AD5A">
            <w:pPr>
              <w:spacing w:after="0" w:line="240" w:lineRule="auto"/>
              <w:jc w:val="both"/>
              <w:rPr>
                <w:rFonts w:ascii="Times New Roman" w:hAnsi="Times New Roman" w:cs="Times New Roman"/>
                <w:lang w:val="ky-KG"/>
              </w:rPr>
            </w:pPr>
            <w:r>
              <w:rPr>
                <w:rFonts w:ascii="Times New Roman" w:hAnsi="Times New Roman" w:cs="Times New Roman"/>
                <w:lang w:val="ky-KG"/>
              </w:rPr>
              <w:t>Жасалма мөңгүлөрдү уюштуруу</w:t>
            </w:r>
          </w:p>
        </w:tc>
      </w:tr>
    </w:tbl>
    <w:p w14:paraId="3456D5FD">
      <w:pPr>
        <w:spacing w:after="0" w:line="240" w:lineRule="auto"/>
        <w:jc w:val="both"/>
        <w:rPr>
          <w:rStyle w:val="21"/>
          <w:lang w:val="ky-KG"/>
        </w:rPr>
      </w:pPr>
    </w:p>
    <w:bookmarkEnd w:id="31"/>
    <w:bookmarkEnd w:id="32"/>
    <w:p w14:paraId="57420661">
      <w:pPr>
        <w:spacing w:after="0" w:line="240" w:lineRule="auto"/>
        <w:rPr>
          <w:rFonts w:ascii="Times New Roman" w:hAnsi="Times New Roman" w:eastAsia="Times New Roman" w:cs="Times New Roman"/>
          <w:sz w:val="24"/>
          <w:szCs w:val="24"/>
          <w:lang w:val="ky-KG" w:eastAsia="ko-KR"/>
        </w:rPr>
      </w:pPr>
      <w:bookmarkStart w:id="33" w:name="_Hlk176448021"/>
      <w:r>
        <w:rPr>
          <w:rFonts w:ascii="Times New Roman" w:hAnsi="Times New Roman" w:eastAsia="Times New Roman" w:cs="Times New Roman"/>
          <w:sz w:val="24"/>
          <w:szCs w:val="24"/>
          <w:lang w:val="ky-KG" w:eastAsia="ko-KR"/>
        </w:rPr>
        <w:br w:type="page"/>
      </w:r>
    </w:p>
    <w:p w14:paraId="0914BB2F">
      <w:pPr>
        <w:spacing w:after="0" w:line="240" w:lineRule="auto"/>
        <w:jc w:val="both"/>
        <w:rPr>
          <w:rFonts w:ascii="Times New Roman" w:hAnsi="Times New Roman" w:cs="Times New Roman"/>
          <w:b/>
          <w:bCs/>
          <w:lang w:val="ky-KG"/>
        </w:rPr>
        <w:sectPr>
          <w:pgSz w:w="11906" w:h="16838"/>
          <w:pgMar w:top="851" w:right="851" w:bottom="851" w:left="1134" w:header="709" w:footer="709" w:gutter="0"/>
          <w:cols w:space="708" w:num="1"/>
          <w:docGrid w:linePitch="360" w:charSpace="0"/>
        </w:sectPr>
      </w:pPr>
    </w:p>
    <w:p w14:paraId="71BEE5AB">
      <w:pPr>
        <w:spacing w:after="0" w:line="240" w:lineRule="auto"/>
        <w:jc w:val="both"/>
        <w:rPr>
          <w:rFonts w:ascii="Times New Roman" w:hAnsi="Times New Roman" w:eastAsia="Times New Roman" w:cs="Times New Roman"/>
          <w:sz w:val="24"/>
          <w:szCs w:val="24"/>
          <w:lang w:val="ky-KG" w:eastAsia="ko-KR"/>
        </w:rPr>
      </w:pPr>
      <w:r>
        <w:rPr>
          <w:rFonts w:ascii="Times New Roman" w:hAnsi="Times New Roman" w:cs="Times New Roman"/>
          <w:b/>
          <w:bCs/>
          <w:lang w:val="ky-KG"/>
        </w:rPr>
        <w:t>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p w14:paraId="437DD6DE">
      <w:pPr>
        <w:spacing w:after="0" w:line="240" w:lineRule="auto"/>
        <w:rPr>
          <w:rFonts w:ascii="Times New Roman" w:hAnsi="Times New Roman" w:eastAsia="Times New Roman" w:cs="Times New Roman"/>
          <w:sz w:val="24"/>
          <w:szCs w:val="24"/>
          <w:lang w:val="ky-KG" w:eastAsia="ko-KR"/>
        </w:rPr>
      </w:pPr>
    </w:p>
    <w:p w14:paraId="6372A9D2">
      <w:pPr>
        <w:spacing w:after="0" w:line="240" w:lineRule="auto"/>
        <w:jc w:val="both"/>
        <w:rPr>
          <w:rFonts w:ascii="Times New Roman" w:hAnsi="Times New Roman" w:eastAsia="Times New Roman" w:cs="Times New Roman"/>
          <w:i/>
          <w:iCs/>
          <w:sz w:val="24"/>
          <w:szCs w:val="24"/>
          <w:lang w:val="ky-KG" w:eastAsia="ko-KR"/>
        </w:rPr>
      </w:pPr>
      <w:r>
        <w:rPr>
          <w:rFonts w:ascii="Times New Roman" w:hAnsi="Times New Roman" w:eastAsia="Times New Roman" w:cs="Times New Roman"/>
          <w:i/>
          <w:iCs/>
          <w:sz w:val="24"/>
          <w:szCs w:val="24"/>
          <w:lang w:val="ky-KG" w:eastAsia="ko-KR"/>
        </w:rPr>
        <w:t xml:space="preserve">Корутунду таблица </w:t>
      </w:r>
    </w:p>
    <w:tbl>
      <w:tblPr>
        <w:tblStyle w:val="19"/>
        <w:tblpPr w:leftFromText="180" w:rightFromText="180" w:vertAnchor="text" w:horzAnchor="page" w:tblpX="1132" w:tblpY="264"/>
        <w:tblOverlap w:val="never"/>
        <w:tblW w:w="14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2730"/>
        <w:gridCol w:w="5885"/>
        <w:gridCol w:w="4026"/>
        <w:gridCol w:w="30"/>
        <w:gridCol w:w="1671"/>
      </w:tblGrid>
      <w:tr w14:paraId="318E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37" w:type="dxa"/>
            <w:shd w:val="clear" w:color="auto" w:fill="DEEAF6" w:themeFill="accent1" w:themeFillTint="33"/>
          </w:tcPr>
          <w:p w14:paraId="40E9C31E">
            <w:pPr>
              <w:spacing w:after="0" w:line="240" w:lineRule="auto"/>
              <w:jc w:val="center"/>
              <w:rPr>
                <w:rFonts w:ascii="Times New Roman" w:hAnsi="Times New Roman" w:cs="Times New Roman"/>
                <w:lang w:val="ky-KG"/>
              </w:rPr>
            </w:pPr>
            <w:r>
              <w:rPr>
                <w:rFonts w:ascii="Times New Roman" w:hAnsi="Times New Roman" w:cs="Times New Roman"/>
                <w:b/>
                <w:lang w:val="ky-KG"/>
              </w:rPr>
              <w:t>№</w:t>
            </w:r>
          </w:p>
        </w:tc>
        <w:tc>
          <w:tcPr>
            <w:tcW w:w="2730" w:type="dxa"/>
            <w:shd w:val="clear" w:color="auto" w:fill="DEEAF6" w:themeFill="accent1" w:themeFillTint="33"/>
          </w:tcPr>
          <w:p w14:paraId="62EF29F7">
            <w:pPr>
              <w:spacing w:after="0" w:line="240" w:lineRule="auto"/>
              <w:jc w:val="center"/>
              <w:rPr>
                <w:rFonts w:ascii="Times New Roman" w:hAnsi="Times New Roman" w:cs="Times New Roman"/>
                <w:lang w:val="ky-KG"/>
              </w:rPr>
            </w:pPr>
            <w:r>
              <w:rPr>
                <w:rFonts w:ascii="Times New Roman" w:hAnsi="Times New Roman" w:cs="Times New Roman"/>
                <w:b/>
                <w:lang w:val="ky-KG"/>
              </w:rPr>
              <w:t>Көйгөйлөр</w:t>
            </w:r>
          </w:p>
        </w:tc>
        <w:tc>
          <w:tcPr>
            <w:tcW w:w="5885" w:type="dxa"/>
            <w:shd w:val="clear" w:color="auto" w:fill="DEEAF6" w:themeFill="accent1" w:themeFillTint="33"/>
          </w:tcPr>
          <w:p w14:paraId="0C29E14B">
            <w:pPr>
              <w:spacing w:after="0" w:line="240" w:lineRule="auto"/>
              <w:jc w:val="center"/>
              <w:rPr>
                <w:rFonts w:ascii="Times New Roman" w:hAnsi="Times New Roman" w:cs="Times New Roman"/>
                <w:lang w:val="ky-KG"/>
              </w:rPr>
            </w:pPr>
            <w:r>
              <w:rPr>
                <w:rFonts w:ascii="Times New Roman" w:hAnsi="Times New Roman" w:cs="Times New Roman"/>
                <w:b/>
                <w:lang w:val="ky-KG"/>
              </w:rPr>
              <w:t>Иш чаралар</w:t>
            </w:r>
          </w:p>
        </w:tc>
        <w:tc>
          <w:tcPr>
            <w:tcW w:w="4056" w:type="dxa"/>
            <w:gridSpan w:val="2"/>
            <w:shd w:val="clear" w:color="auto" w:fill="DEEAF6" w:themeFill="accent1" w:themeFillTint="33"/>
          </w:tcPr>
          <w:p w14:paraId="3DB4B7B0">
            <w:pPr>
              <w:spacing w:after="0" w:line="240" w:lineRule="auto"/>
              <w:jc w:val="center"/>
              <w:rPr>
                <w:rFonts w:ascii="Times New Roman" w:hAnsi="Times New Roman" w:cs="Times New Roman"/>
                <w:b/>
                <w:lang w:val="ky-KG"/>
              </w:rPr>
            </w:pPr>
            <w:r>
              <w:rPr>
                <w:rFonts w:ascii="Times New Roman" w:hAnsi="Times New Roman" w:cs="Times New Roman"/>
                <w:b/>
                <w:lang w:val="ky-KG"/>
              </w:rPr>
              <w:t>Күтүлүүчү натыйжалар</w:t>
            </w:r>
          </w:p>
        </w:tc>
        <w:tc>
          <w:tcPr>
            <w:tcW w:w="1671" w:type="dxa"/>
            <w:shd w:val="clear" w:color="auto" w:fill="DEEAF6" w:themeFill="accent1" w:themeFillTint="33"/>
          </w:tcPr>
          <w:p w14:paraId="58F7B2AD">
            <w:pPr>
              <w:spacing w:after="0" w:line="240" w:lineRule="auto"/>
              <w:jc w:val="center"/>
              <w:rPr>
                <w:rFonts w:ascii="Times New Roman" w:hAnsi="Times New Roman" w:cs="Times New Roman"/>
                <w:b/>
                <w:lang w:val="ky-KG"/>
              </w:rPr>
            </w:pPr>
            <w:r>
              <w:rPr>
                <w:rFonts w:ascii="Times New Roman" w:hAnsi="Times New Roman" w:cs="Times New Roman"/>
                <w:b/>
                <w:lang w:val="ky-KG"/>
              </w:rPr>
              <w:t>Аткаруу мөөнөтү</w:t>
            </w:r>
          </w:p>
        </w:tc>
      </w:tr>
      <w:tr w14:paraId="0FEB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48DD32E">
            <w:pPr>
              <w:spacing w:after="0" w:line="240" w:lineRule="auto"/>
              <w:jc w:val="center"/>
              <w:rPr>
                <w:rFonts w:ascii="Times New Roman" w:hAnsi="Times New Roman" w:cs="Times New Roman"/>
                <w:lang w:val="ky-KG"/>
              </w:rPr>
            </w:pPr>
            <w:r>
              <w:rPr>
                <w:rFonts w:ascii="Times New Roman" w:hAnsi="Times New Roman" w:eastAsia="Times New Roman" w:cs="Times New Roman"/>
                <w:b/>
                <w:bCs/>
                <w:lang w:val="ky-KG" w:eastAsia="ko-KR"/>
              </w:rPr>
              <w:t>Жайыт ресурстарын башкаруу</w:t>
            </w:r>
          </w:p>
        </w:tc>
      </w:tr>
      <w:tr w14:paraId="485F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71367D4">
            <w:pPr>
              <w:spacing w:after="0" w:line="240" w:lineRule="auto"/>
              <w:jc w:val="center"/>
              <w:rPr>
                <w:rFonts w:ascii="Times New Roman" w:hAnsi="Times New Roman" w:cs="Times New Roman"/>
              </w:rPr>
            </w:pPr>
            <w:r>
              <w:rPr>
                <w:rFonts w:ascii="Times New Roman" w:hAnsi="Times New Roman" w:cs="Times New Roman"/>
              </w:rPr>
              <w:t>1</w:t>
            </w:r>
          </w:p>
        </w:tc>
        <w:tc>
          <w:tcPr>
            <w:tcW w:w="2730" w:type="dxa"/>
          </w:tcPr>
          <w:p w14:paraId="1E8323DB">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Жайыттардын абалына мониторинг жүргүзүү жана баалоо </w:t>
            </w:r>
          </w:p>
        </w:tc>
        <w:tc>
          <w:tcPr>
            <w:tcW w:w="5885" w:type="dxa"/>
          </w:tcPr>
          <w:p w14:paraId="23D480E3">
            <w:pPr>
              <w:spacing w:after="0" w:line="240" w:lineRule="auto"/>
              <w:jc w:val="both"/>
              <w:rPr>
                <w:rFonts w:ascii="Times New Roman" w:hAnsi="Times New Roman" w:cs="Times New Roman"/>
                <w:lang w:val="ky-KG"/>
              </w:rPr>
            </w:pPr>
            <w:r>
              <w:rPr>
                <w:rFonts w:ascii="Times New Roman" w:hAnsi="Times New Roman" w:cs="Times New Roman"/>
                <w:lang w:val="ky-KG"/>
              </w:rPr>
              <w:t xml:space="preserve">АА жайыттарынын аймагында, жайыттарды туура пайдалануу үчүн атайын участоктор​​тандалып алынат, бул участоктордо жайыттардын абалына жыл сайын мониторинг жүргүзүлүп, алынган натыйжалар ошол эле жердеги башка жайыт аянттарынын абалына баа берүү үчүн колдонулат. Мониторингдин натыйжалары жыл сайын жайыт системасын жакшыртуу жана жайыттарды жакшыртуу боюнча чараларды оңдоо үчүн колдонулат. Жайыттардын абалын жакшыртуу жана көрүлгөн чаралардын натыйжалуулугу боюнча мындан аркы иштер үчүн жайыттардын абалына жыл сайын мониторинг жүргүзүү пландаштырылууда </w:t>
            </w:r>
          </w:p>
        </w:tc>
        <w:tc>
          <w:tcPr>
            <w:tcW w:w="4056" w:type="dxa"/>
            <w:gridSpan w:val="2"/>
          </w:tcPr>
          <w:p w14:paraId="2A613B3D">
            <w:pPr>
              <w:spacing w:after="0" w:line="240" w:lineRule="auto"/>
              <w:jc w:val="both"/>
              <w:rPr>
                <w:rFonts w:ascii="Times New Roman" w:hAnsi="Times New Roman" w:cs="Times New Roman"/>
                <w:lang w:val="ky-KG"/>
              </w:rPr>
            </w:pPr>
            <w:r>
              <w:rPr>
                <w:rFonts w:ascii="Times New Roman" w:hAnsi="Times New Roman" w:cs="Times New Roman"/>
                <w:lang w:val="ky-KG"/>
              </w:rPr>
              <w:t>Жайыттардын абалы турукташат. Жайыт чөптөрүнүн сапаты жакшырат, кунардуулугу артат.</w:t>
            </w:r>
          </w:p>
        </w:tc>
        <w:tc>
          <w:tcPr>
            <w:tcW w:w="1671" w:type="dxa"/>
          </w:tcPr>
          <w:p w14:paraId="6F2A6488">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368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688644F">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097CD590">
            <w:pPr>
              <w:spacing w:after="0" w:line="240" w:lineRule="auto"/>
              <w:jc w:val="both"/>
              <w:rPr>
                <w:rFonts w:ascii="Times New Roman" w:hAnsi="Times New Roman" w:cs="Times New Roman"/>
                <w:lang w:val="ky-KG"/>
              </w:rPr>
            </w:pPr>
            <w:r>
              <w:rPr>
                <w:rFonts w:ascii="Times New Roman" w:hAnsi="Times New Roman" w:eastAsia="Cambria" w:cs="Times New Roman"/>
                <w:iCs/>
                <w:lang w:val="ky-KG" w:eastAsia="ru-RU"/>
              </w:rPr>
              <w:t>Жайыттарды пайдалануу планын иштеп чыгуу</w:t>
            </w:r>
          </w:p>
        </w:tc>
        <w:tc>
          <w:tcPr>
            <w:tcW w:w="5885" w:type="dxa"/>
          </w:tcPr>
          <w:p w14:paraId="1519A4E5">
            <w:pPr>
              <w:spacing w:after="0" w:line="240" w:lineRule="auto"/>
              <w:jc w:val="both"/>
              <w:rPr>
                <w:rFonts w:ascii="Times New Roman" w:hAnsi="Times New Roman" w:cs="Times New Roman"/>
                <w:lang w:val="ky-KG"/>
              </w:rPr>
            </w:pPr>
            <w:r>
              <w:rPr>
                <w:rFonts w:ascii="Times New Roman" w:hAnsi="Times New Roman" w:cs="Times New Roman"/>
                <w:lang w:val="ky-KG"/>
              </w:rPr>
              <w:t>Жайыт адиси, АО, ЖК менен бирдикте жайыт пайдалануу планы иштелип чыгат</w:t>
            </w:r>
          </w:p>
        </w:tc>
        <w:tc>
          <w:tcPr>
            <w:tcW w:w="4056" w:type="dxa"/>
            <w:gridSpan w:val="2"/>
          </w:tcPr>
          <w:p w14:paraId="13D7A5C8">
            <w:pPr>
              <w:spacing w:after="0" w:line="240" w:lineRule="auto"/>
              <w:jc w:val="both"/>
              <w:rPr>
                <w:rFonts w:ascii="Times New Roman" w:hAnsi="Times New Roman" w:cs="Times New Roman"/>
                <w:lang w:val="ky-KG"/>
              </w:rPr>
            </w:pPr>
          </w:p>
        </w:tc>
        <w:tc>
          <w:tcPr>
            <w:tcW w:w="1671" w:type="dxa"/>
          </w:tcPr>
          <w:p w14:paraId="52FFB329">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42E3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42C4A26D">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0C97F8E2">
            <w:pPr>
              <w:spacing w:after="0" w:line="240" w:lineRule="auto"/>
              <w:jc w:val="both"/>
              <w:rPr>
                <w:rFonts w:ascii="Times New Roman" w:hAnsi="Times New Roman" w:cs="Times New Roman"/>
                <w:lang w:val="ky-KG"/>
              </w:rPr>
            </w:pPr>
            <w:r>
              <w:rPr>
                <w:rFonts w:ascii="Times New Roman" w:hAnsi="Times New Roman" w:eastAsia="Cambria" w:cs="Times New Roman"/>
                <w:iCs/>
                <w:lang w:val="ky-KG" w:eastAsia="ru-RU"/>
              </w:rPr>
              <w:t>Жайыттарды пайдалануу</w:t>
            </w:r>
          </w:p>
        </w:tc>
        <w:tc>
          <w:tcPr>
            <w:tcW w:w="5885" w:type="dxa"/>
          </w:tcPr>
          <w:p w14:paraId="3D339BF1">
            <w:pPr>
              <w:spacing w:after="0" w:line="240" w:lineRule="auto"/>
              <w:jc w:val="both"/>
              <w:rPr>
                <w:rFonts w:ascii="Times New Roman" w:hAnsi="Times New Roman" w:cs="Times New Roman"/>
                <w:lang w:val="ky-KG"/>
              </w:rPr>
            </w:pPr>
            <w:r>
              <w:rPr>
                <w:rFonts w:ascii="Times New Roman" w:hAnsi="Times New Roman" w:cs="Times New Roman"/>
                <w:lang w:val="ky-KG"/>
              </w:rPr>
              <w:t>Акыркы жылдардагы мониторингдин маалыматтарын талдоо, калктуу пункттарга жакын жазгы жайыт участокторунда белгиленген нормадан бир кыйла ашыкча экендигин көрсөттү. Бул участоктордун абалына терс таасирин тийгизет. Бул участоктор үчүн мал жаюу системасы иштелип чыгып, малдардын сыйымдуулугун жараша бөлүштүрүлдү. Жана жайытка чыгуунун тартиби жана графиги иштелип чыкты.</w:t>
            </w:r>
          </w:p>
        </w:tc>
        <w:tc>
          <w:tcPr>
            <w:tcW w:w="4056" w:type="dxa"/>
            <w:gridSpan w:val="2"/>
          </w:tcPr>
          <w:p w14:paraId="7FF23BF9">
            <w:pPr>
              <w:spacing w:after="0" w:line="240" w:lineRule="auto"/>
              <w:jc w:val="both"/>
              <w:rPr>
                <w:rFonts w:ascii="Times New Roman" w:hAnsi="Times New Roman" w:cs="Times New Roman"/>
                <w:lang w:val="ky-KG"/>
              </w:rPr>
            </w:pPr>
            <w:r>
              <w:rPr>
                <w:rFonts w:ascii="Times New Roman" w:hAnsi="Times New Roman" w:cs="Times New Roman"/>
                <w:lang w:val="ky-KG"/>
              </w:rPr>
              <w:t>Деградациянын жайылуу коркунучу бар участоктордо интенсивдүү которуштуруу системасын колдонуу пландаштырылууда. МжБнын жыйынтыгы менен жайыттардын абалы аныкталып, анын негизинде жайыт которуштуруп пайдалануу колдонулат, өз убагында эс алдыруу, рационалдуу пайдалануу жана жайыт аянттарын жакшыртуу камсыз кылынат.</w:t>
            </w:r>
          </w:p>
          <w:p w14:paraId="416626AA">
            <w:pPr>
              <w:spacing w:after="0" w:line="240" w:lineRule="auto"/>
              <w:jc w:val="both"/>
              <w:rPr>
                <w:rFonts w:ascii="Times New Roman" w:hAnsi="Times New Roman" w:cs="Times New Roman"/>
                <w:lang w:val="ky-KG"/>
              </w:rPr>
            </w:pPr>
            <w:r>
              <w:rPr>
                <w:rFonts w:ascii="Times New Roman" w:hAnsi="Times New Roman" w:cs="Times New Roman"/>
                <w:lang w:val="ky-KG"/>
              </w:rPr>
              <w:t>Жайыттардын абалын жакшыртуу жана жайыт участокторунун түшүмдүүлүгүн жогорулатуу үчүн бир аз деградация болгон аймактарды эс алдыруу сунушталууда.</w:t>
            </w:r>
          </w:p>
        </w:tc>
        <w:tc>
          <w:tcPr>
            <w:tcW w:w="1671" w:type="dxa"/>
          </w:tcPr>
          <w:p w14:paraId="06E60F3E">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5C00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C168BCB">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2730" w:type="dxa"/>
          </w:tcPr>
          <w:p w14:paraId="77FDA9E8">
            <w:pPr>
              <w:spacing w:after="0" w:line="240" w:lineRule="auto"/>
              <w:jc w:val="both"/>
              <w:rPr>
                <w:rFonts w:ascii="Times New Roman" w:hAnsi="Times New Roman" w:cs="Times New Roman"/>
                <w:lang w:val="ky-KG"/>
              </w:rPr>
            </w:pPr>
            <w:r>
              <w:rPr>
                <w:rFonts w:ascii="Times New Roman" w:hAnsi="Times New Roman" w:cs="Times New Roman"/>
                <w:bCs/>
                <w:lang w:val="ky-KG"/>
              </w:rPr>
              <w:t xml:space="preserve">Жайыттарды башка максаттар үчүн пайдалануу жана башкаруу </w:t>
            </w:r>
          </w:p>
        </w:tc>
        <w:tc>
          <w:tcPr>
            <w:tcW w:w="5885" w:type="dxa"/>
          </w:tcPr>
          <w:p w14:paraId="263563B9">
            <w:pPr>
              <w:spacing w:after="0" w:line="240" w:lineRule="auto"/>
              <w:jc w:val="both"/>
              <w:rPr>
                <w:rFonts w:ascii="Times New Roman" w:hAnsi="Times New Roman" w:eastAsia="Calibri" w:cs="Times New Roman"/>
                <w:lang w:val="ky-KG"/>
              </w:rPr>
            </w:pPr>
            <w:r>
              <w:rPr>
                <w:rFonts w:ascii="Times New Roman" w:hAnsi="Times New Roman" w:eastAsia="Calibri" w:cs="Times New Roman"/>
                <w:lang w:val="ky-KG"/>
              </w:rPr>
              <w:t>Атай  айыл аймагынын жайыт пайдалануучулары малды кышында тоюттандыруу үчүн чөп даярдалат. Ошондой эле, картада жер тилкелери башка максаттарга пайдаланылган жерлери да чагылдырылган (картада сөзсүз түрдө көрсөтүү керек). Толук маалымат төмөндө 21-таблицада көрсөтүлгөн.</w:t>
            </w:r>
          </w:p>
        </w:tc>
        <w:tc>
          <w:tcPr>
            <w:tcW w:w="4056" w:type="dxa"/>
            <w:gridSpan w:val="2"/>
          </w:tcPr>
          <w:p w14:paraId="693F7A16">
            <w:pPr>
              <w:spacing w:after="0" w:line="240" w:lineRule="auto"/>
              <w:jc w:val="both"/>
              <w:rPr>
                <w:rFonts w:ascii="Times New Roman" w:hAnsi="Times New Roman" w:cs="Times New Roman"/>
              </w:rPr>
            </w:pPr>
          </w:p>
        </w:tc>
        <w:tc>
          <w:tcPr>
            <w:tcW w:w="1671" w:type="dxa"/>
          </w:tcPr>
          <w:p w14:paraId="433B7B94">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016B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21A992A6">
            <w:pPr>
              <w:spacing w:after="0" w:line="240" w:lineRule="auto"/>
              <w:jc w:val="center"/>
              <w:rPr>
                <w:rFonts w:ascii="Times New Roman" w:hAnsi="Times New Roman" w:cs="Times New Roman"/>
                <w:b/>
                <w:bCs/>
              </w:rPr>
            </w:pPr>
            <w:r>
              <w:rPr>
                <w:rFonts w:ascii="Times New Roman" w:hAnsi="Times New Roman" w:eastAsia="Times New Roman" w:cs="Times New Roman"/>
                <w:b/>
                <w:bCs/>
                <w:lang w:val="ky-KG" w:eastAsia="ko-KR"/>
              </w:rPr>
              <w:t>Айыл чарба багытындагы жер ресурстарын башкаруу</w:t>
            </w:r>
          </w:p>
        </w:tc>
      </w:tr>
      <w:tr w14:paraId="301D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9A1E70B">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73296284">
            <w:pPr>
              <w:spacing w:after="0" w:line="240" w:lineRule="auto"/>
              <w:jc w:val="both"/>
              <w:rPr>
                <w:rFonts w:ascii="Times New Roman" w:hAnsi="Times New Roman" w:eastAsia="Times New Roman" w:cs="Times New Roman"/>
                <w:lang w:val="ky-KG" w:eastAsia="ko-KR"/>
              </w:rPr>
            </w:pPr>
            <w:r>
              <w:rPr>
                <w:rFonts w:ascii="Times New Roman" w:hAnsi="Times New Roman" w:cs="Times New Roman"/>
                <w:lang w:val="ky-KG"/>
              </w:rPr>
              <w:t xml:space="preserve">Жер фондусун жакшыртуу </w:t>
            </w:r>
          </w:p>
        </w:tc>
        <w:tc>
          <w:tcPr>
            <w:tcW w:w="5885" w:type="dxa"/>
          </w:tcPr>
          <w:p w14:paraId="15B55F46">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 xml:space="preserve">Кунарсыз, кыртышы начар айыл чарба жерлерди кыска жана узак мөөнөттүү жеңилдетилген ижарага берүү менен калыбына келтирүү. Жыл сайын көзөмөлгө алуу.  </w:t>
            </w:r>
          </w:p>
          <w:p w14:paraId="6A14BF4B">
            <w:pPr>
              <w:spacing w:after="0" w:line="240" w:lineRule="auto"/>
              <w:jc w:val="both"/>
              <w:rPr>
                <w:rFonts w:ascii="Times New Roman" w:hAnsi="Times New Roman" w:cs="Times New Roman"/>
                <w:lang w:val="ky-KG"/>
              </w:rPr>
            </w:pPr>
          </w:p>
        </w:tc>
        <w:tc>
          <w:tcPr>
            <w:tcW w:w="4056" w:type="dxa"/>
            <w:gridSpan w:val="2"/>
          </w:tcPr>
          <w:p w14:paraId="24CEF56A">
            <w:pPr>
              <w:pStyle w:val="22"/>
              <w:spacing w:after="0" w:line="240" w:lineRule="auto"/>
              <w:ind w:left="0"/>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 xml:space="preserve">Жер кыртышынын асылдуулугун, айыл чарба жана токой чарба багытындагы жерлердин продуктуулугун калыбына келтирүү жана жогорулатууга багытталган уюштуруучулук, экономикалык жана башка иш-чараларды уюштуруу. Мындай жерлерди ижара баасын төмөндөтүү  жолу менен өздөштүрүү жана калыбына келтирүү максатында орто мөөнөттүү ижарага берүү. Тоют топтоо максатында көп жылдык чөп уругун себүү, агрохимиялык жер семирткичтерди колдонуу, био жер семирткичтерди колдонуу. </w:t>
            </w:r>
          </w:p>
        </w:tc>
        <w:tc>
          <w:tcPr>
            <w:tcW w:w="1671" w:type="dxa"/>
          </w:tcPr>
          <w:p w14:paraId="32A99DF4">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796F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30C9C90">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45DF3161">
            <w:pPr>
              <w:spacing w:after="0" w:line="240" w:lineRule="auto"/>
              <w:rPr>
                <w:rFonts w:ascii="Times New Roman" w:hAnsi="Times New Roman" w:eastAsia="Times New Roman" w:cs="Times New Roman"/>
                <w:lang w:val="ky-KG" w:eastAsia="ko-KR"/>
              </w:rPr>
            </w:pPr>
            <w:r>
              <w:rPr>
                <w:rFonts w:ascii="Times New Roman" w:hAnsi="Times New Roman" w:cs="Times New Roman"/>
                <w:lang w:val="ky-KG"/>
              </w:rPr>
              <w:t>Мелиорациялык иш чараларды калыбына келтирүү</w:t>
            </w:r>
          </w:p>
        </w:tc>
        <w:tc>
          <w:tcPr>
            <w:tcW w:w="5885" w:type="dxa"/>
          </w:tcPr>
          <w:p w14:paraId="1E7633D3">
            <w:pPr>
              <w:spacing w:after="0" w:line="240" w:lineRule="auto"/>
              <w:rPr>
                <w:rFonts w:ascii="Times New Roman" w:hAnsi="Times New Roman" w:cs="Times New Roman"/>
                <w:lang w:val="ky-KG"/>
              </w:rPr>
            </w:pPr>
            <w:r>
              <w:rPr>
                <w:rFonts w:ascii="Times New Roman" w:hAnsi="Times New Roman" w:cs="Times New Roman"/>
                <w:lang w:val="ky-KG"/>
              </w:rPr>
              <w:t>Мелиорациялык иш чараларды калыбына келтирүү</w:t>
            </w:r>
          </w:p>
        </w:tc>
        <w:tc>
          <w:tcPr>
            <w:tcW w:w="4056" w:type="dxa"/>
            <w:gridSpan w:val="2"/>
          </w:tcPr>
          <w:p w14:paraId="37AEFA79">
            <w:pPr>
              <w:spacing w:after="0" w:line="240" w:lineRule="auto"/>
              <w:rPr>
                <w:rFonts w:ascii="Times New Roman" w:hAnsi="Times New Roman" w:cs="Times New Roman"/>
              </w:rPr>
            </w:pPr>
            <w:r>
              <w:rPr>
                <w:rFonts w:ascii="Times New Roman" w:hAnsi="Times New Roman" w:cs="Times New Roman"/>
                <w:lang w:val="ky-KG"/>
              </w:rPr>
              <w:t xml:space="preserve">Кунарсыз жайыт аянты жакшырат. </w:t>
            </w:r>
          </w:p>
        </w:tc>
        <w:tc>
          <w:tcPr>
            <w:tcW w:w="1671" w:type="dxa"/>
          </w:tcPr>
          <w:p w14:paraId="4ECBBF1C">
            <w:pPr>
              <w:spacing w:after="0" w:line="240" w:lineRule="auto"/>
              <w:rPr>
                <w:rFonts w:ascii="Times New Roman" w:hAnsi="Times New Roman" w:cs="Times New Roman"/>
              </w:rPr>
            </w:pPr>
            <w:r>
              <w:rPr>
                <w:rFonts w:ascii="Times New Roman" w:hAnsi="Times New Roman" w:cs="Times New Roman"/>
                <w:lang w:val="ky-KG"/>
              </w:rPr>
              <w:t>2025-29</w:t>
            </w:r>
          </w:p>
        </w:tc>
      </w:tr>
      <w:tr w14:paraId="55CA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4413AB7A">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41A638EB">
            <w:pPr>
              <w:spacing w:after="0" w:line="240" w:lineRule="auto"/>
              <w:rPr>
                <w:rFonts w:ascii="Times New Roman" w:hAnsi="Times New Roman" w:eastAsia="Times New Roman" w:cs="Times New Roman"/>
                <w:lang w:val="ky-KG" w:eastAsia="ko-KR"/>
              </w:rPr>
            </w:pPr>
            <w:r>
              <w:rPr>
                <w:rFonts w:ascii="Times New Roman" w:hAnsi="Times New Roman" w:cs="Times New Roman"/>
                <w:lang w:val="ky-KG"/>
              </w:rPr>
              <w:t>Жайыт тилкесинин туруктуулугун сактоо, бадалдарды тигүү</w:t>
            </w:r>
          </w:p>
        </w:tc>
        <w:tc>
          <w:tcPr>
            <w:tcW w:w="5885" w:type="dxa"/>
          </w:tcPr>
          <w:p w14:paraId="20E261CB">
            <w:pPr>
              <w:spacing w:after="0" w:line="240" w:lineRule="auto"/>
              <w:rPr>
                <w:rFonts w:ascii="Times New Roman" w:hAnsi="Times New Roman" w:cs="Times New Roman"/>
                <w:lang w:val="ky-KG"/>
              </w:rPr>
            </w:pPr>
            <w:r>
              <w:rPr>
                <w:rFonts w:ascii="Times New Roman" w:hAnsi="Times New Roman" w:cs="Times New Roman"/>
                <w:lang w:val="ky-KG"/>
              </w:rPr>
              <w:t>Жайыт тилкесинин туруктуулугун сактоо, бадалдарды тигүү</w:t>
            </w:r>
          </w:p>
        </w:tc>
        <w:tc>
          <w:tcPr>
            <w:tcW w:w="4056" w:type="dxa"/>
            <w:gridSpan w:val="2"/>
          </w:tcPr>
          <w:p w14:paraId="27CE7B18">
            <w:pPr>
              <w:spacing w:after="0" w:line="240" w:lineRule="auto"/>
              <w:rPr>
                <w:rFonts w:ascii="Times New Roman" w:hAnsi="Times New Roman" w:cs="Times New Roman"/>
                <w:lang w:val="ky-KG"/>
              </w:rPr>
            </w:pPr>
            <w:r>
              <w:rPr>
                <w:rFonts w:ascii="Times New Roman" w:hAnsi="Times New Roman" w:cs="Times New Roman"/>
                <w:lang w:val="ky-KG"/>
              </w:rPr>
              <w:t>Өндүрүмдүүлүк жана түшүмдүүлүк узак убакыт аралыгында туруктуу болуп жайыт өсүмдүктөрдүн көп түрлөрү өсөт.</w:t>
            </w:r>
          </w:p>
        </w:tc>
        <w:tc>
          <w:tcPr>
            <w:tcW w:w="1671" w:type="dxa"/>
          </w:tcPr>
          <w:p w14:paraId="37551319">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4D63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4879" w:type="dxa"/>
            <w:gridSpan w:val="6"/>
            <w:shd w:val="clear" w:color="auto" w:fill="DEEAF6" w:themeFill="accent1" w:themeFillTint="33"/>
          </w:tcPr>
          <w:p w14:paraId="530DA441">
            <w:pPr>
              <w:spacing w:after="0" w:line="240" w:lineRule="auto"/>
              <w:jc w:val="center"/>
              <w:rPr>
                <w:rFonts w:ascii="Times New Roman" w:hAnsi="Times New Roman" w:cs="Times New Roman"/>
                <w:lang w:val="ky-KG"/>
              </w:rPr>
            </w:pPr>
            <w:r>
              <w:rPr>
                <w:rFonts w:ascii="Times New Roman" w:hAnsi="Times New Roman" w:cs="Times New Roman"/>
                <w:b/>
                <w:bCs/>
                <w:lang w:val="ky-KG"/>
              </w:rPr>
              <w:t>Токой эмес жер ресурстарын башкаруу</w:t>
            </w:r>
          </w:p>
        </w:tc>
      </w:tr>
      <w:tr w14:paraId="7C3B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6F72DF3A">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24EA9973">
            <w:pPr>
              <w:spacing w:after="0" w:line="240" w:lineRule="auto"/>
              <w:rPr>
                <w:rFonts w:ascii="Times New Roman" w:hAnsi="Times New Roman" w:cs="Times New Roman"/>
                <w:lang w:val="ky-KG"/>
              </w:rPr>
            </w:pPr>
            <w:r>
              <w:rPr>
                <w:rFonts w:ascii="Times New Roman" w:hAnsi="Times New Roman" w:cs="Times New Roman"/>
                <w:lang w:val="ky-KG"/>
              </w:rPr>
              <w:t>МТФ жайыт ресурстарын баалоо</w:t>
            </w:r>
          </w:p>
        </w:tc>
        <w:tc>
          <w:tcPr>
            <w:tcW w:w="5885" w:type="dxa"/>
          </w:tcPr>
          <w:p w14:paraId="40F890D9">
            <w:pPr>
              <w:pStyle w:val="23"/>
              <w:rPr>
                <w:rFonts w:ascii="Times New Roman" w:hAnsi="Times New Roman" w:cs="Times New Roman"/>
                <w:lang w:val="ky-KG"/>
              </w:rPr>
            </w:pPr>
            <w:r>
              <w:rPr>
                <w:rFonts w:ascii="Times New Roman" w:hAnsi="Times New Roman" w:cs="Times New Roman"/>
                <w:lang w:val="ky-KG"/>
              </w:rPr>
              <w:t>МТФ кызматкерлери менен биргеликте жайыт сыйымдуулугу, түшүмдүүлүгү аныкталып, жыл сайын баалоо жана мониторинг жүргүзүлүп турат.</w:t>
            </w:r>
          </w:p>
        </w:tc>
        <w:tc>
          <w:tcPr>
            <w:tcW w:w="4056" w:type="dxa"/>
            <w:gridSpan w:val="2"/>
          </w:tcPr>
          <w:p w14:paraId="1AD9B245">
            <w:pPr>
              <w:spacing w:after="0" w:line="240" w:lineRule="auto"/>
              <w:rPr>
                <w:rFonts w:ascii="Times New Roman" w:hAnsi="Times New Roman" w:cs="Times New Roman"/>
                <w:lang w:val="ky-KG"/>
              </w:rPr>
            </w:pPr>
          </w:p>
        </w:tc>
        <w:tc>
          <w:tcPr>
            <w:tcW w:w="1671" w:type="dxa"/>
          </w:tcPr>
          <w:p w14:paraId="2C98C7F3">
            <w:pPr>
              <w:spacing w:after="0" w:line="240" w:lineRule="auto"/>
              <w:rPr>
                <w:rFonts w:ascii="Times New Roman" w:hAnsi="Times New Roman" w:cs="Times New Roman"/>
                <w:lang w:val="ky-KG"/>
              </w:rPr>
            </w:pPr>
            <w:r>
              <w:rPr>
                <w:rFonts w:ascii="Times New Roman" w:hAnsi="Times New Roman" w:cs="Times New Roman"/>
                <w:lang w:val="ky-KG"/>
              </w:rPr>
              <w:t>Жыл сайын</w:t>
            </w:r>
          </w:p>
        </w:tc>
      </w:tr>
      <w:tr w14:paraId="1B89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2F70EB2">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2AFB7ED5">
            <w:pPr>
              <w:spacing w:after="0" w:line="240" w:lineRule="auto"/>
              <w:rPr>
                <w:rFonts w:ascii="Times New Roman" w:hAnsi="Times New Roman" w:cs="Times New Roman"/>
                <w:lang w:val="ky-KG"/>
              </w:rPr>
            </w:pPr>
            <w:r>
              <w:rPr>
                <w:rFonts w:ascii="Times New Roman" w:hAnsi="Times New Roman" w:cs="Times New Roman"/>
                <w:lang w:val="ky-KG"/>
              </w:rPr>
              <w:t>МТФ жайыттарына мал жаюу</w:t>
            </w:r>
          </w:p>
        </w:tc>
        <w:tc>
          <w:tcPr>
            <w:tcW w:w="5885" w:type="dxa"/>
          </w:tcPr>
          <w:p w14:paraId="0D3D85C0">
            <w:pPr>
              <w:spacing w:after="0" w:line="240" w:lineRule="auto"/>
              <w:rPr>
                <w:rFonts w:ascii="Times New Roman" w:hAnsi="Times New Roman" w:cs="Times New Roman"/>
                <w:lang w:val="ky-KG"/>
              </w:rPr>
            </w:pPr>
            <w:r>
              <w:rPr>
                <w:rFonts w:ascii="Times New Roman" w:hAnsi="Times New Roman" w:cs="Times New Roman"/>
                <w:lang w:val="ky-KG"/>
              </w:rPr>
              <w:t>МТФ кызматкерлери, АО менен бирдикте мал жаюу графиги түзүлүп турат</w:t>
            </w:r>
          </w:p>
        </w:tc>
        <w:tc>
          <w:tcPr>
            <w:tcW w:w="4056" w:type="dxa"/>
            <w:gridSpan w:val="2"/>
          </w:tcPr>
          <w:p w14:paraId="0C40DE76">
            <w:pPr>
              <w:spacing w:after="0" w:line="240" w:lineRule="auto"/>
              <w:rPr>
                <w:rFonts w:ascii="Times New Roman" w:hAnsi="Times New Roman" w:cs="Times New Roman"/>
                <w:lang w:val="ky-KG"/>
              </w:rPr>
            </w:pPr>
          </w:p>
        </w:tc>
        <w:tc>
          <w:tcPr>
            <w:tcW w:w="1671" w:type="dxa"/>
          </w:tcPr>
          <w:p w14:paraId="2FA301D3">
            <w:pPr>
              <w:spacing w:after="0" w:line="240" w:lineRule="auto"/>
              <w:rPr>
                <w:rFonts w:ascii="Times New Roman" w:hAnsi="Times New Roman" w:cs="Times New Roman"/>
                <w:lang w:val="ky-KG"/>
              </w:rPr>
            </w:pPr>
            <w:r>
              <w:rPr>
                <w:rFonts w:ascii="Times New Roman" w:hAnsi="Times New Roman" w:cs="Times New Roman"/>
                <w:lang w:val="ky-KG"/>
              </w:rPr>
              <w:t>Жыл сайын</w:t>
            </w:r>
          </w:p>
        </w:tc>
      </w:tr>
      <w:tr w14:paraId="0479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11B9157C">
            <w:pPr>
              <w:spacing w:after="0" w:line="240" w:lineRule="auto"/>
              <w:jc w:val="center"/>
              <w:rPr>
                <w:rFonts w:ascii="Times New Roman" w:hAnsi="Times New Roman" w:cs="Times New Roman"/>
                <w:lang w:val="ky-KG"/>
              </w:rPr>
            </w:pPr>
            <w:r>
              <w:rPr>
                <w:rFonts w:ascii="Times New Roman" w:hAnsi="Times New Roman" w:cs="Times New Roman"/>
                <w:b/>
                <w:bCs/>
                <w:lang w:val="ky-KG"/>
              </w:rPr>
              <w:t>Токой ресурстарын башкаруу</w:t>
            </w:r>
          </w:p>
        </w:tc>
      </w:tr>
      <w:tr w14:paraId="1C53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3205570">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1A7A919E">
            <w:pPr>
              <w:spacing w:after="0" w:line="240" w:lineRule="auto"/>
              <w:rPr>
                <w:rFonts w:ascii="Times New Roman" w:hAnsi="Times New Roman" w:cs="Times New Roman"/>
                <w:lang w:val="ky-KG"/>
              </w:rPr>
            </w:pPr>
            <w:r>
              <w:rPr>
                <w:rFonts w:ascii="Times New Roman" w:hAnsi="Times New Roman" w:cs="Times New Roman"/>
                <w:lang w:val="ky-KG"/>
              </w:rPr>
              <w:t>Токой ресурстарын көбөйтүү</w:t>
            </w:r>
          </w:p>
        </w:tc>
        <w:tc>
          <w:tcPr>
            <w:tcW w:w="5885" w:type="dxa"/>
          </w:tcPr>
          <w:p w14:paraId="538F4050">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Карл-Маркс, Арал, Бирдик айылдарындагы токойлордун сакталышын, аларды өрттөн коргоону, зыянкечтерден жана илдеттерден сактоо, жапайы жаныбарлар жашаган чөйрөнү коргоо,  кыртышты сактоочу жана башка пайдалуу касиеттерин сактоо жана күчөтүү, токойлорду калыбына келтирүүнү жана өстүрүүнү, алардын түрдүүлүк курамы менен сапатын жакшыртуу, токойлорду жана токой фондусунун жерлерин сарамжалдуу пайдаланууну, алардын өнүмдүүлүгүн жогорулатуу, улуттук токой саясатынын принциптеринин, илимдин, техниканын жана алдыңкы тажрыйбанын негизинде, Кыргыз Республикасынын чарбасынын артыкчылыктуу тармагы катары токой чарбачылыгынын натыйжалуулугун жогорулатууну камсыз кылуу келечек пландар бар.</w:t>
            </w:r>
          </w:p>
        </w:tc>
        <w:tc>
          <w:tcPr>
            <w:tcW w:w="4056" w:type="dxa"/>
            <w:gridSpan w:val="2"/>
          </w:tcPr>
          <w:p w14:paraId="43C60A28">
            <w:pPr>
              <w:spacing w:after="0" w:line="240" w:lineRule="auto"/>
              <w:ind w:firstLine="397"/>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Токойлордун жаңыртып өстүрүлүшүн, корголушун жана сакталышын жана алардын экологиялык, жана санитардык абалынын жакшыртылышын, аны багууну,токойлордун мүмкүнчүлүгүн жана токой жер кыртышынын асылдуулугун жогорулатууну, токойду пайдаланууну уюштурууну, токойду пайдаланууну камсыз кылууга жана токой чарбасын жүргүзүү боюнча башка милдеттерди аткаруу, Чарбалык иштерди токойдун чөйрө түзүүчү жана коргоочу милдеттеринин сакталышын, ошондой эле дарактарды калыбына келтирүү, дары –дармек чөптөрдү чогултуу үчүн ыңгайлуу шарттарды камсыз кылуучу ыкмалар менен жүргүзүүгө, токойлорду коргоо жана сактоо, жаңыртып өстүрүү жана сарамжалдуу пайдалануу негизги приоритеттүү максаттарга кирет.</w:t>
            </w:r>
          </w:p>
        </w:tc>
        <w:tc>
          <w:tcPr>
            <w:tcW w:w="1671" w:type="dxa"/>
          </w:tcPr>
          <w:p w14:paraId="1F80694A">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1C7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D377564">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339F693A">
            <w:pPr>
              <w:spacing w:after="0" w:line="240" w:lineRule="auto"/>
              <w:rPr>
                <w:rFonts w:ascii="Times New Roman" w:hAnsi="Times New Roman" w:cs="Times New Roman"/>
                <w:lang w:val="ky-KG"/>
              </w:rPr>
            </w:pPr>
            <w:r>
              <w:rPr>
                <w:rFonts w:ascii="Times New Roman" w:hAnsi="Times New Roman" w:cs="Times New Roman"/>
                <w:lang w:val="ky-KG"/>
              </w:rPr>
              <w:t>Питомникктерди уюштуруу</w:t>
            </w:r>
          </w:p>
        </w:tc>
        <w:tc>
          <w:tcPr>
            <w:tcW w:w="5885" w:type="dxa"/>
          </w:tcPr>
          <w:p w14:paraId="05949F21">
            <w:pPr>
              <w:spacing w:after="0" w:line="240" w:lineRule="auto"/>
              <w:jc w:val="both"/>
              <w:rPr>
                <w:rFonts w:ascii="Times New Roman" w:hAnsi="Times New Roman" w:cs="Times New Roman"/>
                <w:lang w:val="ky-KG"/>
              </w:rPr>
            </w:pPr>
            <w:r>
              <w:rPr>
                <w:rFonts w:ascii="Times New Roman" w:hAnsi="Times New Roman" w:cs="Times New Roman"/>
                <w:lang w:val="ky-KG"/>
              </w:rPr>
              <w:t>МТФ кызматкерлери менен бирдикте токой ресурстарын көбөйтүү, токойлорду кеңейтүү, жакшыртуу максатында биргелешкен аракеттер менен МТФ тилкелеринде питомниктер уюштурулат.</w:t>
            </w:r>
          </w:p>
        </w:tc>
        <w:tc>
          <w:tcPr>
            <w:tcW w:w="4056" w:type="dxa"/>
            <w:gridSpan w:val="2"/>
          </w:tcPr>
          <w:p w14:paraId="31A96C49">
            <w:pPr>
              <w:spacing w:after="0" w:line="240" w:lineRule="auto"/>
              <w:jc w:val="both"/>
              <w:rPr>
                <w:rFonts w:ascii="Times New Roman" w:hAnsi="Times New Roman" w:cs="Times New Roman"/>
                <w:lang w:val="ky-KG"/>
              </w:rPr>
            </w:pPr>
            <w:r>
              <w:rPr>
                <w:rFonts w:ascii="Times New Roman" w:hAnsi="Times New Roman" w:cs="Times New Roman"/>
                <w:lang w:val="ky-KG"/>
              </w:rPr>
              <w:t>Токой аянттарын 25%га кеңейтүү</w:t>
            </w:r>
          </w:p>
        </w:tc>
        <w:tc>
          <w:tcPr>
            <w:tcW w:w="1671" w:type="dxa"/>
          </w:tcPr>
          <w:p w14:paraId="4BAC084E">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3533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E623843">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191560AC">
            <w:pPr>
              <w:spacing w:after="0" w:line="240" w:lineRule="auto"/>
              <w:rPr>
                <w:rFonts w:ascii="Times New Roman" w:hAnsi="Times New Roman" w:cs="Times New Roman"/>
                <w:lang w:val="ky-KG"/>
              </w:rPr>
            </w:pPr>
            <w:r>
              <w:rPr>
                <w:rFonts w:ascii="Times New Roman" w:hAnsi="Times New Roman" w:cs="Times New Roman"/>
                <w:lang w:val="ky-KG"/>
              </w:rPr>
              <w:t>Токойдун жыгач эмес (недревесных) ресурстарын пайдалануу</w:t>
            </w:r>
          </w:p>
        </w:tc>
        <w:tc>
          <w:tcPr>
            <w:tcW w:w="5885" w:type="dxa"/>
          </w:tcPr>
          <w:p w14:paraId="642A638D">
            <w:pPr>
              <w:spacing w:after="0" w:line="240" w:lineRule="auto"/>
              <w:jc w:val="both"/>
              <w:rPr>
                <w:rFonts w:ascii="Times New Roman" w:hAnsi="Times New Roman" w:cs="Times New Roman"/>
                <w:lang w:val="ky-KG"/>
              </w:rPr>
            </w:pPr>
            <w:r>
              <w:rPr>
                <w:rFonts w:ascii="Times New Roman" w:hAnsi="Times New Roman" w:cs="Times New Roman"/>
                <w:lang w:val="ky-KG"/>
              </w:rPr>
              <w:t>Токойдун куураган жыгачтарын отун катары пайдаланып келишкен. Бул боюнча МТФ кызматкерлери менен бирдикте куурган эмес масссанын да отун катары кыйылып кетпешин алдын алуу боюнча иш чаралар жүргүзүлөт. Ошондой эле мөмө жемиш бактарын асыроо, жакшыртуу, көбөйтүү аркылуу арбын пайда табуу жана жаратылыштын бузулушунун алдын алуу</w:t>
            </w:r>
          </w:p>
        </w:tc>
        <w:tc>
          <w:tcPr>
            <w:tcW w:w="4056" w:type="dxa"/>
            <w:gridSpan w:val="2"/>
          </w:tcPr>
          <w:p w14:paraId="4939F37C">
            <w:pPr>
              <w:spacing w:after="0" w:line="240" w:lineRule="auto"/>
              <w:jc w:val="both"/>
              <w:rPr>
                <w:rFonts w:ascii="Times New Roman" w:hAnsi="Times New Roman" w:cs="Times New Roman"/>
                <w:lang w:val="ky-KG"/>
              </w:rPr>
            </w:pPr>
          </w:p>
        </w:tc>
        <w:tc>
          <w:tcPr>
            <w:tcW w:w="1671" w:type="dxa"/>
          </w:tcPr>
          <w:p w14:paraId="4F3EBF07">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25B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0B4569C5">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2730" w:type="dxa"/>
          </w:tcPr>
          <w:p w14:paraId="00F759C7">
            <w:pPr>
              <w:spacing w:after="0" w:line="240" w:lineRule="auto"/>
              <w:rPr>
                <w:rFonts w:ascii="Times New Roman" w:hAnsi="Times New Roman" w:cs="Times New Roman"/>
                <w:lang w:val="ky-KG"/>
              </w:rPr>
            </w:pPr>
            <w:r>
              <w:rPr>
                <w:rFonts w:ascii="Times New Roman" w:hAnsi="Times New Roman" w:cs="Times New Roman"/>
                <w:lang w:val="ky-KG"/>
              </w:rPr>
              <w:t xml:space="preserve">Мамлекеттик токой фондусунун жерлерин дыйканчылык, чөп чабуу жана бал челектерди жайгаштыруу үчүн пайдалануу. </w:t>
            </w:r>
          </w:p>
        </w:tc>
        <w:tc>
          <w:tcPr>
            <w:tcW w:w="5885" w:type="dxa"/>
          </w:tcPr>
          <w:p w14:paraId="0C02EEBF">
            <w:pPr>
              <w:pStyle w:val="23"/>
              <w:jc w:val="both"/>
              <w:rPr>
                <w:rFonts w:ascii="Times New Roman" w:hAnsi="Times New Roman" w:cs="Times New Roman"/>
                <w:lang w:val="ky-KG"/>
              </w:rPr>
            </w:pPr>
            <w:r>
              <w:rPr>
                <w:rFonts w:ascii="Times New Roman" w:hAnsi="Times New Roman" w:cs="Times New Roman"/>
                <w:lang w:val="ky-KG"/>
              </w:rPr>
              <w:t>Аарычылык учурда жогорку деңгээлде өнүгө баштагандыгына байланыштуу токой аянттарына да жайгаштырылышы зарыл. Муну менен чаңдаштыруу аркылуу токой өсүмдүктөрүнүн жакшырышына шарт түзулөт жана чөп чабындылар кеңейип, тоют камдоодо жеңилдик көбөйөт. Мындан сырткары дары чөптөрүнүн уругун сээп, аны көбөйтүү каралууда.</w:t>
            </w:r>
          </w:p>
        </w:tc>
        <w:tc>
          <w:tcPr>
            <w:tcW w:w="4056" w:type="dxa"/>
            <w:gridSpan w:val="2"/>
          </w:tcPr>
          <w:p w14:paraId="678DD9C2">
            <w:pPr>
              <w:spacing w:after="0" w:line="240" w:lineRule="auto"/>
              <w:jc w:val="both"/>
              <w:rPr>
                <w:rFonts w:ascii="Times New Roman" w:hAnsi="Times New Roman" w:cs="Times New Roman"/>
                <w:lang w:val="ky-KG"/>
              </w:rPr>
            </w:pPr>
          </w:p>
        </w:tc>
        <w:tc>
          <w:tcPr>
            <w:tcW w:w="1671" w:type="dxa"/>
          </w:tcPr>
          <w:p w14:paraId="47E7CACB">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5DE2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32BD05B5">
            <w:pPr>
              <w:spacing w:after="0" w:line="240" w:lineRule="auto"/>
              <w:jc w:val="center"/>
              <w:rPr>
                <w:rFonts w:ascii="Times New Roman" w:hAnsi="Times New Roman" w:cs="Times New Roman"/>
                <w:lang w:val="ky-KG"/>
              </w:rPr>
            </w:pPr>
            <w:r>
              <w:rPr>
                <w:rFonts w:ascii="Times New Roman" w:hAnsi="Times New Roman" w:cs="Times New Roman"/>
                <w:lang w:val="ky-KG"/>
              </w:rPr>
              <w:t>5</w:t>
            </w:r>
          </w:p>
        </w:tc>
        <w:tc>
          <w:tcPr>
            <w:tcW w:w="2730" w:type="dxa"/>
          </w:tcPr>
          <w:p w14:paraId="1890B6E4">
            <w:pPr>
              <w:spacing w:after="0" w:line="240" w:lineRule="auto"/>
              <w:jc w:val="both"/>
              <w:rPr>
                <w:rFonts w:ascii="Times New Roman" w:hAnsi="Times New Roman" w:cs="Times New Roman"/>
                <w:lang w:val="ky-KG"/>
              </w:rPr>
            </w:pPr>
            <w:r>
              <w:rPr>
                <w:rFonts w:ascii="Times New Roman" w:hAnsi="Times New Roman" w:cs="Times New Roman"/>
                <w:lang w:val="ky-KG"/>
              </w:rPr>
              <w:t>МТФ жерлерин маданий-ден соолукту чыңдоо максатында пайдалануу</w:t>
            </w:r>
          </w:p>
        </w:tc>
        <w:tc>
          <w:tcPr>
            <w:tcW w:w="5885" w:type="dxa"/>
          </w:tcPr>
          <w:p w14:paraId="5A270CF9">
            <w:pPr>
              <w:pStyle w:val="23"/>
              <w:jc w:val="both"/>
              <w:rPr>
                <w:rFonts w:ascii="Times New Roman" w:hAnsi="Times New Roman" w:cs="Times New Roman"/>
                <w:lang w:val="ky-KG"/>
              </w:rPr>
            </w:pPr>
            <w:r>
              <w:rPr>
                <w:rFonts w:ascii="Times New Roman" w:hAnsi="Times New Roman" w:cs="Times New Roman"/>
                <w:lang w:val="ky-KG"/>
              </w:rPr>
              <w:t>Токой аянттарына маданий эс алуучу, ден соолукту чыңдоочу, туристтерди кабыл алуучу жайлар жыл сайын жакшырууда. Учурда Арал айылындагы токойлордо 4 комплекс иштеп жатат. Келерки 5 жылдын ичинде мындай комплекстерден дагы 5-6 ачылышы күтүлүүдө.</w:t>
            </w:r>
          </w:p>
        </w:tc>
        <w:tc>
          <w:tcPr>
            <w:tcW w:w="4056" w:type="dxa"/>
            <w:gridSpan w:val="2"/>
          </w:tcPr>
          <w:p w14:paraId="27298B3F">
            <w:pPr>
              <w:spacing w:after="0" w:line="240" w:lineRule="auto"/>
              <w:jc w:val="both"/>
              <w:rPr>
                <w:rFonts w:ascii="Times New Roman" w:hAnsi="Times New Roman" w:cs="Times New Roman"/>
                <w:lang w:val="ky-KG"/>
              </w:rPr>
            </w:pPr>
          </w:p>
        </w:tc>
        <w:tc>
          <w:tcPr>
            <w:tcW w:w="1671" w:type="dxa"/>
          </w:tcPr>
          <w:p w14:paraId="7FCFB1BF">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5970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63A9E50C">
            <w:pPr>
              <w:spacing w:after="0" w:line="240" w:lineRule="auto"/>
              <w:jc w:val="center"/>
              <w:rPr>
                <w:rFonts w:ascii="Times New Roman" w:hAnsi="Times New Roman" w:cs="Times New Roman"/>
                <w:lang w:val="ky-KG"/>
              </w:rPr>
            </w:pPr>
            <w:r>
              <w:rPr>
                <w:rFonts w:ascii="Times New Roman" w:hAnsi="Times New Roman" w:cs="Times New Roman"/>
                <w:lang w:val="ky-KG"/>
              </w:rPr>
              <w:t>6</w:t>
            </w:r>
          </w:p>
        </w:tc>
        <w:tc>
          <w:tcPr>
            <w:tcW w:w="2730" w:type="dxa"/>
          </w:tcPr>
          <w:p w14:paraId="07C4FB18">
            <w:pPr>
              <w:spacing w:after="0" w:line="240" w:lineRule="auto"/>
              <w:jc w:val="both"/>
              <w:rPr>
                <w:rFonts w:ascii="Times New Roman" w:hAnsi="Times New Roman" w:cs="Times New Roman"/>
                <w:lang w:val="ky-KG"/>
              </w:rPr>
            </w:pPr>
            <w:r>
              <w:rPr>
                <w:rFonts w:ascii="Times New Roman" w:hAnsi="Times New Roman" w:cs="Times New Roman"/>
                <w:lang w:val="ky-KG"/>
              </w:rPr>
              <w:t>Бак отургузуу</w:t>
            </w:r>
          </w:p>
        </w:tc>
        <w:tc>
          <w:tcPr>
            <w:tcW w:w="5885" w:type="dxa"/>
          </w:tcPr>
          <w:p w14:paraId="2AE17341">
            <w:pPr>
              <w:spacing w:after="0" w:line="240" w:lineRule="auto"/>
              <w:jc w:val="both"/>
              <w:rPr>
                <w:rFonts w:ascii="Times New Roman" w:hAnsi="Times New Roman" w:cs="Times New Roman"/>
                <w:lang w:val="ky-KG"/>
              </w:rPr>
            </w:pPr>
            <w:r>
              <w:rPr>
                <w:rFonts w:ascii="Times New Roman" w:hAnsi="Times New Roman" w:cs="Times New Roman"/>
                <w:lang w:val="ky-KG"/>
              </w:rPr>
              <w:t>МТФ кызматкерлери менен биргеликте питомниктерде өстүрүлгөн көчөттөрдү МТФ токой аянттарына ошондой эле башка айыл чарба жерлерине отургузуу. Ошондой эле жер көчкүдөн сактоо макчатында бадалдарды жана бактарды отургузуу</w:t>
            </w:r>
          </w:p>
        </w:tc>
        <w:tc>
          <w:tcPr>
            <w:tcW w:w="4056" w:type="dxa"/>
            <w:gridSpan w:val="2"/>
          </w:tcPr>
          <w:p w14:paraId="260F4C8C">
            <w:pPr>
              <w:spacing w:after="0" w:line="240" w:lineRule="auto"/>
              <w:jc w:val="both"/>
              <w:rPr>
                <w:rFonts w:ascii="Times New Roman" w:hAnsi="Times New Roman" w:cs="Times New Roman"/>
                <w:lang w:val="ky-KG"/>
              </w:rPr>
            </w:pPr>
          </w:p>
        </w:tc>
        <w:tc>
          <w:tcPr>
            <w:tcW w:w="1671" w:type="dxa"/>
          </w:tcPr>
          <w:p w14:paraId="33F858B9">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1A38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BA1D367">
            <w:pPr>
              <w:spacing w:after="0" w:line="240" w:lineRule="auto"/>
              <w:jc w:val="center"/>
              <w:rPr>
                <w:rFonts w:ascii="Times New Roman" w:hAnsi="Times New Roman" w:cs="Times New Roman"/>
                <w:lang w:val="ky-KG"/>
              </w:rPr>
            </w:pPr>
            <w:r>
              <w:rPr>
                <w:rFonts w:ascii="Times New Roman" w:hAnsi="Times New Roman" w:cs="Times New Roman"/>
                <w:b/>
                <w:bCs/>
                <w:lang w:val="ky-KG"/>
              </w:rPr>
              <w:t>Суу ресурстарын пайдалануу</w:t>
            </w:r>
          </w:p>
        </w:tc>
      </w:tr>
      <w:tr w14:paraId="5E73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2531FC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79F61CA8">
            <w:pPr>
              <w:spacing w:after="0" w:line="240" w:lineRule="auto"/>
              <w:jc w:val="both"/>
              <w:rPr>
                <w:rFonts w:ascii="Times New Roman" w:hAnsi="Times New Roman" w:cs="Times New Roman"/>
                <w:lang w:val="ky-KG"/>
              </w:rPr>
            </w:pPr>
            <w:r>
              <w:rPr>
                <w:rFonts w:ascii="Times New Roman" w:hAnsi="Times New Roman" w:cs="Times New Roman"/>
                <w:lang w:val="ky-KG"/>
              </w:rPr>
              <w:t>АА аймагынын суу жетпеген аймактарына суу чыгаруу</w:t>
            </w:r>
          </w:p>
        </w:tc>
        <w:tc>
          <w:tcPr>
            <w:tcW w:w="5885" w:type="dxa"/>
          </w:tcPr>
          <w:p w14:paraId="71B64872">
            <w:pPr>
              <w:spacing w:after="0" w:line="240" w:lineRule="auto"/>
              <w:jc w:val="both"/>
              <w:rPr>
                <w:rFonts w:ascii="Times New Roman" w:hAnsi="Times New Roman" w:cs="Times New Roman"/>
                <w:lang w:val="ky-KG"/>
              </w:rPr>
            </w:pPr>
            <w:r>
              <w:rPr>
                <w:rFonts w:ascii="Times New Roman" w:hAnsi="Times New Roman" w:cs="Times New Roman"/>
                <w:lang w:val="ky-KG"/>
              </w:rPr>
              <w:t>Атай айыл аймагы тоолуу аймак болгондуктан көпчүлүк суулар, дарыялар жердин төмөнкү болүгү менен агып, бийик деңгээлде турган аймактарга суу алып чыгуу татаал. Ошол себептен, көпчүлүк аймактарга насос менен суу жеткирүү көйгөйү көп жылдардан бери чечилбей келет. Ошол сыяктуу эле жайыт жерлерин дагы насос менен сугаруу аркылуу жайыттарды жакшыртуу иш аракеттери пландаштырылууда.</w:t>
            </w:r>
          </w:p>
        </w:tc>
        <w:tc>
          <w:tcPr>
            <w:tcW w:w="4056" w:type="dxa"/>
            <w:gridSpan w:val="2"/>
          </w:tcPr>
          <w:p w14:paraId="79064182">
            <w:pPr>
              <w:pStyle w:val="23"/>
              <w:jc w:val="both"/>
              <w:rPr>
                <w:rFonts w:ascii="Times New Roman" w:hAnsi="Times New Roman" w:cs="Times New Roman"/>
                <w:lang w:val="ky-KG"/>
              </w:rPr>
            </w:pPr>
            <w:r>
              <w:rPr>
                <w:rFonts w:ascii="Times New Roman" w:hAnsi="Times New Roman" w:cs="Times New Roman"/>
                <w:lang w:val="ky-KG"/>
              </w:rPr>
              <w:t>Деградацияланган жайытты 25%ке азайтууга мүмкүнчүлүк болот.</w:t>
            </w:r>
          </w:p>
          <w:p w14:paraId="000C216D">
            <w:pPr>
              <w:spacing w:after="0" w:line="240" w:lineRule="auto"/>
              <w:jc w:val="both"/>
              <w:rPr>
                <w:rFonts w:ascii="Times New Roman" w:hAnsi="Times New Roman" w:cs="Times New Roman"/>
                <w:lang w:val="ky-KG"/>
              </w:rPr>
            </w:pPr>
          </w:p>
        </w:tc>
        <w:tc>
          <w:tcPr>
            <w:tcW w:w="1671" w:type="dxa"/>
          </w:tcPr>
          <w:p w14:paraId="6C6AF630">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1E10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0E35B5C3">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3D8AAF30">
            <w:pPr>
              <w:spacing w:after="0" w:line="240" w:lineRule="auto"/>
              <w:jc w:val="both"/>
              <w:rPr>
                <w:rFonts w:ascii="Times New Roman" w:hAnsi="Times New Roman" w:cs="Times New Roman"/>
                <w:lang w:val="ky-KG"/>
              </w:rPr>
            </w:pPr>
            <w:r>
              <w:rPr>
                <w:rFonts w:ascii="Times New Roman" w:hAnsi="Times New Roman" w:cs="Times New Roman"/>
                <w:lang w:val="ky-KG"/>
              </w:rPr>
              <w:t>Суу коргоо зоналарын түзүү</w:t>
            </w:r>
          </w:p>
        </w:tc>
        <w:tc>
          <w:tcPr>
            <w:tcW w:w="5885" w:type="dxa"/>
          </w:tcPr>
          <w:p w14:paraId="32FAC5BD">
            <w:pPr>
              <w:pStyle w:val="23"/>
              <w:jc w:val="both"/>
              <w:rPr>
                <w:rFonts w:ascii="Times New Roman" w:hAnsi="Times New Roman" w:cs="Times New Roman"/>
                <w:lang w:val="ky-KG"/>
              </w:rPr>
            </w:pPr>
            <w:r>
              <w:rPr>
                <w:rFonts w:ascii="Times New Roman" w:hAnsi="Times New Roman" w:cs="Times New Roman"/>
                <w:lang w:val="ky-KG"/>
              </w:rPr>
              <w:t>Суу, дарыя боюндагы айдоо аянттарына кыш мезгилинде суу жайып, муз тоңдуруу жолу менен жазгы сугат иштерин жеңилдетүү аркылуу мол түшүм алуу планга коюлган.</w:t>
            </w:r>
          </w:p>
        </w:tc>
        <w:tc>
          <w:tcPr>
            <w:tcW w:w="4056" w:type="dxa"/>
            <w:gridSpan w:val="2"/>
          </w:tcPr>
          <w:p w14:paraId="5980BB40">
            <w:pPr>
              <w:spacing w:after="0" w:line="240" w:lineRule="auto"/>
              <w:jc w:val="both"/>
              <w:rPr>
                <w:rFonts w:ascii="Times New Roman" w:hAnsi="Times New Roman" w:cs="Times New Roman"/>
                <w:lang w:val="ky-KG"/>
              </w:rPr>
            </w:pPr>
            <w:r>
              <w:rPr>
                <w:rFonts w:ascii="Times New Roman" w:hAnsi="Times New Roman" w:cs="Times New Roman"/>
                <w:lang w:val="ky-KG"/>
              </w:rPr>
              <w:t>Суу ресурстарын үнөмдүү пайдалануу мүмкүнчүлүгү түзүлөт</w:t>
            </w:r>
          </w:p>
        </w:tc>
        <w:tc>
          <w:tcPr>
            <w:tcW w:w="1671" w:type="dxa"/>
          </w:tcPr>
          <w:p w14:paraId="3A9C6D0D">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61CF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774B8904">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27D44721">
            <w:pPr>
              <w:spacing w:after="0" w:line="240" w:lineRule="auto"/>
              <w:jc w:val="both"/>
              <w:rPr>
                <w:rFonts w:ascii="Times New Roman" w:hAnsi="Times New Roman" w:cs="Times New Roman"/>
                <w:lang w:val="ky-KG"/>
              </w:rPr>
            </w:pPr>
            <w:r>
              <w:rPr>
                <w:rFonts w:ascii="Times New Roman" w:hAnsi="Times New Roman" w:cs="Times New Roman"/>
                <w:lang w:val="ky-KG"/>
              </w:rPr>
              <w:t>Суу ресурстарынын жетишсиздиги</w:t>
            </w:r>
          </w:p>
        </w:tc>
        <w:tc>
          <w:tcPr>
            <w:tcW w:w="5885" w:type="dxa"/>
          </w:tcPr>
          <w:p w14:paraId="15B98D64">
            <w:pPr>
              <w:pStyle w:val="23"/>
              <w:jc w:val="both"/>
              <w:rPr>
                <w:rFonts w:ascii="Times New Roman" w:hAnsi="Times New Roman" w:cs="Times New Roman"/>
                <w:lang w:val="ky-KG"/>
              </w:rPr>
            </w:pPr>
            <w:r>
              <w:rPr>
                <w:rFonts w:ascii="Times New Roman" w:hAnsi="Times New Roman" w:cs="Times New Roman"/>
                <w:lang w:val="ky-KG"/>
              </w:rPr>
              <w:t>Жасалма мөңгүлөрдү уюштуруу</w:t>
            </w:r>
          </w:p>
        </w:tc>
        <w:tc>
          <w:tcPr>
            <w:tcW w:w="4056" w:type="dxa"/>
            <w:gridSpan w:val="2"/>
          </w:tcPr>
          <w:p w14:paraId="0A71E4FC">
            <w:pPr>
              <w:spacing w:after="0" w:line="240" w:lineRule="auto"/>
              <w:jc w:val="both"/>
              <w:rPr>
                <w:rFonts w:ascii="Times New Roman" w:hAnsi="Times New Roman" w:cs="Times New Roman"/>
                <w:lang w:val="ky-KG"/>
              </w:rPr>
            </w:pPr>
            <w:r>
              <w:rPr>
                <w:rFonts w:ascii="Times New Roman" w:hAnsi="Times New Roman" w:cs="Times New Roman"/>
                <w:lang w:val="ky-KG"/>
              </w:rPr>
              <w:t>түшүмдүү жайыттарды алууга мүмкүндүк берет</w:t>
            </w:r>
          </w:p>
        </w:tc>
        <w:tc>
          <w:tcPr>
            <w:tcW w:w="1671" w:type="dxa"/>
          </w:tcPr>
          <w:p w14:paraId="4E6A5F1A">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7AB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69DDBD48">
            <w:pPr>
              <w:spacing w:after="0" w:line="240" w:lineRule="auto"/>
              <w:jc w:val="center"/>
              <w:rPr>
                <w:rFonts w:ascii="Times New Roman" w:hAnsi="Times New Roman" w:cs="Times New Roman"/>
                <w:lang w:val="ky-KG"/>
              </w:rPr>
            </w:pPr>
            <w:r>
              <w:rPr>
                <w:rFonts w:ascii="Times New Roman" w:hAnsi="Times New Roman" w:cs="Times New Roman"/>
                <w:b/>
                <w:bCs/>
                <w:lang w:val="ky-KG"/>
              </w:rPr>
              <w:t>Биологиялык ресурстарды башкаруу</w:t>
            </w:r>
          </w:p>
        </w:tc>
      </w:tr>
      <w:tr w14:paraId="132A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4D6C6F7D">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53FDDC8F">
            <w:pPr>
              <w:spacing w:after="0" w:line="240" w:lineRule="auto"/>
              <w:rPr>
                <w:rFonts w:ascii="Times New Roman" w:hAnsi="Times New Roman" w:cs="Times New Roman"/>
                <w:lang w:val="ky-KG"/>
              </w:rPr>
            </w:pPr>
            <w:r>
              <w:rPr>
                <w:rFonts w:ascii="Times New Roman" w:hAnsi="Times New Roman" w:cs="Times New Roman"/>
                <w:lang w:val="ky-KG"/>
              </w:rPr>
              <w:t>Эң маанилүү биотүрдүүлүккө мониторинг жүргүзүүнү</w:t>
            </w:r>
          </w:p>
        </w:tc>
        <w:tc>
          <w:tcPr>
            <w:tcW w:w="5885" w:type="dxa"/>
          </w:tcPr>
          <w:p w14:paraId="117EA02F">
            <w:pPr>
              <w:keepNext/>
              <w:keepLines/>
              <w:spacing w:after="0" w:line="240" w:lineRule="auto"/>
              <w:ind w:firstLine="708"/>
              <w:jc w:val="both"/>
              <w:outlineLvl w:val="0"/>
              <w:rPr>
                <w:rFonts w:ascii="Times New Roman" w:hAnsi="Times New Roman" w:cs="Times New Roman"/>
                <w:lang w:val="ky-KG"/>
              </w:rPr>
            </w:pPr>
            <w:r>
              <w:rPr>
                <w:rFonts w:ascii="Times New Roman" w:hAnsi="Times New Roman" w:cs="Times New Roman" w:eastAsiaTheme="majorEastAsia"/>
                <w:bCs/>
                <w:iCs/>
                <w:lang w:val="ky-KG"/>
              </w:rPr>
              <w:t>Жергиликтүү калк с</w:t>
            </w:r>
            <w:r>
              <w:rPr>
                <w:rFonts w:ascii="Times New Roman" w:hAnsi="Times New Roman" w:cs="Times New Roman"/>
                <w:lang w:val="ky-KG"/>
              </w:rPr>
              <w:t>асык матал, эндик, тоо пияз сыяктуу дары өсүмдүктөрүн чогултат жана аны менен катар алардын жок болуп кетпешин камсыздоо үчүн көп санда чогултууга жол берилбейт. Ошондуктан, бул көйгөйдүн алдын алуу үчүн атайын элдик көзөмөл уюштурулуп, дары өсүмдүктөрүн коргоо, аларды көбөйтүү, өстүрүү боюнча иш чаралар жүргүзүлөт.</w:t>
            </w:r>
          </w:p>
        </w:tc>
        <w:tc>
          <w:tcPr>
            <w:tcW w:w="4056" w:type="dxa"/>
            <w:gridSpan w:val="2"/>
          </w:tcPr>
          <w:p w14:paraId="41D3E538">
            <w:pPr>
              <w:spacing w:after="0" w:line="240" w:lineRule="auto"/>
              <w:rPr>
                <w:rFonts w:ascii="Times New Roman" w:hAnsi="Times New Roman" w:cs="Times New Roman"/>
                <w:lang w:val="ky-KG"/>
              </w:rPr>
            </w:pPr>
          </w:p>
        </w:tc>
        <w:tc>
          <w:tcPr>
            <w:tcW w:w="1671" w:type="dxa"/>
          </w:tcPr>
          <w:p w14:paraId="790D6D62">
            <w:pPr>
              <w:spacing w:after="0" w:line="240" w:lineRule="auto"/>
              <w:rPr>
                <w:rFonts w:ascii="Times New Roman" w:hAnsi="Times New Roman" w:cs="Times New Roman"/>
                <w:lang w:val="ky-KG"/>
              </w:rPr>
            </w:pPr>
            <w:r>
              <w:rPr>
                <w:rFonts w:ascii="Times New Roman" w:hAnsi="Times New Roman" w:cs="Times New Roman"/>
                <w:lang w:val="ky-KG"/>
              </w:rPr>
              <w:t>Жыл сайын</w:t>
            </w:r>
          </w:p>
        </w:tc>
      </w:tr>
      <w:tr w14:paraId="6B18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4ED9E8D">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3AE85A65">
            <w:pPr>
              <w:spacing w:after="0" w:line="240" w:lineRule="auto"/>
              <w:rPr>
                <w:rFonts w:ascii="Times New Roman" w:hAnsi="Times New Roman" w:cs="Times New Roman"/>
                <w:lang w:val="ky-KG"/>
              </w:rPr>
            </w:pPr>
            <w:r>
              <w:rPr>
                <w:rFonts w:ascii="Times New Roman" w:hAnsi="Times New Roman" w:cs="Times New Roman"/>
                <w:lang w:val="ky-KG"/>
              </w:rPr>
              <w:t>Кичи корук аянттарын уюштуруу</w:t>
            </w:r>
          </w:p>
        </w:tc>
        <w:tc>
          <w:tcPr>
            <w:tcW w:w="5885" w:type="dxa"/>
          </w:tcPr>
          <w:p w14:paraId="0A66C22C">
            <w:pPr>
              <w:pStyle w:val="23"/>
              <w:rPr>
                <w:rFonts w:ascii="Times New Roman" w:hAnsi="Times New Roman" w:cs="Times New Roman"/>
                <w:lang w:val="ky-KG"/>
              </w:rPr>
            </w:pPr>
            <w:r>
              <w:rPr>
                <w:rFonts w:ascii="Times New Roman" w:hAnsi="Times New Roman" w:cs="Times New Roman"/>
                <w:lang w:val="ky-KG"/>
              </w:rPr>
              <w:t>Кара-Булак участкассында корук уюштурулуп, пилоттук негизде 5 жылдан бери иштөөдө. Анын жыйынтыгы менен башка участкаларда  да уюштуруу аркылуу жайытты жакшыртуу, эс алдыруу жана салыштыруу.</w:t>
            </w:r>
          </w:p>
        </w:tc>
        <w:tc>
          <w:tcPr>
            <w:tcW w:w="4056" w:type="dxa"/>
            <w:gridSpan w:val="2"/>
          </w:tcPr>
          <w:p w14:paraId="2333BEDE">
            <w:pPr>
              <w:spacing w:after="0" w:line="240" w:lineRule="auto"/>
              <w:rPr>
                <w:rFonts w:ascii="Times New Roman" w:hAnsi="Times New Roman" w:cs="Times New Roman"/>
                <w:lang w:val="ky-KG"/>
              </w:rPr>
            </w:pPr>
          </w:p>
        </w:tc>
        <w:tc>
          <w:tcPr>
            <w:tcW w:w="1671" w:type="dxa"/>
          </w:tcPr>
          <w:p w14:paraId="132E1CEC">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504C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E7AB510">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6480F58F">
            <w:pPr>
              <w:spacing w:after="0" w:line="240" w:lineRule="auto"/>
              <w:jc w:val="both"/>
              <w:rPr>
                <w:rFonts w:ascii="Times New Roman" w:hAnsi="Times New Roman" w:cs="Times New Roman"/>
                <w:lang w:val="ky-KG"/>
              </w:rPr>
            </w:pPr>
            <w:r>
              <w:rPr>
                <w:rFonts w:ascii="Times New Roman" w:hAnsi="Times New Roman" w:cs="Times New Roman"/>
                <w:lang w:val="ky-KG"/>
              </w:rPr>
              <w:t>Малдын кыгын максаттуу пайдалануу</w:t>
            </w:r>
          </w:p>
        </w:tc>
        <w:tc>
          <w:tcPr>
            <w:tcW w:w="5885" w:type="dxa"/>
          </w:tcPr>
          <w:p w14:paraId="42596B7B">
            <w:pPr>
              <w:pStyle w:val="23"/>
              <w:jc w:val="both"/>
              <w:rPr>
                <w:rFonts w:ascii="Times New Roman" w:hAnsi="Times New Roman" w:cs="Times New Roman"/>
                <w:lang w:val="ky-KG"/>
              </w:rPr>
            </w:pPr>
            <w:r>
              <w:rPr>
                <w:rFonts w:ascii="Times New Roman" w:hAnsi="Times New Roman" w:cs="Times New Roman"/>
                <w:lang w:val="ky-KG"/>
              </w:rPr>
              <w:t>Малдын кыгынан биогаз өндүрүүнү өздөштүрүү аркылуу айыл элин газ отуну менен камсыз кылуу. Ошондой эле малдын ашыкча кыгын максаттуу аянттарга төгүү.</w:t>
            </w:r>
          </w:p>
        </w:tc>
        <w:tc>
          <w:tcPr>
            <w:tcW w:w="4056" w:type="dxa"/>
            <w:gridSpan w:val="2"/>
          </w:tcPr>
          <w:p w14:paraId="7B7D232C">
            <w:pPr>
              <w:spacing w:after="0" w:line="240" w:lineRule="auto"/>
              <w:jc w:val="both"/>
              <w:rPr>
                <w:rFonts w:ascii="Times New Roman" w:hAnsi="Times New Roman" w:cs="Times New Roman"/>
                <w:lang w:val="ky-KG"/>
              </w:rPr>
            </w:pPr>
            <w:r>
              <w:rPr>
                <w:rFonts w:ascii="Times New Roman" w:hAnsi="Times New Roman" w:cs="Times New Roman"/>
                <w:lang w:val="ky-KG"/>
              </w:rPr>
              <w:t>Малдын кыгынын талаага таштанды катары төгүлүүсүн азайтат. Көмүрдү отун катары пайдалангандар азайып, газ колдоно баштаса абага көмүр кычкыл газынын бөлүнүп чыгышы кыйла азаят.</w:t>
            </w:r>
          </w:p>
        </w:tc>
        <w:tc>
          <w:tcPr>
            <w:tcW w:w="1671" w:type="dxa"/>
          </w:tcPr>
          <w:p w14:paraId="0ABB58DB">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3A3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2A78576">
            <w:pPr>
              <w:spacing w:after="0" w:line="240" w:lineRule="auto"/>
              <w:jc w:val="center"/>
              <w:rPr>
                <w:rFonts w:ascii="Times New Roman" w:hAnsi="Times New Roman" w:cs="Times New Roman"/>
                <w:lang w:val="ky-KG"/>
              </w:rPr>
            </w:pPr>
            <w:r>
              <w:rPr>
                <w:rFonts w:ascii="Times New Roman" w:hAnsi="Times New Roman" w:cs="Times New Roman"/>
                <w:lang w:val="ky-KG"/>
              </w:rPr>
              <w:t>4</w:t>
            </w:r>
          </w:p>
        </w:tc>
        <w:tc>
          <w:tcPr>
            <w:tcW w:w="2730" w:type="dxa"/>
          </w:tcPr>
          <w:p w14:paraId="0FB7B1B3">
            <w:pPr>
              <w:spacing w:after="0" w:line="240" w:lineRule="auto"/>
              <w:jc w:val="both"/>
              <w:rPr>
                <w:rFonts w:ascii="Times New Roman" w:hAnsi="Times New Roman" w:cs="Times New Roman"/>
                <w:lang w:val="ky-KG"/>
              </w:rPr>
            </w:pPr>
            <w:r>
              <w:rPr>
                <w:rFonts w:ascii="Times New Roman" w:hAnsi="Times New Roman" w:cs="Times New Roman"/>
                <w:lang w:val="ky-KG"/>
              </w:rPr>
              <w:t>Кой жүнүн иштетүү</w:t>
            </w:r>
          </w:p>
        </w:tc>
        <w:tc>
          <w:tcPr>
            <w:tcW w:w="5885" w:type="dxa"/>
          </w:tcPr>
          <w:p w14:paraId="1528CB7D">
            <w:pPr>
              <w:pStyle w:val="23"/>
              <w:jc w:val="both"/>
              <w:rPr>
                <w:rFonts w:ascii="Times New Roman" w:hAnsi="Times New Roman" w:cs="Times New Roman"/>
                <w:lang w:val="ky-KG"/>
              </w:rPr>
            </w:pPr>
            <w:r>
              <w:rPr>
                <w:rFonts w:ascii="Times New Roman" w:hAnsi="Times New Roman" w:cs="Times New Roman"/>
                <w:lang w:val="ky-KG"/>
              </w:rPr>
              <w:t>Кой жүнүн таштанды катары талаага таштоону жоюу. Жүн иштетүүчү жаблыктарды сатып алуу, цех ачуу менен ар кандай буюмдурады, кийимдерди жасоону уюштуруу.</w:t>
            </w:r>
          </w:p>
        </w:tc>
        <w:tc>
          <w:tcPr>
            <w:tcW w:w="4056" w:type="dxa"/>
            <w:gridSpan w:val="2"/>
          </w:tcPr>
          <w:p w14:paraId="59133B5F">
            <w:pPr>
              <w:spacing w:after="0" w:line="240" w:lineRule="auto"/>
              <w:jc w:val="both"/>
              <w:rPr>
                <w:rFonts w:ascii="Times New Roman" w:hAnsi="Times New Roman" w:cs="Times New Roman"/>
                <w:lang w:val="ky-KG"/>
              </w:rPr>
            </w:pPr>
            <w:r>
              <w:rPr>
                <w:rFonts w:ascii="Times New Roman" w:hAnsi="Times New Roman" w:cs="Times New Roman"/>
                <w:lang w:val="ky-KG"/>
              </w:rPr>
              <w:t>Жаратылыштын булганышы азаят. Аял жолдошторго кошумча киреше табуучу булактар ачылат. Фермерлердин кирешеси көбөйөт.</w:t>
            </w:r>
          </w:p>
        </w:tc>
        <w:tc>
          <w:tcPr>
            <w:tcW w:w="1671" w:type="dxa"/>
          </w:tcPr>
          <w:p w14:paraId="51D997DB">
            <w:pPr>
              <w:spacing w:after="0" w:line="240" w:lineRule="auto"/>
              <w:rPr>
                <w:rFonts w:ascii="Times New Roman" w:hAnsi="Times New Roman" w:cs="Times New Roman"/>
                <w:lang w:val="ky-KG"/>
              </w:rPr>
            </w:pPr>
            <w:r>
              <w:rPr>
                <w:rFonts w:ascii="Times New Roman" w:hAnsi="Times New Roman" w:cs="Times New Roman"/>
                <w:lang w:val="ky-KG"/>
              </w:rPr>
              <w:t>2025-29</w:t>
            </w:r>
          </w:p>
        </w:tc>
      </w:tr>
      <w:tr w14:paraId="2F6A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5727DD88">
            <w:pPr>
              <w:spacing w:after="0" w:line="240" w:lineRule="auto"/>
              <w:jc w:val="center"/>
              <w:rPr>
                <w:rFonts w:ascii="Times New Roman" w:hAnsi="Times New Roman" w:cs="Times New Roman"/>
                <w:lang w:val="ky-KG"/>
              </w:rPr>
            </w:pPr>
            <w:r>
              <w:rPr>
                <w:rFonts w:ascii="Times New Roman" w:hAnsi="Times New Roman" w:cs="Times New Roman"/>
                <w:b/>
                <w:bCs/>
                <w:lang w:val="ky-KG"/>
              </w:rPr>
              <w:t>Мал чарбасын башкаруу</w:t>
            </w:r>
          </w:p>
        </w:tc>
      </w:tr>
      <w:tr w14:paraId="0ED6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5012F51">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39810F37">
            <w:pPr>
              <w:spacing w:after="0" w:line="240" w:lineRule="auto"/>
              <w:jc w:val="both"/>
              <w:rPr>
                <w:rFonts w:ascii="Times New Roman" w:hAnsi="Times New Roman" w:cs="Times New Roman"/>
                <w:lang w:val="ky-KG"/>
              </w:rPr>
            </w:pPr>
            <w:r>
              <w:rPr>
                <w:rFonts w:ascii="Times New Roman" w:hAnsi="Times New Roman" w:cs="Times New Roman"/>
                <w:lang w:val="ky-KG"/>
              </w:rPr>
              <w:t>Малдын асылдуулугун жакшыртуу</w:t>
            </w:r>
          </w:p>
        </w:tc>
        <w:tc>
          <w:tcPr>
            <w:tcW w:w="5885" w:type="dxa"/>
          </w:tcPr>
          <w:p w14:paraId="27319430">
            <w:pPr>
              <w:spacing w:after="0" w:line="240" w:lineRule="auto"/>
              <w:jc w:val="both"/>
              <w:rPr>
                <w:rFonts w:ascii="Times New Roman" w:hAnsi="Times New Roman" w:cs="Times New Roman"/>
                <w:lang w:val="ky-KG"/>
              </w:rPr>
            </w:pPr>
            <w:r>
              <w:rPr>
                <w:rFonts w:ascii="Times New Roman" w:hAnsi="Times New Roman" w:cs="Times New Roman"/>
                <w:lang w:val="ky-KG"/>
              </w:rPr>
              <w:t xml:space="preserve">Учурда “Абердин Ангусс”, “Симментал”, “Ала-Тоо” “Швиц” породасындагы уйлар өлкөбүздүн ар кай жагынан сатылып келинип, малдын породасы бир аз жакшырууда. 2018-жылы эт багытындагы Абердин Ангусс породасындагы букалар алып келингенден кийин уйлардын сапаты жогорулап, бул аракеттер өтө кызыгуу менен дагы да уланууда. 2019-2020-жылдарда 18, 2023-жылы 29, 2024-жыл 30тан ашуун Абердин Ангусс музоолору алынган. Учурда жалпы (алынган музоолордон дагы тараган алынган музоолорду кошкондо) аталган породадагы уйлар бар. Мындан сырткары дагы 20 породалуу букаларды алып келүү, ошондой эле сүт багытындагы уйларды көбөйтүү үчүн ошол породадагы 20 бука сатып келүү пландалууда. </w:t>
            </w:r>
          </w:p>
        </w:tc>
        <w:tc>
          <w:tcPr>
            <w:tcW w:w="4056" w:type="dxa"/>
            <w:gridSpan w:val="2"/>
          </w:tcPr>
          <w:p w14:paraId="340EBBCC">
            <w:pPr>
              <w:spacing w:after="0" w:line="240" w:lineRule="auto"/>
              <w:jc w:val="both"/>
              <w:rPr>
                <w:rFonts w:ascii="Times New Roman" w:hAnsi="Times New Roman" w:cs="Times New Roman"/>
                <w:lang w:val="ky-KG"/>
              </w:rPr>
            </w:pPr>
            <w:r>
              <w:rPr>
                <w:rFonts w:ascii="Times New Roman" w:hAnsi="Times New Roman" w:cs="Times New Roman"/>
                <w:lang w:val="ky-KG"/>
              </w:rPr>
              <w:t>Мунун жыйынтыгында эт өндүрүмдүүлүк 30% жана сүт өндүрүмдүүлүк 40%га жогорулайт.</w:t>
            </w:r>
          </w:p>
          <w:p w14:paraId="34474A17">
            <w:pPr>
              <w:pStyle w:val="23"/>
              <w:jc w:val="both"/>
              <w:rPr>
                <w:rFonts w:ascii="Times New Roman" w:hAnsi="Times New Roman" w:cs="Times New Roman"/>
                <w:lang w:val="ky-KG"/>
              </w:rPr>
            </w:pPr>
          </w:p>
          <w:p w14:paraId="2DF22B0D">
            <w:pPr>
              <w:spacing w:after="0" w:line="240" w:lineRule="auto"/>
              <w:jc w:val="both"/>
              <w:rPr>
                <w:rFonts w:ascii="Times New Roman" w:hAnsi="Times New Roman" w:cs="Times New Roman"/>
                <w:lang w:val="ky-KG"/>
              </w:rPr>
            </w:pPr>
          </w:p>
        </w:tc>
        <w:tc>
          <w:tcPr>
            <w:tcW w:w="1671" w:type="dxa"/>
          </w:tcPr>
          <w:p w14:paraId="3E6A4B45">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38A9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0B00A0F">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0C7ECE06">
            <w:pPr>
              <w:spacing w:after="0" w:line="240" w:lineRule="auto"/>
              <w:jc w:val="both"/>
              <w:rPr>
                <w:rFonts w:ascii="Times New Roman" w:hAnsi="Times New Roman" w:cs="Times New Roman"/>
                <w:lang w:val="ky-KG"/>
              </w:rPr>
            </w:pPr>
            <w:r>
              <w:rPr>
                <w:rFonts w:ascii="Times New Roman" w:hAnsi="Times New Roman" w:cs="Times New Roman"/>
                <w:lang w:val="ky-KG"/>
              </w:rPr>
              <w:t xml:space="preserve">Тоют базасын жакшыртуу </w:t>
            </w:r>
          </w:p>
        </w:tc>
        <w:tc>
          <w:tcPr>
            <w:tcW w:w="5885" w:type="dxa"/>
          </w:tcPr>
          <w:p w14:paraId="1494A4A5">
            <w:pPr>
              <w:pStyle w:val="23"/>
              <w:jc w:val="both"/>
              <w:rPr>
                <w:rFonts w:ascii="Times New Roman" w:hAnsi="Times New Roman" w:cs="Times New Roman"/>
                <w:lang w:val="ky-KG"/>
              </w:rPr>
            </w:pPr>
            <w:r>
              <w:rPr>
                <w:rFonts w:ascii="Times New Roman" w:hAnsi="Times New Roman" w:cs="Times New Roman"/>
                <w:lang w:val="ky-KG"/>
              </w:rPr>
              <w:t>Жыл сайын малдын башынын көбөйүшү менен тоют балансын бирдей кармап туруу жолго коюлат. Насос менен суу жеткирүү аркылуу айдоо аянттарын кеңейтип, ошондой эле жаңы айдоо аянттарын түзүп, буудай, арпа, жүгөрү ж.б. өсүмдүктөрдү өндүрүү жолго коюлат. Жүгөрү буга чейин натуралдуу тоют болуп келсе,  чыктуу тоют даярдоочу цехтерди ачуу менен силос даярдалып, малдын тоютунун сапатын жогорулатуу пландаштырылууда.</w:t>
            </w:r>
          </w:p>
        </w:tc>
        <w:tc>
          <w:tcPr>
            <w:tcW w:w="4056" w:type="dxa"/>
            <w:gridSpan w:val="2"/>
          </w:tcPr>
          <w:p w14:paraId="257D06D0">
            <w:pPr>
              <w:spacing w:after="0" w:line="240" w:lineRule="auto"/>
              <w:jc w:val="both"/>
              <w:rPr>
                <w:rFonts w:ascii="Times New Roman" w:hAnsi="Times New Roman" w:cs="Times New Roman"/>
                <w:lang w:val="ky-KG"/>
              </w:rPr>
            </w:pPr>
          </w:p>
        </w:tc>
        <w:tc>
          <w:tcPr>
            <w:tcW w:w="1671" w:type="dxa"/>
          </w:tcPr>
          <w:p w14:paraId="487B2E3B">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3DAA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761694A">
            <w:pPr>
              <w:spacing w:after="0" w:line="240" w:lineRule="auto"/>
              <w:jc w:val="center"/>
              <w:rPr>
                <w:rFonts w:ascii="Times New Roman" w:hAnsi="Times New Roman" w:cs="Times New Roman"/>
                <w:lang w:val="ky-KG"/>
              </w:rPr>
            </w:pPr>
            <w:r>
              <w:rPr>
                <w:rFonts w:ascii="Times New Roman" w:hAnsi="Times New Roman" w:cs="Times New Roman"/>
                <w:lang w:val="ky-KG"/>
              </w:rPr>
              <w:t>3</w:t>
            </w:r>
          </w:p>
        </w:tc>
        <w:tc>
          <w:tcPr>
            <w:tcW w:w="2730" w:type="dxa"/>
          </w:tcPr>
          <w:p w14:paraId="4F11169F">
            <w:pPr>
              <w:spacing w:after="0" w:line="240" w:lineRule="auto"/>
              <w:jc w:val="both"/>
              <w:rPr>
                <w:rFonts w:ascii="Times New Roman" w:hAnsi="Times New Roman" w:cs="Times New Roman"/>
                <w:lang w:val="ky-KG"/>
              </w:rPr>
            </w:pPr>
            <w:r>
              <w:rPr>
                <w:rFonts w:ascii="Times New Roman" w:hAnsi="Times New Roman" w:cs="Times New Roman"/>
                <w:lang w:val="ky-KG"/>
              </w:rPr>
              <w:t>Эпизоотияга каршы иш чаралар</w:t>
            </w:r>
          </w:p>
        </w:tc>
        <w:tc>
          <w:tcPr>
            <w:tcW w:w="5885" w:type="dxa"/>
          </w:tcPr>
          <w:p w14:paraId="049C26D2">
            <w:pPr>
              <w:pStyle w:val="23"/>
              <w:jc w:val="both"/>
              <w:rPr>
                <w:rFonts w:ascii="Times New Roman" w:hAnsi="Times New Roman" w:cs="Times New Roman"/>
                <w:lang w:val="ky-KG"/>
              </w:rPr>
            </w:pPr>
            <w:r>
              <w:rPr>
                <w:rFonts w:ascii="Times New Roman" w:hAnsi="Times New Roman" w:cs="Times New Roman"/>
                <w:lang w:val="ky-KG"/>
              </w:rPr>
              <w:t>АӨ ветеринардык адиси райондук ветеринардык жана фитосанитардык инспекциясы менен биргеликте жана жеке ветеринарлардын катышуусу менен эпизоотияга каршы иш чаралар өз мезгили менен жүргүзүлүп турат.</w:t>
            </w:r>
          </w:p>
        </w:tc>
        <w:tc>
          <w:tcPr>
            <w:tcW w:w="4056" w:type="dxa"/>
            <w:gridSpan w:val="2"/>
          </w:tcPr>
          <w:p w14:paraId="7589F2A5">
            <w:pPr>
              <w:spacing w:after="0" w:line="240" w:lineRule="auto"/>
              <w:jc w:val="both"/>
              <w:rPr>
                <w:rFonts w:ascii="Times New Roman" w:hAnsi="Times New Roman" w:cs="Times New Roman"/>
                <w:lang w:val="ky-KG"/>
              </w:rPr>
            </w:pPr>
          </w:p>
        </w:tc>
        <w:tc>
          <w:tcPr>
            <w:tcW w:w="1671" w:type="dxa"/>
          </w:tcPr>
          <w:p w14:paraId="482E9229">
            <w:pPr>
              <w:spacing w:after="0" w:line="240" w:lineRule="auto"/>
              <w:jc w:val="both"/>
              <w:rPr>
                <w:rFonts w:ascii="Times New Roman" w:hAnsi="Times New Roman" w:cs="Times New Roman"/>
                <w:lang w:val="ky-KG"/>
              </w:rPr>
            </w:pPr>
            <w:r>
              <w:rPr>
                <w:rFonts w:ascii="Times New Roman" w:hAnsi="Times New Roman" w:cs="Times New Roman"/>
                <w:lang w:val="ky-KG"/>
              </w:rPr>
              <w:t>Жыл сайын</w:t>
            </w:r>
          </w:p>
        </w:tc>
      </w:tr>
      <w:tr w14:paraId="0C8D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03D5909">
            <w:pPr>
              <w:spacing w:after="0" w:line="240" w:lineRule="auto"/>
              <w:jc w:val="both"/>
              <w:rPr>
                <w:rFonts w:ascii="Times New Roman" w:hAnsi="Times New Roman" w:cs="Times New Roman"/>
                <w:lang w:val="ky-KG"/>
              </w:rPr>
            </w:pPr>
            <w:r>
              <w:rPr>
                <w:rFonts w:ascii="Times New Roman" w:hAnsi="Times New Roman" w:cs="Times New Roman"/>
                <w:b/>
                <w:bCs/>
                <w:lang w:val="ky-KG"/>
              </w:rPr>
              <w:t>Токойлорду жана жайыттарды башкаруу жана пайдалануу</w:t>
            </w:r>
          </w:p>
        </w:tc>
      </w:tr>
      <w:tr w14:paraId="7EFE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2E159B8D">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0DFD3516">
            <w:pPr>
              <w:spacing w:after="0" w:line="240" w:lineRule="auto"/>
              <w:jc w:val="both"/>
              <w:rPr>
                <w:rFonts w:ascii="Times New Roman" w:hAnsi="Times New Roman" w:cs="Times New Roman"/>
                <w:lang w:val="ky-KG"/>
              </w:rPr>
            </w:pPr>
            <w:r>
              <w:rPr>
                <w:rStyle w:val="21"/>
                <w:rFonts w:ascii="Times New Roman" w:hAnsi="Times New Roman" w:cs="Times New Roman"/>
                <w:lang w:val="ky-KG"/>
              </w:rPr>
              <w:t xml:space="preserve"> </w:t>
            </w:r>
            <w:r>
              <w:rPr>
                <w:rFonts w:ascii="Times New Roman" w:hAnsi="Times New Roman" w:cs="Times New Roman"/>
                <w:lang w:val="ky-KG"/>
              </w:rPr>
              <w:t xml:space="preserve">Чаар-Музоо, Ат-Жайлоо, Ак-Таш, Тогуз-Булак, Кара-Кыр, Көл-Камыш </w:t>
            </w:r>
            <w:r>
              <w:rPr>
                <w:rStyle w:val="21"/>
                <w:rFonts w:ascii="Times New Roman" w:hAnsi="Times New Roman" w:cs="Times New Roman"/>
                <w:lang w:val="ky-KG"/>
              </w:rPr>
              <w:t>участоктордо</w:t>
            </w:r>
            <w:r>
              <w:rPr>
                <w:rFonts w:ascii="Times New Roman" w:hAnsi="Times New Roman" w:cs="Times New Roman"/>
                <w:lang w:val="ky-KG"/>
              </w:rPr>
              <w:t xml:space="preserve"> </w:t>
            </w:r>
            <w:r>
              <w:rPr>
                <w:rStyle w:val="21"/>
                <w:rFonts w:ascii="Times New Roman" w:hAnsi="Times New Roman" w:cs="Times New Roman"/>
                <w:lang w:val="ky-KG"/>
              </w:rPr>
              <w:t>деградациянын</w:t>
            </w:r>
            <w:r>
              <w:rPr>
                <w:rFonts w:ascii="Times New Roman" w:hAnsi="Times New Roman" w:cs="Times New Roman"/>
                <w:lang w:val="ky-KG"/>
              </w:rPr>
              <w:t xml:space="preserve"> </w:t>
            </w:r>
            <w:r>
              <w:rPr>
                <w:rStyle w:val="21"/>
                <w:rFonts w:ascii="Times New Roman" w:hAnsi="Times New Roman" w:cs="Times New Roman"/>
                <w:lang w:val="ky-KG"/>
              </w:rPr>
              <w:t>белгилери</w:t>
            </w:r>
            <w:r>
              <w:rPr>
                <w:rFonts w:ascii="Times New Roman" w:hAnsi="Times New Roman" w:cs="Times New Roman"/>
                <w:lang w:val="ky-KG"/>
              </w:rPr>
              <w:t xml:space="preserve"> </w:t>
            </w:r>
            <w:r>
              <w:rPr>
                <w:rStyle w:val="21"/>
                <w:rFonts w:ascii="Times New Roman" w:hAnsi="Times New Roman" w:cs="Times New Roman"/>
                <w:lang w:val="ky-KG"/>
              </w:rPr>
              <w:t>байкалды</w:t>
            </w:r>
          </w:p>
        </w:tc>
        <w:tc>
          <w:tcPr>
            <w:tcW w:w="5885" w:type="dxa"/>
          </w:tcPr>
          <w:p w14:paraId="45EA3DB2">
            <w:pPr>
              <w:pStyle w:val="23"/>
              <w:jc w:val="both"/>
              <w:rPr>
                <w:rFonts w:ascii="Times New Roman" w:hAnsi="Times New Roman" w:cs="Times New Roman"/>
                <w:lang w:val="ky-KG"/>
              </w:rPr>
            </w:pPr>
            <w:r>
              <w:rPr>
                <w:rStyle w:val="21"/>
                <w:rFonts w:ascii="Times New Roman" w:hAnsi="Times New Roman" w:cs="Times New Roman"/>
                <w:lang w:val="ky-KG"/>
              </w:rPr>
              <w:t>Жайыттардын абалына мониторинг жүргүзүү жана баалоо</w:t>
            </w:r>
          </w:p>
        </w:tc>
        <w:tc>
          <w:tcPr>
            <w:tcW w:w="4056" w:type="dxa"/>
            <w:gridSpan w:val="2"/>
          </w:tcPr>
          <w:p w14:paraId="464DB20D">
            <w:pPr>
              <w:spacing w:after="0" w:line="240" w:lineRule="auto"/>
              <w:jc w:val="both"/>
              <w:rPr>
                <w:rFonts w:ascii="Times New Roman" w:hAnsi="Times New Roman" w:cs="Times New Roman"/>
                <w:lang w:val="ky-KG"/>
              </w:rPr>
            </w:pPr>
            <w:r>
              <w:rPr>
                <w:rStyle w:val="21"/>
                <w:rFonts w:ascii="Times New Roman" w:hAnsi="Times New Roman" w:cs="Times New Roman"/>
                <w:lang w:val="ky-KG"/>
              </w:rPr>
              <w:t>Деградациянын себептери аныкталып, аларды жоюу чаралары белгиленди.</w:t>
            </w:r>
          </w:p>
        </w:tc>
        <w:tc>
          <w:tcPr>
            <w:tcW w:w="1671" w:type="dxa"/>
          </w:tcPr>
          <w:p w14:paraId="2DB47524">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79F9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0A441804">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715A18B5">
            <w:pPr>
              <w:spacing w:after="0" w:line="240" w:lineRule="auto"/>
              <w:jc w:val="both"/>
              <w:rPr>
                <w:rStyle w:val="21"/>
                <w:rFonts w:ascii="Times New Roman" w:hAnsi="Times New Roman" w:cs="Times New Roman"/>
                <w:lang w:val="ky-KG"/>
              </w:rPr>
            </w:pPr>
            <w:r>
              <w:rPr>
                <w:rFonts w:ascii="Times New Roman" w:hAnsi="Times New Roman" w:cs="Times New Roman"/>
                <w:lang w:val="ky-KG"/>
              </w:rPr>
              <w:t>Которуштуруп жаюунун бузулушунун натыйжасында  Чаар-Музоо, Ат-Жайлоо, Ак-Таш, Тогуз-Булак, Кара-Кыр, Көл-Камыш участоктордо ашыкча мал жаюу байкалган.</w:t>
            </w:r>
          </w:p>
        </w:tc>
        <w:tc>
          <w:tcPr>
            <w:tcW w:w="5885" w:type="dxa"/>
          </w:tcPr>
          <w:p w14:paraId="2872CDFE">
            <w:pPr>
              <w:pStyle w:val="23"/>
              <w:jc w:val="both"/>
              <w:rPr>
                <w:rStyle w:val="21"/>
                <w:rFonts w:ascii="Times New Roman" w:hAnsi="Times New Roman" w:cs="Times New Roman"/>
                <w:lang w:val="ky-KG"/>
              </w:rPr>
            </w:pPr>
            <w:r>
              <w:rPr>
                <w:rStyle w:val="21"/>
                <w:rFonts w:ascii="Times New Roman" w:hAnsi="Times New Roman" w:cs="Times New Roman"/>
                <w:lang w:val="ky-KG"/>
              </w:rPr>
              <w:t>Сезондук ротацияны жакшыртуу жана эс алуу менен жайыт</w:t>
            </w:r>
            <w:r>
              <w:rPr>
                <w:rFonts w:ascii="Times New Roman" w:hAnsi="Times New Roman" w:cs="Times New Roman"/>
                <w:lang w:val="ky-KG"/>
              </w:rPr>
              <w:t xml:space="preserve"> </w:t>
            </w:r>
            <w:r>
              <w:rPr>
                <w:rStyle w:val="21"/>
                <w:rFonts w:ascii="Times New Roman" w:hAnsi="Times New Roman" w:cs="Times New Roman"/>
                <w:lang w:val="ky-KG"/>
              </w:rPr>
              <w:t>системасын</w:t>
            </w:r>
            <w:r>
              <w:rPr>
                <w:rFonts w:ascii="Times New Roman" w:hAnsi="Times New Roman" w:cs="Times New Roman"/>
                <w:lang w:val="ky-KG"/>
              </w:rPr>
              <w:t xml:space="preserve"> </w:t>
            </w:r>
            <w:r>
              <w:rPr>
                <w:rStyle w:val="21"/>
                <w:rFonts w:ascii="Times New Roman" w:hAnsi="Times New Roman" w:cs="Times New Roman"/>
                <w:lang w:val="ky-KG"/>
              </w:rPr>
              <w:t>жакшыртуу</w:t>
            </w:r>
          </w:p>
        </w:tc>
        <w:tc>
          <w:tcPr>
            <w:tcW w:w="4056" w:type="dxa"/>
            <w:gridSpan w:val="2"/>
          </w:tcPr>
          <w:p w14:paraId="57555506">
            <w:pPr>
              <w:spacing w:after="0" w:line="240" w:lineRule="auto"/>
              <w:jc w:val="both"/>
              <w:rPr>
                <w:rStyle w:val="21"/>
                <w:rFonts w:ascii="Times New Roman" w:hAnsi="Times New Roman" w:cs="Times New Roman"/>
                <w:lang w:val="ky-KG"/>
              </w:rPr>
            </w:pPr>
            <w:r>
              <w:rPr>
                <w:rStyle w:val="21"/>
                <w:rFonts w:ascii="Times New Roman" w:hAnsi="Times New Roman" w:cs="Times New Roman"/>
                <w:lang w:val="ky-KG"/>
              </w:rPr>
              <w:t>Сезондук которуштуруп айдоону киргизүүнүн натыйжасында жакынкы жайыттар жайында толугу менен эс алат, анын натыйжасында чөптүн багы калыбына келтирилет.</w:t>
            </w:r>
          </w:p>
        </w:tc>
        <w:tc>
          <w:tcPr>
            <w:tcW w:w="1671" w:type="dxa"/>
          </w:tcPr>
          <w:p w14:paraId="7FABB984">
            <w:pPr>
              <w:spacing w:after="0" w:line="240" w:lineRule="auto"/>
              <w:jc w:val="both"/>
              <w:rPr>
                <w:rStyle w:val="21"/>
                <w:rFonts w:ascii="Times New Roman" w:hAnsi="Times New Roman" w:cs="Times New Roman"/>
                <w:lang w:val="ky-KG"/>
              </w:rPr>
            </w:pPr>
            <w:r>
              <w:rPr>
                <w:rFonts w:ascii="Times New Roman" w:hAnsi="Times New Roman" w:cs="Times New Roman"/>
                <w:lang w:val="ky-KG"/>
              </w:rPr>
              <w:t>2025-29</w:t>
            </w:r>
          </w:p>
        </w:tc>
      </w:tr>
      <w:tr w14:paraId="13EF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6122ED1F">
            <w:pPr>
              <w:spacing w:after="0" w:line="240" w:lineRule="auto"/>
              <w:jc w:val="center"/>
              <w:rPr>
                <w:rStyle w:val="21"/>
                <w:rFonts w:ascii="Times New Roman" w:hAnsi="Times New Roman" w:cs="Times New Roman"/>
                <w:lang w:val="ky-KG"/>
              </w:rPr>
            </w:pPr>
            <w:r>
              <w:rPr>
                <w:rFonts w:ascii="Times New Roman" w:hAnsi="Times New Roman" w:cs="Times New Roman"/>
                <w:b/>
                <w:bCs/>
                <w:lang w:val="ky-KG"/>
              </w:rPr>
              <w:t>Ветеринардык жана жайыт инфраструктурасы</w:t>
            </w:r>
          </w:p>
        </w:tc>
      </w:tr>
      <w:tr w14:paraId="4C67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6A182A33">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3C17E322">
            <w:pPr>
              <w:spacing w:after="0" w:line="240" w:lineRule="auto"/>
              <w:jc w:val="both"/>
              <w:rPr>
                <w:rStyle w:val="21"/>
                <w:rFonts w:ascii="Times New Roman" w:hAnsi="Times New Roman" w:cs="Times New Roman"/>
                <w:lang w:val="ky-KG"/>
              </w:rPr>
            </w:pPr>
            <w:r>
              <w:rPr>
                <w:rFonts w:ascii="Times New Roman" w:hAnsi="Times New Roman" w:cs="Times New Roman"/>
                <w:lang w:val="ky-KG"/>
              </w:rPr>
              <w:t>Айылдарда сугаруучу жайлардын жетишсиздиги</w:t>
            </w:r>
          </w:p>
        </w:tc>
        <w:tc>
          <w:tcPr>
            <w:tcW w:w="5885" w:type="dxa"/>
          </w:tcPr>
          <w:p w14:paraId="7B716BCF">
            <w:pPr>
              <w:pStyle w:val="23"/>
              <w:jc w:val="both"/>
              <w:rPr>
                <w:rStyle w:val="21"/>
                <w:rFonts w:ascii="Times New Roman" w:hAnsi="Times New Roman" w:cs="Times New Roman"/>
                <w:lang w:val="ky-KG"/>
              </w:rPr>
            </w:pPr>
            <w:r>
              <w:rPr>
                <w:rFonts w:ascii="Times New Roman" w:hAnsi="Times New Roman" w:cs="Times New Roman"/>
                <w:lang w:val="ky-KG"/>
              </w:rPr>
              <w:t>Айылдарда сугаруучу жайларды уюштуруу</w:t>
            </w:r>
          </w:p>
        </w:tc>
        <w:tc>
          <w:tcPr>
            <w:tcW w:w="4056" w:type="dxa"/>
            <w:gridSpan w:val="2"/>
          </w:tcPr>
          <w:p w14:paraId="4941E9F2">
            <w:pPr>
              <w:spacing w:after="0" w:line="240" w:lineRule="auto"/>
              <w:jc w:val="both"/>
              <w:rPr>
                <w:rStyle w:val="21"/>
                <w:rFonts w:ascii="Times New Roman" w:hAnsi="Times New Roman" w:cs="Times New Roman"/>
                <w:lang w:val="ky-KG"/>
              </w:rPr>
            </w:pPr>
            <w:r>
              <w:rPr>
                <w:rStyle w:val="21"/>
                <w:rFonts w:ascii="Times New Roman" w:hAnsi="Times New Roman" w:cs="Times New Roman"/>
                <w:lang w:val="ky-KG"/>
              </w:rPr>
              <w:t>Атай айыл аймагындагы айылдарда сугаруучу жерлерди уюштуруу. Жаз мезгилинде малды участок боюнча бирдей бөлүштүрүүгө мүмкүндүк берет, Бул жазгы жайыттын аймагын сарамжалдуу пайдаланууга жана аянттагы участоктордогу оорчулукту азайтууга мүмкүндүк берет.</w:t>
            </w:r>
          </w:p>
        </w:tc>
        <w:tc>
          <w:tcPr>
            <w:tcW w:w="1671" w:type="dxa"/>
          </w:tcPr>
          <w:p w14:paraId="00B8CB99">
            <w:pPr>
              <w:spacing w:after="0" w:line="240" w:lineRule="auto"/>
              <w:jc w:val="both"/>
              <w:rPr>
                <w:rStyle w:val="21"/>
                <w:rFonts w:ascii="Times New Roman" w:hAnsi="Times New Roman" w:cs="Times New Roman"/>
                <w:lang w:val="ky-KG"/>
              </w:rPr>
            </w:pPr>
            <w:r>
              <w:rPr>
                <w:rFonts w:ascii="Times New Roman" w:hAnsi="Times New Roman" w:cs="Times New Roman"/>
                <w:lang w:val="ky-KG"/>
              </w:rPr>
              <w:t>2025-29</w:t>
            </w:r>
          </w:p>
        </w:tc>
      </w:tr>
      <w:tr w14:paraId="460F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3621C282">
            <w:pPr>
              <w:spacing w:after="0" w:line="240" w:lineRule="auto"/>
              <w:jc w:val="center"/>
              <w:rPr>
                <w:rFonts w:ascii="Times New Roman" w:hAnsi="Times New Roman" w:cs="Times New Roman"/>
                <w:lang w:val="ky-KG"/>
              </w:rPr>
            </w:pPr>
            <w:r>
              <w:rPr>
                <w:rFonts w:ascii="Times New Roman" w:hAnsi="Times New Roman" w:cs="Times New Roman"/>
                <w:lang w:val="ky-KG"/>
              </w:rPr>
              <w:t>2</w:t>
            </w:r>
          </w:p>
        </w:tc>
        <w:tc>
          <w:tcPr>
            <w:tcW w:w="2730" w:type="dxa"/>
          </w:tcPr>
          <w:p w14:paraId="482FD4C3">
            <w:pPr>
              <w:spacing w:after="0" w:line="240" w:lineRule="auto"/>
              <w:jc w:val="both"/>
              <w:rPr>
                <w:rStyle w:val="21"/>
                <w:rFonts w:ascii="Times New Roman" w:hAnsi="Times New Roman" w:cs="Times New Roman"/>
                <w:lang w:val="ky-KG"/>
              </w:rPr>
            </w:pPr>
            <w:r>
              <w:rPr>
                <w:rFonts w:ascii="Times New Roman" w:hAnsi="Times New Roman" w:cs="Times New Roman"/>
                <w:lang w:val="ky-KG"/>
              </w:rPr>
              <w:t>Кара-Кыр жайыт участогунун 35км. жолунун начардыгы</w:t>
            </w:r>
          </w:p>
        </w:tc>
        <w:tc>
          <w:tcPr>
            <w:tcW w:w="5885" w:type="dxa"/>
          </w:tcPr>
          <w:p w14:paraId="6E020704">
            <w:pPr>
              <w:pStyle w:val="23"/>
              <w:jc w:val="both"/>
              <w:rPr>
                <w:rStyle w:val="21"/>
                <w:rFonts w:ascii="Times New Roman" w:hAnsi="Times New Roman" w:cs="Times New Roman"/>
                <w:lang w:val="ky-KG"/>
              </w:rPr>
            </w:pPr>
            <w:r>
              <w:rPr>
                <w:rFonts w:ascii="Times New Roman" w:hAnsi="Times New Roman" w:cs="Times New Roman"/>
                <w:lang w:val="ky-KG"/>
              </w:rPr>
              <w:t>Кара-Кыр жайыт участогунун 35км. жолун калыбына келтирүү</w:t>
            </w:r>
          </w:p>
        </w:tc>
        <w:tc>
          <w:tcPr>
            <w:tcW w:w="4056" w:type="dxa"/>
            <w:gridSpan w:val="2"/>
          </w:tcPr>
          <w:p w14:paraId="5ED41DE9">
            <w:pPr>
              <w:spacing w:after="0" w:line="240" w:lineRule="auto"/>
              <w:jc w:val="both"/>
              <w:rPr>
                <w:rStyle w:val="21"/>
                <w:rFonts w:ascii="Times New Roman" w:hAnsi="Times New Roman" w:cs="Times New Roman"/>
                <w:lang w:val="ky-KG"/>
              </w:rPr>
            </w:pPr>
            <w:r>
              <w:rPr>
                <w:rFonts w:ascii="Times New Roman" w:hAnsi="Times New Roman" w:cs="Times New Roman"/>
                <w:lang w:val="ky-KG"/>
              </w:rPr>
              <w:t xml:space="preserve">Кара-Кыр  </w:t>
            </w:r>
            <w:r>
              <w:rPr>
                <w:rStyle w:val="21"/>
                <w:rFonts w:ascii="Times New Roman" w:hAnsi="Times New Roman" w:cs="Times New Roman"/>
                <w:lang w:val="ky-KG"/>
              </w:rPr>
              <w:t>частогунда</w:t>
            </w:r>
            <w:r>
              <w:rPr>
                <w:rFonts w:ascii="Times New Roman" w:hAnsi="Times New Roman" w:cs="Times New Roman"/>
                <w:lang w:val="ky-KG"/>
              </w:rPr>
              <w:t xml:space="preserve"> </w:t>
            </w:r>
            <w:r>
              <w:rPr>
                <w:rStyle w:val="21"/>
                <w:rFonts w:ascii="Times New Roman" w:hAnsi="Times New Roman" w:cs="Times New Roman"/>
                <w:lang w:val="ky-KG"/>
              </w:rPr>
              <w:t>узундугу 35</w:t>
            </w:r>
            <w:r>
              <w:rPr>
                <w:rFonts w:ascii="Times New Roman" w:hAnsi="Times New Roman" w:cs="Times New Roman"/>
                <w:lang w:val="ky-KG"/>
              </w:rPr>
              <w:t xml:space="preserve"> </w:t>
            </w:r>
            <w:r>
              <w:rPr>
                <w:rStyle w:val="21"/>
                <w:rFonts w:ascii="Times New Roman" w:hAnsi="Times New Roman" w:cs="Times New Roman"/>
                <w:lang w:val="ky-KG"/>
              </w:rPr>
              <w:t>км</w:t>
            </w:r>
            <w:r>
              <w:rPr>
                <w:rFonts w:ascii="Times New Roman" w:hAnsi="Times New Roman" w:cs="Times New Roman"/>
                <w:lang w:val="ky-KG"/>
              </w:rPr>
              <w:t xml:space="preserve"> </w:t>
            </w:r>
            <w:r>
              <w:rPr>
                <w:rStyle w:val="21"/>
                <w:rFonts w:ascii="Times New Roman" w:hAnsi="Times New Roman" w:cs="Times New Roman"/>
                <w:lang w:val="ky-KG"/>
              </w:rPr>
              <w:t>болгон жол</w:t>
            </w:r>
            <w:r>
              <w:rPr>
                <w:rFonts w:ascii="Times New Roman" w:hAnsi="Times New Roman" w:cs="Times New Roman"/>
                <w:lang w:val="ky-KG"/>
              </w:rPr>
              <w:t xml:space="preserve"> </w:t>
            </w:r>
            <w:r>
              <w:rPr>
                <w:rStyle w:val="21"/>
                <w:rFonts w:ascii="Times New Roman" w:hAnsi="Times New Roman" w:cs="Times New Roman"/>
                <w:lang w:val="ky-KG"/>
              </w:rPr>
              <w:t>калыбына келтирилет</w:t>
            </w:r>
            <w:r>
              <w:rPr>
                <w:rFonts w:ascii="Times New Roman" w:hAnsi="Times New Roman" w:cs="Times New Roman"/>
                <w:lang w:val="ky-KG"/>
              </w:rPr>
              <w:t xml:space="preserve">, </w:t>
            </w:r>
            <w:r>
              <w:rPr>
                <w:rStyle w:val="21"/>
                <w:rFonts w:ascii="Times New Roman" w:hAnsi="Times New Roman" w:cs="Times New Roman"/>
                <w:lang w:val="ky-KG"/>
              </w:rPr>
              <w:t>бул 100га</w:t>
            </w:r>
            <w:r>
              <w:rPr>
                <w:rFonts w:ascii="Times New Roman" w:hAnsi="Times New Roman" w:cs="Times New Roman"/>
                <w:lang w:val="ky-KG"/>
              </w:rPr>
              <w:t xml:space="preserve"> </w:t>
            </w:r>
            <w:r>
              <w:rPr>
                <w:rStyle w:val="21"/>
                <w:rFonts w:ascii="Times New Roman" w:hAnsi="Times New Roman" w:cs="Times New Roman"/>
                <w:lang w:val="ky-KG"/>
              </w:rPr>
              <w:t>аянттагы мурда жетүүгө мүмкүн болбогон жайыт</w:t>
            </w:r>
            <w:r>
              <w:rPr>
                <w:rFonts w:ascii="Times New Roman" w:hAnsi="Times New Roman" w:cs="Times New Roman"/>
                <w:lang w:val="ky-KG"/>
              </w:rPr>
              <w:t xml:space="preserve"> </w:t>
            </w:r>
            <w:r>
              <w:rPr>
                <w:rStyle w:val="21"/>
                <w:rFonts w:ascii="Times New Roman" w:hAnsi="Times New Roman" w:cs="Times New Roman"/>
                <w:lang w:val="ky-KG"/>
              </w:rPr>
              <w:t>участогун</w:t>
            </w:r>
            <w:r>
              <w:rPr>
                <w:rFonts w:ascii="Times New Roman" w:hAnsi="Times New Roman" w:cs="Times New Roman"/>
                <w:lang w:val="ky-KG"/>
              </w:rPr>
              <w:t xml:space="preserve"> </w:t>
            </w:r>
            <w:r>
              <w:rPr>
                <w:rStyle w:val="21"/>
                <w:rFonts w:ascii="Times New Roman" w:hAnsi="Times New Roman" w:cs="Times New Roman"/>
                <w:lang w:val="ky-KG"/>
              </w:rPr>
              <w:t>пайдаланууга мүмкүндүк берет</w:t>
            </w:r>
          </w:p>
        </w:tc>
        <w:tc>
          <w:tcPr>
            <w:tcW w:w="1671" w:type="dxa"/>
          </w:tcPr>
          <w:p w14:paraId="0A8C5E6C">
            <w:pPr>
              <w:spacing w:after="0" w:line="240" w:lineRule="auto"/>
              <w:jc w:val="both"/>
              <w:rPr>
                <w:rStyle w:val="21"/>
                <w:rFonts w:ascii="Times New Roman" w:hAnsi="Times New Roman" w:cs="Times New Roman"/>
                <w:lang w:val="ky-KG"/>
              </w:rPr>
            </w:pPr>
            <w:r>
              <w:rPr>
                <w:rFonts w:ascii="Times New Roman" w:hAnsi="Times New Roman" w:cs="Times New Roman"/>
                <w:lang w:val="ky-KG"/>
              </w:rPr>
              <w:t>2025-29</w:t>
            </w:r>
          </w:p>
        </w:tc>
      </w:tr>
      <w:tr w14:paraId="3E06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48DF6A86">
            <w:pPr>
              <w:spacing w:after="0" w:line="240" w:lineRule="auto"/>
              <w:jc w:val="center"/>
              <w:rPr>
                <w:rFonts w:ascii="Times New Roman" w:hAnsi="Times New Roman" w:cs="Times New Roman"/>
                <w:lang w:val="ky-KG"/>
              </w:rPr>
            </w:pPr>
            <w:r>
              <w:rPr>
                <w:rFonts w:ascii="Times New Roman" w:hAnsi="Times New Roman" w:cs="Times New Roman"/>
                <w:b/>
                <w:bCs/>
                <w:lang w:val="ky-KG"/>
              </w:rPr>
              <w:t>Мал чарбачылыгы жана малдын ден соолугу</w:t>
            </w:r>
          </w:p>
        </w:tc>
      </w:tr>
      <w:tr w14:paraId="580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178A9654">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3AB5D1A8">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Жасалма уруктандыруу пунктунун жоктугунан малдын асылдуулугун жакшыртуу иштеринин жүргүзүлбөгөндүгү </w:t>
            </w:r>
          </w:p>
        </w:tc>
        <w:tc>
          <w:tcPr>
            <w:tcW w:w="5885" w:type="dxa"/>
          </w:tcPr>
          <w:p w14:paraId="6C38FC43">
            <w:pPr>
              <w:pStyle w:val="23"/>
              <w:jc w:val="both"/>
              <w:rPr>
                <w:rFonts w:ascii="Times New Roman" w:hAnsi="Times New Roman" w:cs="Times New Roman"/>
                <w:lang w:val="ky-KG"/>
              </w:rPr>
            </w:pPr>
            <w:r>
              <w:rPr>
                <w:rStyle w:val="21"/>
                <w:rFonts w:ascii="Times New Roman" w:hAnsi="Times New Roman" w:cs="Times New Roman"/>
                <w:lang w:val="ky-KG"/>
              </w:rPr>
              <w:t>Малдарды мобилдик</w:t>
            </w:r>
            <w:r>
              <w:rPr>
                <w:rFonts w:ascii="Times New Roman" w:hAnsi="Times New Roman" w:cs="Times New Roman"/>
                <w:lang w:val="ky-KG"/>
              </w:rPr>
              <w:t xml:space="preserve"> </w:t>
            </w:r>
            <w:r>
              <w:rPr>
                <w:rStyle w:val="21"/>
                <w:rFonts w:ascii="Times New Roman" w:hAnsi="Times New Roman" w:cs="Times New Roman"/>
                <w:lang w:val="ky-KG"/>
              </w:rPr>
              <w:t>жасалма уруктандыруу пунктун</w:t>
            </w:r>
            <w:r>
              <w:rPr>
                <w:rFonts w:ascii="Times New Roman" w:hAnsi="Times New Roman" w:cs="Times New Roman"/>
                <w:lang w:val="ky-KG"/>
              </w:rPr>
              <w:t xml:space="preserve"> </w:t>
            </w:r>
            <w:r>
              <w:rPr>
                <w:rStyle w:val="21"/>
                <w:rFonts w:ascii="Times New Roman" w:hAnsi="Times New Roman" w:cs="Times New Roman"/>
                <w:lang w:val="ky-KG"/>
              </w:rPr>
              <w:t>уюштуруу. Мобилдик</w:t>
            </w:r>
            <w:r>
              <w:rPr>
                <w:rFonts w:ascii="Times New Roman" w:hAnsi="Times New Roman" w:cs="Times New Roman"/>
                <w:lang w:val="ky-KG"/>
              </w:rPr>
              <w:t xml:space="preserve"> </w:t>
            </w:r>
            <w:r>
              <w:rPr>
                <w:rStyle w:val="21"/>
                <w:rFonts w:ascii="Times New Roman" w:hAnsi="Times New Roman" w:cs="Times New Roman"/>
                <w:lang w:val="ky-KG"/>
              </w:rPr>
              <w:t>уруктандырууну</w:t>
            </w:r>
            <w:r>
              <w:rPr>
                <w:rFonts w:ascii="Times New Roman" w:hAnsi="Times New Roman" w:cs="Times New Roman"/>
                <w:lang w:val="ky-KG"/>
              </w:rPr>
              <w:t xml:space="preserve"> </w:t>
            </w:r>
            <w:r>
              <w:rPr>
                <w:rStyle w:val="21"/>
                <w:rFonts w:ascii="Times New Roman" w:hAnsi="Times New Roman" w:cs="Times New Roman"/>
                <w:lang w:val="ky-KG"/>
              </w:rPr>
              <w:t>уюштуруу</w:t>
            </w:r>
            <w:r>
              <w:rPr>
                <w:rFonts w:ascii="Times New Roman" w:hAnsi="Times New Roman" w:cs="Times New Roman"/>
                <w:lang w:val="ky-KG"/>
              </w:rPr>
              <w:t xml:space="preserve"> </w:t>
            </w:r>
            <w:r>
              <w:rPr>
                <w:rStyle w:val="21"/>
                <w:rFonts w:ascii="Times New Roman" w:hAnsi="Times New Roman" w:cs="Times New Roman"/>
                <w:lang w:val="ky-KG"/>
              </w:rPr>
              <w:t>үчүн зарыл</w:t>
            </w:r>
            <w:r>
              <w:rPr>
                <w:rFonts w:ascii="Times New Roman" w:hAnsi="Times New Roman" w:cs="Times New Roman"/>
                <w:lang w:val="ky-KG"/>
              </w:rPr>
              <w:t xml:space="preserve"> </w:t>
            </w:r>
            <w:r>
              <w:rPr>
                <w:rStyle w:val="21"/>
                <w:rFonts w:ascii="Times New Roman" w:hAnsi="Times New Roman" w:cs="Times New Roman"/>
                <w:lang w:val="ky-KG"/>
              </w:rPr>
              <w:t>болгон жабдууларды</w:t>
            </w:r>
            <w:r>
              <w:rPr>
                <w:rFonts w:ascii="Times New Roman" w:hAnsi="Times New Roman" w:cs="Times New Roman"/>
                <w:lang w:val="ky-KG"/>
              </w:rPr>
              <w:t xml:space="preserve"> </w:t>
            </w:r>
            <w:r>
              <w:rPr>
                <w:rStyle w:val="21"/>
                <w:rFonts w:ascii="Times New Roman" w:hAnsi="Times New Roman" w:cs="Times New Roman"/>
                <w:lang w:val="ky-KG"/>
              </w:rPr>
              <w:t>сатып алуу.</w:t>
            </w:r>
          </w:p>
        </w:tc>
        <w:tc>
          <w:tcPr>
            <w:tcW w:w="4056" w:type="dxa"/>
            <w:gridSpan w:val="2"/>
          </w:tcPr>
          <w:p w14:paraId="61327533">
            <w:pPr>
              <w:spacing w:after="0" w:line="240" w:lineRule="auto"/>
              <w:jc w:val="both"/>
              <w:rPr>
                <w:rFonts w:ascii="Times New Roman" w:hAnsi="Times New Roman" w:cs="Times New Roman"/>
                <w:lang w:val="ky-KG"/>
              </w:rPr>
            </w:pPr>
            <w:r>
              <w:rPr>
                <w:rStyle w:val="21"/>
                <w:rFonts w:ascii="Times New Roman" w:hAnsi="Times New Roman" w:cs="Times New Roman"/>
                <w:lang w:val="ky-KG"/>
              </w:rPr>
              <w:t>Малдын асылдуулугун арттырууга мүмкүндүк берет</w:t>
            </w:r>
          </w:p>
        </w:tc>
        <w:tc>
          <w:tcPr>
            <w:tcW w:w="1671" w:type="dxa"/>
          </w:tcPr>
          <w:p w14:paraId="67C6FDDE">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r w14:paraId="7515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9" w:type="dxa"/>
            <w:gridSpan w:val="6"/>
            <w:shd w:val="clear" w:color="auto" w:fill="DEEAF6" w:themeFill="accent1" w:themeFillTint="33"/>
          </w:tcPr>
          <w:p w14:paraId="7B3D2DDD">
            <w:pPr>
              <w:spacing w:after="0" w:line="240" w:lineRule="auto"/>
              <w:jc w:val="both"/>
              <w:rPr>
                <w:rFonts w:ascii="Times New Roman" w:hAnsi="Times New Roman" w:cs="Times New Roman"/>
                <w:lang w:val="ky-KG"/>
              </w:rPr>
            </w:pPr>
            <w:r>
              <w:rPr>
                <w:rFonts w:ascii="Times New Roman" w:hAnsi="Times New Roman" w:cs="Times New Roman"/>
                <w:b/>
                <w:bCs/>
                <w:lang w:val="ky-KG"/>
              </w:rPr>
              <w:t>ОГУЛдун жана жергиликтүү өз алдынча башкаруу органдарынын потенциалын жогорулатуу</w:t>
            </w:r>
          </w:p>
        </w:tc>
      </w:tr>
      <w:tr w14:paraId="4A21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 w:type="dxa"/>
          </w:tcPr>
          <w:p w14:paraId="50B8C90F">
            <w:pPr>
              <w:spacing w:after="0" w:line="240" w:lineRule="auto"/>
              <w:jc w:val="center"/>
              <w:rPr>
                <w:rFonts w:ascii="Times New Roman" w:hAnsi="Times New Roman" w:cs="Times New Roman"/>
                <w:lang w:val="ky-KG"/>
              </w:rPr>
            </w:pPr>
            <w:r>
              <w:rPr>
                <w:rFonts w:ascii="Times New Roman" w:hAnsi="Times New Roman" w:cs="Times New Roman"/>
                <w:lang w:val="ky-KG"/>
              </w:rPr>
              <w:t>1</w:t>
            </w:r>
          </w:p>
        </w:tc>
        <w:tc>
          <w:tcPr>
            <w:tcW w:w="2730" w:type="dxa"/>
          </w:tcPr>
          <w:p w14:paraId="5C062CF9">
            <w:pPr>
              <w:spacing w:after="0" w:line="240" w:lineRule="auto"/>
              <w:jc w:val="both"/>
              <w:rPr>
                <w:rFonts w:ascii="Times New Roman" w:hAnsi="Times New Roman" w:cs="Times New Roman"/>
                <w:lang w:val="ky-KG"/>
              </w:rPr>
            </w:pPr>
            <w:r>
              <w:rPr>
                <w:rStyle w:val="21"/>
                <w:rFonts w:ascii="Times New Roman" w:hAnsi="Times New Roman" w:cs="Times New Roman"/>
                <w:lang w:val="ky-KG"/>
              </w:rPr>
              <w:t>Ийгиликтүү иш</w:t>
            </w:r>
            <w:r>
              <w:rPr>
                <w:rFonts w:ascii="Times New Roman" w:hAnsi="Times New Roman" w:cs="Times New Roman"/>
                <w:lang w:val="ky-KG"/>
              </w:rPr>
              <w:t xml:space="preserve"> </w:t>
            </w:r>
            <w:r>
              <w:rPr>
                <w:rStyle w:val="21"/>
                <w:rFonts w:ascii="Times New Roman" w:hAnsi="Times New Roman" w:cs="Times New Roman"/>
                <w:lang w:val="ky-KG"/>
              </w:rPr>
              <w:t>үчүн жайыттарды жакшыртуу багытында билим жетишпейт</w:t>
            </w:r>
            <w:r>
              <w:rPr>
                <w:rFonts w:ascii="Times New Roman" w:hAnsi="Times New Roman" w:cs="Times New Roman"/>
                <w:lang w:val="ky-KG"/>
              </w:rPr>
              <w:t xml:space="preserve"> </w:t>
            </w:r>
          </w:p>
        </w:tc>
        <w:tc>
          <w:tcPr>
            <w:tcW w:w="5885" w:type="dxa"/>
          </w:tcPr>
          <w:p w14:paraId="73F83534">
            <w:pPr>
              <w:pStyle w:val="23"/>
              <w:jc w:val="both"/>
              <w:rPr>
                <w:rFonts w:ascii="Times New Roman" w:hAnsi="Times New Roman" w:cs="Times New Roman"/>
                <w:lang w:val="ky-KG"/>
              </w:rPr>
            </w:pPr>
            <w:r>
              <w:rPr>
                <w:rFonts w:ascii="Times New Roman" w:hAnsi="Times New Roman" w:cs="Times New Roman"/>
                <w:lang w:val="ky-KG"/>
              </w:rPr>
              <w:t>Жайыттардын абалына МжБ жүргүзүү боюнча тренинг</w:t>
            </w:r>
          </w:p>
          <w:p w14:paraId="141E098C">
            <w:pPr>
              <w:pStyle w:val="23"/>
              <w:jc w:val="both"/>
              <w:rPr>
                <w:rFonts w:ascii="Times New Roman" w:hAnsi="Times New Roman" w:cs="Times New Roman"/>
                <w:lang w:val="ky-KG"/>
              </w:rPr>
            </w:pPr>
            <w:r>
              <w:rPr>
                <w:rFonts w:ascii="Times New Roman" w:hAnsi="Times New Roman" w:cs="Times New Roman"/>
                <w:lang w:val="ky-KG"/>
              </w:rPr>
              <w:t>Жамааттык жайыттардын картасын түзүү боюнча тренинг</w:t>
            </w:r>
          </w:p>
        </w:tc>
        <w:tc>
          <w:tcPr>
            <w:tcW w:w="4026" w:type="dxa"/>
          </w:tcPr>
          <w:p w14:paraId="5F610ADC">
            <w:pPr>
              <w:spacing w:after="0" w:line="240" w:lineRule="auto"/>
              <w:jc w:val="both"/>
              <w:rPr>
                <w:rFonts w:ascii="Times New Roman" w:hAnsi="Times New Roman" w:cs="Times New Roman"/>
                <w:lang w:val="ky-KG"/>
              </w:rPr>
            </w:pPr>
            <w:r>
              <w:rPr>
                <w:rFonts w:ascii="Times New Roman" w:hAnsi="Times New Roman" w:cs="Times New Roman"/>
                <w:lang w:val="ky-KG"/>
              </w:rPr>
              <w:t xml:space="preserve">Жайыттарды башкаруу жана пайдалануу боюнча билимдер жогорулады, бул ОГУЛдун ишин жакшыртат жана ОГУЛду туруктуу </w:t>
            </w:r>
            <w:r>
              <w:rPr>
                <w:rStyle w:val="21"/>
                <w:rFonts w:ascii="Times New Roman" w:hAnsi="Times New Roman" w:cs="Times New Roman"/>
                <w:lang w:val="ky-KG"/>
              </w:rPr>
              <w:t>түзүмгө айландырууга мүмкүндүк берет</w:t>
            </w:r>
          </w:p>
        </w:tc>
        <w:tc>
          <w:tcPr>
            <w:tcW w:w="1701" w:type="dxa"/>
            <w:gridSpan w:val="2"/>
          </w:tcPr>
          <w:p w14:paraId="28EA934F">
            <w:pPr>
              <w:spacing w:after="0" w:line="240" w:lineRule="auto"/>
              <w:jc w:val="both"/>
              <w:rPr>
                <w:rFonts w:ascii="Times New Roman" w:hAnsi="Times New Roman" w:cs="Times New Roman"/>
                <w:lang w:val="ky-KG"/>
              </w:rPr>
            </w:pPr>
            <w:r>
              <w:rPr>
                <w:rFonts w:ascii="Times New Roman" w:hAnsi="Times New Roman" w:cs="Times New Roman"/>
                <w:lang w:val="ky-KG"/>
              </w:rPr>
              <w:t>2025-29</w:t>
            </w:r>
          </w:p>
        </w:tc>
      </w:tr>
    </w:tbl>
    <w:p w14:paraId="603CCAD2">
      <w:pPr>
        <w:spacing w:after="0" w:line="240" w:lineRule="auto"/>
        <w:contextualSpacing/>
        <w:jc w:val="both"/>
        <w:rPr>
          <w:rFonts w:ascii="Times New Roman" w:hAnsi="Times New Roman" w:cs="Times New Roman" w:eastAsiaTheme="minorEastAsia"/>
          <w:sz w:val="24"/>
          <w:szCs w:val="24"/>
          <w:lang w:val="ky-KG" w:eastAsia="ru-RU"/>
        </w:rPr>
        <w:sectPr>
          <w:pgSz w:w="16838" w:h="11906" w:orient="landscape"/>
          <w:pgMar w:top="1134" w:right="851" w:bottom="851" w:left="851" w:header="709" w:footer="709" w:gutter="0"/>
          <w:cols w:space="708" w:num="1"/>
          <w:docGrid w:linePitch="360" w:charSpace="0"/>
        </w:sectPr>
      </w:pPr>
    </w:p>
    <w:p w14:paraId="1AFBA0AA">
      <w:pPr>
        <w:spacing w:after="0" w:line="240" w:lineRule="auto"/>
        <w:rPr>
          <w:rFonts w:ascii="Times New Roman" w:hAnsi="Times New Roman" w:eastAsia="Times New Roman" w:cs="Times New Roman"/>
          <w:sz w:val="24"/>
          <w:szCs w:val="24"/>
          <w:lang w:val="ky-KG" w:eastAsia="ko-KR"/>
        </w:rPr>
      </w:pPr>
      <w:r>
        <w:rPr>
          <w:rFonts w:ascii="Times New Roman" w:hAnsi="Times New Roman" w:eastAsia="Times New Roman" w:cs="Times New Roman"/>
          <w:sz w:val="24"/>
          <w:szCs w:val="24"/>
          <w:lang w:val="ky-KG" w:eastAsia="ko-KR"/>
        </w:rPr>
        <w:t>Таблицалар жыйындысы</w:t>
      </w:r>
    </w:p>
    <w:p w14:paraId="7A9742D5">
      <w:pPr>
        <w:spacing w:after="0" w:line="240" w:lineRule="auto"/>
        <w:rPr>
          <w:rFonts w:ascii="Times New Roman" w:hAnsi="Times New Roman" w:eastAsia="Times New Roman" w:cs="Times New Roman"/>
          <w:sz w:val="24"/>
          <w:szCs w:val="24"/>
          <w:lang w:val="ky-KG" w:eastAsia="ko-KR"/>
        </w:rPr>
      </w:pPr>
    </w:p>
    <w:p w14:paraId="4E43C8C7">
      <w:pPr>
        <w:pStyle w:val="23"/>
        <w:rPr>
          <w:rFonts w:ascii="Times New Roman" w:hAnsi="Times New Roman" w:cs="Times New Roman"/>
          <w:bCs/>
          <w:i/>
          <w:sz w:val="24"/>
          <w:szCs w:val="24"/>
          <w:lang w:val="ky-KG"/>
        </w:rPr>
      </w:pPr>
      <w:r>
        <w:rPr>
          <w:rFonts w:ascii="Times New Roman" w:hAnsi="Times New Roman" w:cs="Times New Roman"/>
          <w:bCs/>
          <w:i/>
          <w:sz w:val="24"/>
          <w:szCs w:val="24"/>
          <w:lang w:val="ky-KG"/>
        </w:rPr>
        <w:t>22-таблица</w:t>
      </w:r>
      <w:r>
        <w:rPr>
          <w:rFonts w:ascii="Times New Roman" w:hAnsi="Times New Roman" w:eastAsia="Times New Roman" w:cs="Times New Roman"/>
          <w:bCs/>
          <w:i/>
          <w:color w:val="000000"/>
          <w:sz w:val="24"/>
          <w:szCs w:val="24"/>
          <w:lang w:val="ky-KG" w:eastAsia="ru-RU"/>
        </w:rPr>
        <w:t xml:space="preserve">. Жайыттардын абалын мониторинг жүргүзүү жана баалоо боюнча иш-чаралар </w:t>
      </w:r>
    </w:p>
    <w:tbl>
      <w:tblPr>
        <w:tblStyle w:val="26"/>
        <w:tblW w:w="99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
        <w:gridCol w:w="1402"/>
        <w:gridCol w:w="851"/>
        <w:gridCol w:w="1066"/>
        <w:gridCol w:w="754"/>
        <w:gridCol w:w="2007"/>
        <w:gridCol w:w="709"/>
        <w:gridCol w:w="708"/>
        <w:gridCol w:w="709"/>
        <w:gridCol w:w="709"/>
        <w:gridCol w:w="709"/>
      </w:tblGrid>
      <w:tr w14:paraId="22288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299" w:type="dxa"/>
            <w:vMerge w:val="restart"/>
            <w:shd w:val="clear" w:color="auto" w:fill="DDEBF7"/>
            <w:vAlign w:val="center"/>
          </w:tcPr>
          <w:p w14:paraId="197A5110">
            <w:pPr>
              <w:widowControl w:val="0"/>
              <w:autoSpaceDE w:val="0"/>
              <w:autoSpaceDN w:val="0"/>
              <w:spacing w:after="0" w:line="240" w:lineRule="auto"/>
              <w:rPr>
                <w:rFonts w:ascii="Times New Roman" w:hAnsi="Times New Roman" w:eastAsia="Times New Roman" w:cs="Times New Roman"/>
                <w:b/>
                <w:i/>
                <w:lang w:val="ky-KG"/>
              </w:rPr>
            </w:pPr>
          </w:p>
          <w:p w14:paraId="04849354">
            <w:pPr>
              <w:widowControl w:val="0"/>
              <w:autoSpaceDE w:val="0"/>
              <w:autoSpaceDN w:val="0"/>
              <w:spacing w:after="0" w:line="240" w:lineRule="auto"/>
              <w:rPr>
                <w:rFonts w:ascii="Times New Roman" w:hAnsi="Times New Roman" w:eastAsia="Times New Roman" w:cs="Times New Roman"/>
                <w:b/>
                <w:i/>
                <w:lang w:val="ky-KG"/>
              </w:rPr>
            </w:pPr>
          </w:p>
          <w:p w14:paraId="6D14C00D">
            <w:pPr>
              <w:widowControl w:val="0"/>
              <w:autoSpaceDE w:val="0"/>
              <w:autoSpaceDN w:val="0"/>
              <w:spacing w:after="0" w:line="240" w:lineRule="auto"/>
              <w:ind w:left="107"/>
              <w:rPr>
                <w:rFonts w:ascii="Times New Roman" w:hAnsi="Times New Roman" w:eastAsia="Times New Roman" w:cs="Times New Roman"/>
                <w:b/>
                <w:lang w:val="ky-KG"/>
              </w:rPr>
            </w:pPr>
            <w:r>
              <w:rPr>
                <w:rFonts w:ascii="Times New Roman" w:hAnsi="Times New Roman" w:eastAsia="Times New Roman" w:cs="Times New Roman"/>
                <w:b/>
                <w:spacing w:val="-10"/>
                <w:lang w:val="ky-KG"/>
              </w:rPr>
              <w:t>№</w:t>
            </w:r>
          </w:p>
        </w:tc>
        <w:tc>
          <w:tcPr>
            <w:tcW w:w="1402" w:type="dxa"/>
            <w:vMerge w:val="restart"/>
            <w:shd w:val="clear" w:color="auto" w:fill="DDEBF7"/>
            <w:vAlign w:val="center"/>
          </w:tcPr>
          <w:p w14:paraId="501897F3">
            <w:pPr>
              <w:widowControl w:val="0"/>
              <w:autoSpaceDE w:val="0"/>
              <w:autoSpaceDN w:val="0"/>
              <w:spacing w:after="0" w:line="240" w:lineRule="auto"/>
              <w:ind w:left="59"/>
              <w:rPr>
                <w:rFonts w:ascii="Times New Roman" w:hAnsi="Times New Roman" w:eastAsia="Times New Roman" w:cs="Times New Roman"/>
                <w:b/>
                <w:iCs/>
                <w:lang w:val="ky-KG"/>
              </w:rPr>
            </w:pPr>
            <w:r>
              <w:rPr>
                <w:rFonts w:ascii="Times New Roman" w:hAnsi="Times New Roman" w:eastAsia="Times New Roman" w:cs="Times New Roman"/>
                <w:b/>
                <w:iCs/>
                <w:lang w:val="ky-KG"/>
              </w:rPr>
              <w:t>Жайыт участогунун аталышы</w:t>
            </w:r>
          </w:p>
        </w:tc>
        <w:tc>
          <w:tcPr>
            <w:tcW w:w="851" w:type="dxa"/>
            <w:vMerge w:val="restart"/>
            <w:shd w:val="clear" w:color="auto" w:fill="DDEBF7"/>
            <w:vAlign w:val="center"/>
          </w:tcPr>
          <w:p w14:paraId="5A8A2E67">
            <w:pPr>
              <w:widowControl w:val="0"/>
              <w:autoSpaceDE w:val="0"/>
              <w:autoSpaceDN w:val="0"/>
              <w:spacing w:after="0" w:line="240" w:lineRule="auto"/>
              <w:ind w:left="108" w:right="96" w:hanging="8"/>
              <w:rPr>
                <w:rFonts w:ascii="Times New Roman" w:hAnsi="Times New Roman" w:eastAsia="Times New Roman" w:cs="Times New Roman"/>
                <w:b/>
                <w:iCs/>
                <w:lang w:val="ky-KG"/>
              </w:rPr>
            </w:pPr>
            <w:r>
              <w:rPr>
                <w:rFonts w:ascii="Times New Roman" w:hAnsi="Times New Roman" w:eastAsia="Times New Roman" w:cs="Times New Roman"/>
                <w:b/>
                <w:iCs/>
                <w:lang w:val="ky-KG"/>
              </w:rPr>
              <w:t>Жайыт түрү</w:t>
            </w:r>
          </w:p>
        </w:tc>
        <w:tc>
          <w:tcPr>
            <w:tcW w:w="1066" w:type="dxa"/>
            <w:vMerge w:val="restart"/>
            <w:shd w:val="clear" w:color="auto" w:fill="DDEBF7"/>
            <w:vAlign w:val="center"/>
          </w:tcPr>
          <w:p w14:paraId="0222F931">
            <w:pPr>
              <w:widowControl w:val="0"/>
              <w:autoSpaceDE w:val="0"/>
              <w:autoSpaceDN w:val="0"/>
              <w:spacing w:after="0" w:line="240" w:lineRule="auto"/>
              <w:rPr>
                <w:rFonts w:ascii="Times New Roman" w:hAnsi="Times New Roman" w:eastAsia="Times New Roman" w:cs="Times New Roman"/>
                <w:b/>
                <w:i/>
                <w:lang w:val="ky-KG"/>
              </w:rPr>
            </w:pPr>
          </w:p>
          <w:p w14:paraId="12BE8320">
            <w:pPr>
              <w:widowControl w:val="0"/>
              <w:autoSpaceDE w:val="0"/>
              <w:autoSpaceDN w:val="0"/>
              <w:spacing w:after="0" w:line="240" w:lineRule="auto"/>
              <w:ind w:left="106" w:right="96"/>
              <w:rPr>
                <w:rFonts w:ascii="Times New Roman" w:hAnsi="Times New Roman" w:eastAsia="Times New Roman" w:cs="Times New Roman"/>
                <w:b/>
                <w:lang w:val="ky-KG"/>
              </w:rPr>
            </w:pPr>
            <w:r>
              <w:rPr>
                <w:rFonts w:ascii="Times New Roman" w:hAnsi="Times New Roman" w:eastAsia="Times New Roman" w:cs="Times New Roman"/>
                <w:b/>
                <w:spacing w:val="-2"/>
                <w:lang w:val="ky-KG"/>
              </w:rPr>
              <w:t>Пайдалануу сезону</w:t>
            </w:r>
          </w:p>
        </w:tc>
        <w:tc>
          <w:tcPr>
            <w:tcW w:w="754" w:type="dxa"/>
            <w:vMerge w:val="restart"/>
            <w:shd w:val="clear" w:color="auto" w:fill="DDEBF7"/>
            <w:textDirection w:val="btLr"/>
            <w:vAlign w:val="center"/>
          </w:tcPr>
          <w:p w14:paraId="31B9308E">
            <w:pPr>
              <w:widowControl w:val="0"/>
              <w:autoSpaceDE w:val="0"/>
              <w:autoSpaceDN w:val="0"/>
              <w:spacing w:after="0" w:line="240" w:lineRule="auto"/>
              <w:ind w:left="117"/>
              <w:rPr>
                <w:rFonts w:ascii="Times New Roman" w:hAnsi="Times New Roman" w:eastAsia="Times New Roman" w:cs="Times New Roman"/>
                <w:b/>
                <w:lang w:val="ky-KG"/>
              </w:rPr>
            </w:pPr>
            <w:r>
              <w:rPr>
                <w:rFonts w:ascii="Times New Roman" w:hAnsi="Times New Roman" w:eastAsia="Times New Roman" w:cs="Times New Roman"/>
                <w:b/>
                <w:lang w:val="ky-KG"/>
              </w:rPr>
              <w:t>аянты,</w:t>
            </w:r>
            <w:r>
              <w:rPr>
                <w:rFonts w:ascii="Times New Roman" w:hAnsi="Times New Roman" w:eastAsia="Times New Roman" w:cs="Times New Roman"/>
                <w:b/>
                <w:spacing w:val="-9"/>
                <w:lang w:val="ky-KG"/>
              </w:rPr>
              <w:t xml:space="preserve"> </w:t>
            </w:r>
            <w:r>
              <w:rPr>
                <w:rFonts w:ascii="Times New Roman" w:hAnsi="Times New Roman" w:eastAsia="Times New Roman" w:cs="Times New Roman"/>
                <w:b/>
                <w:spacing w:val="-5"/>
                <w:lang w:val="ky-KG"/>
              </w:rPr>
              <w:t>га</w:t>
            </w:r>
          </w:p>
        </w:tc>
        <w:tc>
          <w:tcPr>
            <w:tcW w:w="2007" w:type="dxa"/>
            <w:vMerge w:val="restart"/>
            <w:shd w:val="clear" w:color="auto" w:fill="DDEBF7"/>
            <w:vAlign w:val="center"/>
          </w:tcPr>
          <w:p w14:paraId="28887E78">
            <w:pPr>
              <w:widowControl w:val="0"/>
              <w:autoSpaceDE w:val="0"/>
              <w:autoSpaceDN w:val="0"/>
              <w:spacing w:after="0" w:line="240" w:lineRule="auto"/>
              <w:ind w:left="259" w:right="138" w:hanging="1"/>
              <w:jc w:val="center"/>
              <w:rPr>
                <w:rFonts w:ascii="Times New Roman" w:hAnsi="Times New Roman" w:eastAsia="Times New Roman" w:cs="Times New Roman"/>
                <w:b/>
                <w:lang w:val="ky-KG"/>
              </w:rPr>
            </w:pPr>
            <w:r>
              <w:rPr>
                <w:rFonts w:ascii="Times New Roman" w:hAnsi="Times New Roman" w:eastAsia="Times New Roman" w:cs="Times New Roman"/>
                <w:b/>
                <w:spacing w:val="-2"/>
                <w:lang w:val="ky-KG"/>
              </w:rPr>
              <w:t>МжБ өткөрүү үчүн тандалып алынган жайытучастогу</w:t>
            </w:r>
          </w:p>
        </w:tc>
        <w:tc>
          <w:tcPr>
            <w:tcW w:w="3544" w:type="dxa"/>
            <w:gridSpan w:val="5"/>
            <w:shd w:val="clear" w:color="auto" w:fill="DDEBF7"/>
            <w:vAlign w:val="center"/>
          </w:tcPr>
          <w:p w14:paraId="176894FE">
            <w:pPr>
              <w:widowControl w:val="0"/>
              <w:autoSpaceDE w:val="0"/>
              <w:autoSpaceDN w:val="0"/>
              <w:spacing w:after="0" w:line="240" w:lineRule="auto"/>
              <w:ind w:left="397"/>
              <w:rPr>
                <w:rFonts w:ascii="Times New Roman" w:hAnsi="Times New Roman" w:eastAsia="Times New Roman" w:cs="Times New Roman"/>
                <w:b/>
                <w:lang w:val="ky-KG"/>
              </w:rPr>
            </w:pPr>
            <w:r>
              <w:rPr>
                <w:rFonts w:ascii="Times New Roman" w:hAnsi="Times New Roman" w:eastAsia="Times New Roman" w:cs="Times New Roman"/>
                <w:b/>
                <w:lang w:val="ky-KG"/>
              </w:rPr>
              <w:t>Жылдар боюнча МжБ жүргүзүү</w:t>
            </w:r>
          </w:p>
        </w:tc>
      </w:tr>
      <w:tr w14:paraId="4C996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299" w:type="dxa"/>
            <w:vMerge w:val="continue"/>
            <w:tcBorders>
              <w:top w:val="nil"/>
            </w:tcBorders>
            <w:shd w:val="clear" w:color="auto" w:fill="DDEBF7"/>
            <w:vAlign w:val="center"/>
          </w:tcPr>
          <w:p w14:paraId="08E0F76F">
            <w:pPr>
              <w:widowControl w:val="0"/>
              <w:autoSpaceDE w:val="0"/>
              <w:autoSpaceDN w:val="0"/>
              <w:spacing w:after="0" w:line="240" w:lineRule="auto"/>
              <w:rPr>
                <w:rFonts w:ascii="Times New Roman" w:hAnsi="Times New Roman" w:eastAsia="Times New Roman" w:cs="Times New Roman"/>
                <w:lang w:val="ky-KG"/>
              </w:rPr>
            </w:pPr>
          </w:p>
        </w:tc>
        <w:tc>
          <w:tcPr>
            <w:tcW w:w="1402" w:type="dxa"/>
            <w:vMerge w:val="continue"/>
            <w:tcBorders>
              <w:top w:val="nil"/>
            </w:tcBorders>
            <w:shd w:val="clear" w:color="auto" w:fill="DDEBF7"/>
            <w:vAlign w:val="center"/>
          </w:tcPr>
          <w:p w14:paraId="39810B55">
            <w:pPr>
              <w:widowControl w:val="0"/>
              <w:autoSpaceDE w:val="0"/>
              <w:autoSpaceDN w:val="0"/>
              <w:spacing w:after="0" w:line="240" w:lineRule="auto"/>
              <w:rPr>
                <w:rFonts w:ascii="Times New Roman" w:hAnsi="Times New Roman" w:eastAsia="Times New Roman" w:cs="Times New Roman"/>
                <w:lang w:val="ky-KG"/>
              </w:rPr>
            </w:pPr>
          </w:p>
        </w:tc>
        <w:tc>
          <w:tcPr>
            <w:tcW w:w="851" w:type="dxa"/>
            <w:vMerge w:val="continue"/>
            <w:tcBorders>
              <w:top w:val="nil"/>
            </w:tcBorders>
            <w:shd w:val="clear" w:color="auto" w:fill="DDEBF7"/>
            <w:vAlign w:val="center"/>
          </w:tcPr>
          <w:p w14:paraId="269C8396">
            <w:pPr>
              <w:widowControl w:val="0"/>
              <w:autoSpaceDE w:val="0"/>
              <w:autoSpaceDN w:val="0"/>
              <w:spacing w:after="0" w:line="240" w:lineRule="auto"/>
              <w:rPr>
                <w:rFonts w:ascii="Times New Roman" w:hAnsi="Times New Roman" w:eastAsia="Times New Roman" w:cs="Times New Roman"/>
                <w:lang w:val="ky-KG"/>
              </w:rPr>
            </w:pPr>
          </w:p>
        </w:tc>
        <w:tc>
          <w:tcPr>
            <w:tcW w:w="1066" w:type="dxa"/>
            <w:vMerge w:val="continue"/>
            <w:tcBorders>
              <w:top w:val="nil"/>
            </w:tcBorders>
            <w:shd w:val="clear" w:color="auto" w:fill="DDEBF7"/>
            <w:vAlign w:val="center"/>
          </w:tcPr>
          <w:p w14:paraId="5D70E4D0">
            <w:pPr>
              <w:widowControl w:val="0"/>
              <w:autoSpaceDE w:val="0"/>
              <w:autoSpaceDN w:val="0"/>
              <w:spacing w:after="0" w:line="240" w:lineRule="auto"/>
              <w:rPr>
                <w:rFonts w:ascii="Times New Roman" w:hAnsi="Times New Roman" w:eastAsia="Times New Roman" w:cs="Times New Roman"/>
                <w:lang w:val="ky-KG"/>
              </w:rPr>
            </w:pPr>
          </w:p>
        </w:tc>
        <w:tc>
          <w:tcPr>
            <w:tcW w:w="754" w:type="dxa"/>
            <w:vMerge w:val="continue"/>
            <w:tcBorders>
              <w:top w:val="nil"/>
            </w:tcBorders>
            <w:shd w:val="clear" w:color="auto" w:fill="DDEBF7"/>
            <w:textDirection w:val="btLr"/>
            <w:vAlign w:val="center"/>
          </w:tcPr>
          <w:p w14:paraId="4F06D8CD">
            <w:pPr>
              <w:widowControl w:val="0"/>
              <w:autoSpaceDE w:val="0"/>
              <w:autoSpaceDN w:val="0"/>
              <w:spacing w:after="0" w:line="240" w:lineRule="auto"/>
              <w:rPr>
                <w:rFonts w:ascii="Times New Roman" w:hAnsi="Times New Roman" w:eastAsia="Times New Roman" w:cs="Times New Roman"/>
                <w:lang w:val="ky-KG"/>
              </w:rPr>
            </w:pPr>
          </w:p>
        </w:tc>
        <w:tc>
          <w:tcPr>
            <w:tcW w:w="2007" w:type="dxa"/>
            <w:vMerge w:val="continue"/>
            <w:tcBorders>
              <w:top w:val="nil"/>
              <w:bottom w:val="single" w:color="auto" w:sz="4" w:space="0"/>
            </w:tcBorders>
            <w:shd w:val="clear" w:color="auto" w:fill="DDEBF7"/>
            <w:vAlign w:val="center"/>
          </w:tcPr>
          <w:p w14:paraId="54B81720">
            <w:pPr>
              <w:widowControl w:val="0"/>
              <w:autoSpaceDE w:val="0"/>
              <w:autoSpaceDN w:val="0"/>
              <w:spacing w:after="0" w:line="240" w:lineRule="auto"/>
              <w:rPr>
                <w:rFonts w:ascii="Times New Roman" w:hAnsi="Times New Roman" w:eastAsia="Times New Roman" w:cs="Times New Roman"/>
                <w:lang w:val="ky-KG"/>
              </w:rPr>
            </w:pPr>
          </w:p>
        </w:tc>
        <w:tc>
          <w:tcPr>
            <w:tcW w:w="709" w:type="dxa"/>
            <w:shd w:val="clear" w:color="auto" w:fill="DDEBF7"/>
            <w:vAlign w:val="center"/>
          </w:tcPr>
          <w:p w14:paraId="355BFA9F">
            <w:pPr>
              <w:widowControl w:val="0"/>
              <w:tabs>
                <w:tab w:val="left" w:pos="407"/>
              </w:tabs>
              <w:autoSpaceDE w:val="0"/>
              <w:autoSpaceDN w:val="0"/>
              <w:spacing w:after="0" w:line="240" w:lineRule="auto"/>
              <w:ind w:left="5"/>
              <w:jc w:val="center"/>
              <w:rPr>
                <w:rFonts w:ascii="Times New Roman" w:hAnsi="Times New Roman" w:eastAsia="Times New Roman" w:cs="Times New Roman"/>
                <w:b/>
                <w:lang w:val="ky-KG"/>
              </w:rPr>
            </w:pPr>
            <w:r>
              <w:rPr>
                <w:rFonts w:ascii="Times New Roman" w:hAnsi="Times New Roman" w:eastAsia="Times New Roman" w:cs="Times New Roman"/>
                <w:b/>
                <w:lang w:val="ky-KG"/>
              </w:rPr>
              <w:t>2025</w:t>
            </w:r>
          </w:p>
        </w:tc>
        <w:tc>
          <w:tcPr>
            <w:tcW w:w="708" w:type="dxa"/>
            <w:shd w:val="clear" w:color="auto" w:fill="DDEBF7"/>
            <w:vAlign w:val="center"/>
          </w:tcPr>
          <w:p w14:paraId="24AA70FE">
            <w:pPr>
              <w:widowControl w:val="0"/>
              <w:tabs>
                <w:tab w:val="left" w:pos="408"/>
              </w:tabs>
              <w:autoSpaceDE w:val="0"/>
              <w:autoSpaceDN w:val="0"/>
              <w:spacing w:after="0" w:line="240" w:lineRule="auto"/>
              <w:ind w:left="107"/>
              <w:rPr>
                <w:rFonts w:ascii="Times New Roman" w:hAnsi="Times New Roman" w:eastAsia="Times New Roman" w:cs="Times New Roman"/>
                <w:b/>
                <w:lang w:val="ky-KG"/>
              </w:rPr>
            </w:pPr>
            <w:r>
              <w:rPr>
                <w:rFonts w:ascii="Times New Roman" w:hAnsi="Times New Roman" w:eastAsia="Times New Roman" w:cs="Times New Roman"/>
                <w:b/>
                <w:lang w:val="ky-KG"/>
              </w:rPr>
              <w:t>2026</w:t>
            </w:r>
          </w:p>
        </w:tc>
        <w:tc>
          <w:tcPr>
            <w:tcW w:w="709" w:type="dxa"/>
            <w:shd w:val="clear" w:color="auto" w:fill="DDEBF7"/>
            <w:vAlign w:val="center"/>
          </w:tcPr>
          <w:p w14:paraId="39BD81D6">
            <w:pPr>
              <w:widowControl w:val="0"/>
              <w:tabs>
                <w:tab w:val="left" w:pos="407"/>
              </w:tabs>
              <w:autoSpaceDE w:val="0"/>
              <w:autoSpaceDN w:val="0"/>
              <w:spacing w:after="0" w:line="240" w:lineRule="auto"/>
              <w:ind w:left="105"/>
              <w:rPr>
                <w:rFonts w:ascii="Times New Roman" w:hAnsi="Times New Roman" w:eastAsia="Times New Roman" w:cs="Times New Roman"/>
                <w:b/>
                <w:lang w:val="ky-KG"/>
              </w:rPr>
            </w:pPr>
            <w:r>
              <w:rPr>
                <w:rFonts w:ascii="Times New Roman" w:hAnsi="Times New Roman" w:eastAsia="Times New Roman" w:cs="Times New Roman"/>
                <w:b/>
                <w:lang w:val="ky-KG"/>
              </w:rPr>
              <w:t>2027</w:t>
            </w:r>
          </w:p>
        </w:tc>
        <w:tc>
          <w:tcPr>
            <w:tcW w:w="709" w:type="dxa"/>
            <w:shd w:val="clear" w:color="auto" w:fill="DDEBF7"/>
            <w:vAlign w:val="center"/>
          </w:tcPr>
          <w:p w14:paraId="362AC61C">
            <w:pPr>
              <w:widowControl w:val="0"/>
              <w:tabs>
                <w:tab w:val="left" w:pos="406"/>
              </w:tabs>
              <w:autoSpaceDE w:val="0"/>
              <w:autoSpaceDN w:val="0"/>
              <w:spacing w:after="0" w:line="240" w:lineRule="auto"/>
              <w:ind w:left="104"/>
              <w:rPr>
                <w:rFonts w:ascii="Times New Roman" w:hAnsi="Times New Roman" w:eastAsia="Times New Roman" w:cs="Times New Roman"/>
                <w:b/>
                <w:lang w:val="ky-KG"/>
              </w:rPr>
            </w:pPr>
            <w:r>
              <w:rPr>
                <w:rFonts w:ascii="Times New Roman" w:hAnsi="Times New Roman" w:eastAsia="Times New Roman" w:cs="Times New Roman"/>
                <w:b/>
                <w:lang w:val="ky-KG"/>
              </w:rPr>
              <w:t>2028</w:t>
            </w:r>
          </w:p>
        </w:tc>
        <w:tc>
          <w:tcPr>
            <w:tcW w:w="709" w:type="dxa"/>
            <w:shd w:val="clear" w:color="auto" w:fill="DDEBF7"/>
            <w:vAlign w:val="center"/>
          </w:tcPr>
          <w:p w14:paraId="21FEF212">
            <w:pPr>
              <w:widowControl w:val="0"/>
              <w:tabs>
                <w:tab w:val="left" w:pos="402"/>
              </w:tabs>
              <w:autoSpaceDE w:val="0"/>
              <w:autoSpaceDN w:val="0"/>
              <w:spacing w:after="0" w:line="240" w:lineRule="auto"/>
              <w:ind w:left="100"/>
              <w:rPr>
                <w:rFonts w:ascii="Times New Roman" w:hAnsi="Times New Roman" w:eastAsia="Times New Roman" w:cs="Times New Roman"/>
                <w:b/>
                <w:lang w:val="ky-KG"/>
              </w:rPr>
            </w:pPr>
            <w:r>
              <w:rPr>
                <w:rFonts w:ascii="Times New Roman" w:hAnsi="Times New Roman" w:eastAsia="Times New Roman" w:cs="Times New Roman"/>
                <w:b/>
                <w:lang w:val="ky-KG"/>
              </w:rPr>
              <w:t>2029</w:t>
            </w:r>
          </w:p>
        </w:tc>
      </w:tr>
      <w:tr w14:paraId="08CFB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9" w:type="dxa"/>
          </w:tcPr>
          <w:p w14:paraId="33B037D2">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1</w:t>
            </w:r>
          </w:p>
        </w:tc>
        <w:tc>
          <w:tcPr>
            <w:tcW w:w="1402" w:type="dxa"/>
          </w:tcPr>
          <w:p w14:paraId="0A5A402B">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Чаар-Музоо</w:t>
            </w:r>
          </w:p>
        </w:tc>
        <w:tc>
          <w:tcPr>
            <w:tcW w:w="851" w:type="dxa"/>
          </w:tcPr>
          <w:p w14:paraId="435C7309">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4CB5E9B3">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tcBorders>
              <w:bottom w:val="single" w:color="auto" w:sz="4" w:space="0"/>
            </w:tcBorders>
            <w:shd w:val="clear" w:color="auto" w:fill="auto"/>
          </w:tcPr>
          <w:p w14:paraId="79D3522A">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3497</w:t>
            </w:r>
          </w:p>
        </w:tc>
        <w:tc>
          <w:tcPr>
            <w:tcW w:w="2007" w:type="dxa"/>
            <w:tcBorders>
              <w:top w:val="single" w:color="auto" w:sz="4" w:space="0"/>
              <w:bottom w:val="single" w:color="auto" w:sz="4" w:space="0"/>
            </w:tcBorders>
          </w:tcPr>
          <w:p w14:paraId="3B0402CE">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 xml:space="preserve"> Чар музоо</w:t>
            </w:r>
          </w:p>
        </w:tc>
        <w:tc>
          <w:tcPr>
            <w:tcW w:w="709" w:type="dxa"/>
            <w:tcBorders>
              <w:bottom w:val="single" w:color="auto" w:sz="4" w:space="0"/>
            </w:tcBorders>
          </w:tcPr>
          <w:p w14:paraId="23EC61E5">
            <w:pPr>
              <w:widowControl w:val="0"/>
              <w:autoSpaceDE w:val="0"/>
              <w:autoSpaceDN w:val="0"/>
              <w:spacing w:after="0" w:line="240" w:lineRule="auto"/>
              <w:ind w:firstLine="100" w:firstLineChars="50"/>
              <w:jc w:val="center"/>
              <w:rPr>
                <w:rFonts w:ascii="Times New Roman" w:hAnsi="Times New Roman" w:eastAsia="Times New Roman" w:cs="Times New Roman"/>
                <w:spacing w:val="-10"/>
                <w:lang w:val="ky-KG"/>
              </w:rPr>
            </w:pPr>
            <w:r>
              <w:rPr>
                <w:rFonts w:ascii="Times New Roman" w:hAnsi="Times New Roman" w:eastAsia="Times New Roman" w:cs="Times New Roman"/>
                <w:spacing w:val="-10"/>
                <w:lang w:val="ky-KG"/>
              </w:rPr>
              <w:t>х</w:t>
            </w:r>
          </w:p>
        </w:tc>
        <w:tc>
          <w:tcPr>
            <w:tcW w:w="708" w:type="dxa"/>
            <w:tcBorders>
              <w:bottom w:val="single" w:color="auto" w:sz="4" w:space="0"/>
            </w:tcBorders>
          </w:tcPr>
          <w:p w14:paraId="6CEEA8CE">
            <w:pPr>
              <w:widowControl w:val="0"/>
              <w:autoSpaceDE w:val="0"/>
              <w:autoSpaceDN w:val="0"/>
              <w:spacing w:after="0" w:line="240" w:lineRule="auto"/>
              <w:ind w:left="19" w:right="11"/>
              <w:jc w:val="center"/>
              <w:rPr>
                <w:rFonts w:ascii="Times New Roman" w:hAnsi="Times New Roman" w:eastAsia="Times New Roman" w:cs="Times New Roman"/>
                <w:spacing w:val="-10"/>
                <w:lang w:val="ky-KG"/>
              </w:rPr>
            </w:pPr>
            <w:r>
              <w:rPr>
                <w:rFonts w:ascii="Times New Roman" w:hAnsi="Times New Roman" w:eastAsia="Times New Roman" w:cs="Times New Roman"/>
                <w:spacing w:val="-10"/>
                <w:lang w:val="ky-KG"/>
              </w:rPr>
              <w:t>х</w:t>
            </w:r>
          </w:p>
          <w:p w14:paraId="0D9AA833">
            <w:pPr>
              <w:widowControl w:val="0"/>
              <w:autoSpaceDE w:val="0"/>
              <w:autoSpaceDN w:val="0"/>
              <w:spacing w:after="0" w:line="240" w:lineRule="auto"/>
              <w:ind w:right="11"/>
              <w:jc w:val="center"/>
              <w:rPr>
                <w:rFonts w:ascii="Times New Roman" w:hAnsi="Times New Roman" w:eastAsia="Times New Roman" w:cs="Times New Roman"/>
                <w:spacing w:val="-10"/>
                <w:lang w:val="ky-KG"/>
              </w:rPr>
            </w:pPr>
          </w:p>
        </w:tc>
        <w:tc>
          <w:tcPr>
            <w:tcW w:w="709" w:type="dxa"/>
            <w:tcBorders>
              <w:bottom w:val="single" w:color="auto" w:sz="4" w:space="0"/>
            </w:tcBorders>
          </w:tcPr>
          <w:p w14:paraId="01337390">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bottom w:val="single" w:color="auto" w:sz="4" w:space="0"/>
            </w:tcBorders>
          </w:tcPr>
          <w:p w14:paraId="2DE51648">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bottom w:val="single" w:color="auto" w:sz="4" w:space="0"/>
            </w:tcBorders>
          </w:tcPr>
          <w:p w14:paraId="4894A01F">
            <w:pPr>
              <w:widowControl w:val="0"/>
              <w:autoSpaceDE w:val="0"/>
              <w:autoSpaceDN w:val="0"/>
              <w:spacing w:after="0" w:line="240" w:lineRule="auto"/>
              <w:ind w:right="5"/>
              <w:jc w:val="center"/>
              <w:rPr>
                <w:rFonts w:ascii="Times New Roman" w:hAnsi="Times New Roman" w:eastAsia="Times New Roman" w:cs="Times New Roman"/>
                <w:lang w:val="ky-KG"/>
              </w:rPr>
            </w:pPr>
          </w:p>
        </w:tc>
      </w:tr>
      <w:tr w14:paraId="6E60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9" w:type="dxa"/>
          </w:tcPr>
          <w:p w14:paraId="233AE603">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2</w:t>
            </w:r>
          </w:p>
        </w:tc>
        <w:tc>
          <w:tcPr>
            <w:tcW w:w="1402" w:type="dxa"/>
          </w:tcPr>
          <w:p w14:paraId="2596B6AA">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Ат-Жайлоо</w:t>
            </w:r>
          </w:p>
        </w:tc>
        <w:tc>
          <w:tcPr>
            <w:tcW w:w="851" w:type="dxa"/>
          </w:tcPr>
          <w:p w14:paraId="21EA6CBB">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3959F4A9">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tcBorders>
              <w:top w:val="single" w:color="auto" w:sz="4" w:space="0"/>
              <w:bottom w:val="single" w:color="auto" w:sz="4" w:space="0"/>
            </w:tcBorders>
            <w:shd w:val="clear" w:color="auto" w:fill="auto"/>
          </w:tcPr>
          <w:p w14:paraId="4B0BD01C">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4413</w:t>
            </w:r>
          </w:p>
        </w:tc>
        <w:tc>
          <w:tcPr>
            <w:tcW w:w="2007" w:type="dxa"/>
            <w:tcBorders>
              <w:top w:val="single" w:color="auto" w:sz="4" w:space="0"/>
              <w:bottom w:val="single" w:color="auto" w:sz="4" w:space="0"/>
            </w:tcBorders>
          </w:tcPr>
          <w:p w14:paraId="125BCCFF">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Ат-Жайлоо</w:t>
            </w:r>
          </w:p>
          <w:p w14:paraId="66D404E9">
            <w:pPr>
              <w:widowControl w:val="0"/>
              <w:autoSpaceDE w:val="0"/>
              <w:autoSpaceDN w:val="0"/>
              <w:spacing w:after="0" w:line="240" w:lineRule="auto"/>
              <w:rPr>
                <w:rFonts w:ascii="Times New Roman" w:hAnsi="Times New Roman" w:eastAsia="Times New Roman" w:cs="Times New Roman"/>
                <w:lang w:val="ky-KG"/>
              </w:rPr>
            </w:pPr>
          </w:p>
          <w:p w14:paraId="1BDA7EBC">
            <w:pPr>
              <w:widowControl w:val="0"/>
              <w:autoSpaceDE w:val="0"/>
              <w:autoSpaceDN w:val="0"/>
              <w:spacing w:after="0" w:line="240" w:lineRule="auto"/>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283CA626">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хх</w:t>
            </w:r>
          </w:p>
        </w:tc>
        <w:tc>
          <w:tcPr>
            <w:tcW w:w="708" w:type="dxa"/>
            <w:tcBorders>
              <w:top w:val="single" w:color="auto" w:sz="4" w:space="0"/>
              <w:bottom w:val="single" w:color="auto" w:sz="4" w:space="0"/>
            </w:tcBorders>
          </w:tcPr>
          <w:p w14:paraId="2E39FF00">
            <w:pPr>
              <w:widowControl w:val="0"/>
              <w:autoSpaceDE w:val="0"/>
              <w:autoSpaceDN w:val="0"/>
              <w:spacing w:after="0" w:line="240" w:lineRule="auto"/>
              <w:ind w:right="11"/>
              <w:jc w:val="center"/>
              <w:rPr>
                <w:rFonts w:ascii="Times New Roman" w:hAnsi="Times New Roman" w:eastAsia="Times New Roman" w:cs="Times New Roman"/>
                <w:spacing w:val="-10"/>
                <w:lang w:val="en-US"/>
              </w:rPr>
            </w:pPr>
            <w:r>
              <w:rPr>
                <w:rFonts w:ascii="Times New Roman" w:hAnsi="Times New Roman" w:eastAsia="Times New Roman" w:cs="Times New Roman"/>
                <w:spacing w:val="-10"/>
                <w:lang w:val="ru-RU"/>
              </w:rPr>
              <w:t>х</w:t>
            </w:r>
          </w:p>
          <w:p w14:paraId="67EFF4C9">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01F86158">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p w14:paraId="2D6E8431">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03D223D8">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2FB5D95B">
            <w:pPr>
              <w:widowControl w:val="0"/>
              <w:autoSpaceDE w:val="0"/>
              <w:autoSpaceDN w:val="0"/>
              <w:spacing w:after="0" w:line="240" w:lineRule="auto"/>
              <w:jc w:val="center"/>
              <w:rPr>
                <w:rFonts w:ascii="Times New Roman" w:hAnsi="Times New Roman" w:eastAsia="Times New Roman" w:cs="Times New Roman"/>
                <w:lang w:val="ky-KG"/>
              </w:rPr>
            </w:pPr>
          </w:p>
        </w:tc>
      </w:tr>
      <w:tr w14:paraId="3FC8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299" w:type="dxa"/>
          </w:tcPr>
          <w:p w14:paraId="7DB492EF">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3</w:t>
            </w:r>
          </w:p>
        </w:tc>
        <w:tc>
          <w:tcPr>
            <w:tcW w:w="1402" w:type="dxa"/>
          </w:tcPr>
          <w:p w14:paraId="1375D4BC">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Ак-Таш</w:t>
            </w:r>
          </w:p>
        </w:tc>
        <w:tc>
          <w:tcPr>
            <w:tcW w:w="851" w:type="dxa"/>
          </w:tcPr>
          <w:p w14:paraId="2A6EF828">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7E32D16C">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tcBorders>
              <w:top w:val="single" w:color="auto" w:sz="4" w:space="0"/>
            </w:tcBorders>
            <w:shd w:val="clear" w:color="auto" w:fill="auto"/>
          </w:tcPr>
          <w:p w14:paraId="519195B2">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2</w:t>
            </w:r>
            <w:r>
              <w:rPr>
                <w:rFonts w:ascii="Times New Roman" w:hAnsi="Times New Roman" w:cs="Times New Roman"/>
                <w:lang w:val="en-US"/>
              </w:rPr>
              <w:t>005</w:t>
            </w:r>
          </w:p>
        </w:tc>
        <w:tc>
          <w:tcPr>
            <w:tcW w:w="2007" w:type="dxa"/>
            <w:tcBorders>
              <w:top w:val="single" w:color="auto" w:sz="4" w:space="0"/>
              <w:bottom w:val="single" w:color="auto" w:sz="4" w:space="0"/>
            </w:tcBorders>
          </w:tcPr>
          <w:p w14:paraId="29DA7C1D">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Ак-Таш</w:t>
            </w:r>
          </w:p>
          <w:p w14:paraId="06CE9BA0">
            <w:pPr>
              <w:widowControl w:val="0"/>
              <w:autoSpaceDE w:val="0"/>
              <w:autoSpaceDN w:val="0"/>
              <w:spacing w:after="0" w:line="240" w:lineRule="auto"/>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3F350AB0">
            <w:pPr>
              <w:widowControl w:val="0"/>
              <w:autoSpaceDE w:val="0"/>
              <w:autoSpaceDN w:val="0"/>
              <w:spacing w:after="0" w:line="240" w:lineRule="auto"/>
              <w:jc w:val="center"/>
              <w:rPr>
                <w:rFonts w:ascii="Times New Roman" w:hAnsi="Times New Roman" w:eastAsia="Times New Roman" w:cs="Times New Roman"/>
                <w:lang w:val="ky-KG"/>
              </w:rPr>
            </w:pPr>
          </w:p>
        </w:tc>
        <w:tc>
          <w:tcPr>
            <w:tcW w:w="708" w:type="dxa"/>
            <w:tcBorders>
              <w:top w:val="single" w:color="auto" w:sz="4" w:space="0"/>
              <w:bottom w:val="single" w:color="auto" w:sz="4" w:space="0"/>
            </w:tcBorders>
          </w:tcPr>
          <w:p w14:paraId="70E7D94D">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0988573C">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х</w:t>
            </w:r>
          </w:p>
        </w:tc>
        <w:tc>
          <w:tcPr>
            <w:tcW w:w="709" w:type="dxa"/>
            <w:tcBorders>
              <w:top w:val="single" w:color="auto" w:sz="4" w:space="0"/>
              <w:bottom w:val="single" w:color="auto" w:sz="4" w:space="0"/>
            </w:tcBorders>
          </w:tcPr>
          <w:p w14:paraId="3F1DA3EC">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p w14:paraId="3A9987AB">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bottom w:val="single" w:color="auto" w:sz="4" w:space="0"/>
            </w:tcBorders>
          </w:tcPr>
          <w:p w14:paraId="2EF673E1">
            <w:pPr>
              <w:widowControl w:val="0"/>
              <w:autoSpaceDE w:val="0"/>
              <w:autoSpaceDN w:val="0"/>
              <w:spacing w:after="0" w:line="240" w:lineRule="auto"/>
              <w:jc w:val="center"/>
              <w:rPr>
                <w:rFonts w:ascii="Times New Roman" w:hAnsi="Times New Roman" w:eastAsia="Times New Roman" w:cs="Times New Roman"/>
                <w:lang w:val="ky-KG"/>
              </w:rPr>
            </w:pPr>
          </w:p>
        </w:tc>
      </w:tr>
      <w:tr w14:paraId="16CAC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9" w:type="dxa"/>
          </w:tcPr>
          <w:p w14:paraId="006040F5">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4</w:t>
            </w:r>
          </w:p>
        </w:tc>
        <w:tc>
          <w:tcPr>
            <w:tcW w:w="1402" w:type="dxa"/>
          </w:tcPr>
          <w:p w14:paraId="07A8962E">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 xml:space="preserve">Кара-Кыр </w:t>
            </w:r>
          </w:p>
        </w:tc>
        <w:tc>
          <w:tcPr>
            <w:tcW w:w="851" w:type="dxa"/>
          </w:tcPr>
          <w:p w14:paraId="69960567">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3B5A2C75">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shd w:val="clear" w:color="auto" w:fill="auto"/>
          </w:tcPr>
          <w:p w14:paraId="0D684C37">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3598</w:t>
            </w:r>
          </w:p>
        </w:tc>
        <w:tc>
          <w:tcPr>
            <w:tcW w:w="2007" w:type="dxa"/>
            <w:tcBorders>
              <w:top w:val="single" w:color="auto" w:sz="4" w:space="0"/>
            </w:tcBorders>
          </w:tcPr>
          <w:p w14:paraId="23F92B7D">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Тогуз-Булак</w:t>
            </w:r>
          </w:p>
          <w:p w14:paraId="290621BE">
            <w:pPr>
              <w:widowControl w:val="0"/>
              <w:autoSpaceDE w:val="0"/>
              <w:autoSpaceDN w:val="0"/>
              <w:spacing w:after="0" w:line="240" w:lineRule="auto"/>
              <w:rPr>
                <w:rFonts w:ascii="Times New Roman" w:hAnsi="Times New Roman" w:eastAsia="Times New Roman" w:cs="Times New Roman"/>
                <w:lang w:val="ky-KG"/>
              </w:rPr>
            </w:pPr>
          </w:p>
          <w:p w14:paraId="67500253">
            <w:pPr>
              <w:widowControl w:val="0"/>
              <w:autoSpaceDE w:val="0"/>
              <w:autoSpaceDN w:val="0"/>
              <w:spacing w:after="0" w:line="240" w:lineRule="auto"/>
              <w:rPr>
                <w:rFonts w:ascii="Times New Roman" w:hAnsi="Times New Roman" w:eastAsia="Times New Roman" w:cs="Times New Roman"/>
                <w:lang w:val="ky-KG"/>
              </w:rPr>
            </w:pPr>
          </w:p>
        </w:tc>
        <w:tc>
          <w:tcPr>
            <w:tcW w:w="709" w:type="dxa"/>
            <w:tcBorders>
              <w:top w:val="single" w:color="auto" w:sz="4" w:space="0"/>
            </w:tcBorders>
          </w:tcPr>
          <w:p w14:paraId="0376051F">
            <w:pPr>
              <w:widowControl w:val="0"/>
              <w:autoSpaceDE w:val="0"/>
              <w:autoSpaceDN w:val="0"/>
              <w:spacing w:after="0" w:line="240" w:lineRule="auto"/>
              <w:jc w:val="center"/>
              <w:rPr>
                <w:rFonts w:ascii="Times New Roman" w:hAnsi="Times New Roman" w:eastAsia="Times New Roman" w:cs="Times New Roman"/>
                <w:lang w:val="ky-KG"/>
              </w:rPr>
            </w:pPr>
          </w:p>
        </w:tc>
        <w:tc>
          <w:tcPr>
            <w:tcW w:w="708" w:type="dxa"/>
            <w:tcBorders>
              <w:top w:val="single" w:color="auto" w:sz="4" w:space="0"/>
            </w:tcBorders>
          </w:tcPr>
          <w:p w14:paraId="61AF1701">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tcBorders>
          </w:tcPr>
          <w:p w14:paraId="151269AB">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tcBorders>
          </w:tcPr>
          <w:p w14:paraId="6B494CDD">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p w14:paraId="2175619A">
            <w:pPr>
              <w:widowControl w:val="0"/>
              <w:autoSpaceDE w:val="0"/>
              <w:autoSpaceDN w:val="0"/>
              <w:spacing w:after="0" w:line="240" w:lineRule="auto"/>
              <w:jc w:val="center"/>
              <w:rPr>
                <w:rFonts w:ascii="Times New Roman" w:hAnsi="Times New Roman" w:eastAsia="Times New Roman" w:cs="Times New Roman"/>
                <w:lang w:val="ky-KG"/>
              </w:rPr>
            </w:pPr>
          </w:p>
        </w:tc>
        <w:tc>
          <w:tcPr>
            <w:tcW w:w="709" w:type="dxa"/>
            <w:tcBorders>
              <w:top w:val="single" w:color="auto" w:sz="4" w:space="0"/>
            </w:tcBorders>
          </w:tcPr>
          <w:p w14:paraId="2F2E1AE7">
            <w:pPr>
              <w:widowControl w:val="0"/>
              <w:autoSpaceDE w:val="0"/>
              <w:autoSpaceDN w:val="0"/>
              <w:spacing w:after="0" w:line="240" w:lineRule="auto"/>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tc>
      </w:tr>
      <w:tr w14:paraId="28754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299" w:type="dxa"/>
          </w:tcPr>
          <w:p w14:paraId="7D51D8DE">
            <w:pPr>
              <w:widowControl w:val="0"/>
              <w:autoSpaceDE w:val="0"/>
              <w:autoSpaceDN w:val="0"/>
              <w:spacing w:after="0" w:line="240" w:lineRule="auto"/>
              <w:ind w:left="12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5</w:t>
            </w:r>
          </w:p>
        </w:tc>
        <w:tc>
          <w:tcPr>
            <w:tcW w:w="1402" w:type="dxa"/>
          </w:tcPr>
          <w:p w14:paraId="47F9AE8A">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cs="Times New Roman"/>
                <w:lang w:val="en-US"/>
              </w:rPr>
              <w:t>К</w:t>
            </w:r>
            <w:r>
              <w:rPr>
                <w:rFonts w:ascii="Times New Roman" w:hAnsi="Times New Roman" w:cs="Times New Roman"/>
                <w:lang w:val="ky-KG"/>
              </w:rPr>
              <w:t>өл-Камыш</w:t>
            </w:r>
          </w:p>
        </w:tc>
        <w:tc>
          <w:tcPr>
            <w:tcW w:w="851" w:type="dxa"/>
          </w:tcPr>
          <w:p w14:paraId="50A9C191">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алыскы</w:t>
            </w:r>
          </w:p>
        </w:tc>
        <w:tc>
          <w:tcPr>
            <w:tcW w:w="1066" w:type="dxa"/>
          </w:tcPr>
          <w:p w14:paraId="1B73C4EC">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жай</w:t>
            </w:r>
          </w:p>
        </w:tc>
        <w:tc>
          <w:tcPr>
            <w:tcW w:w="754" w:type="dxa"/>
            <w:shd w:val="clear" w:color="auto" w:fill="auto"/>
          </w:tcPr>
          <w:p w14:paraId="43566521">
            <w:pPr>
              <w:widowControl w:val="0"/>
              <w:autoSpaceDE w:val="0"/>
              <w:autoSpaceDN w:val="0"/>
              <w:spacing w:after="0" w:line="240" w:lineRule="auto"/>
              <w:rPr>
                <w:rFonts w:ascii="Times New Roman" w:hAnsi="Times New Roman" w:cs="Times New Roman"/>
                <w:lang w:val="ky-KG"/>
              </w:rPr>
            </w:pPr>
            <w:r>
              <w:rPr>
                <w:rFonts w:ascii="Times New Roman" w:hAnsi="Times New Roman" w:cs="Times New Roman"/>
                <w:lang w:val="ky-KG"/>
              </w:rPr>
              <w:t>1321</w:t>
            </w:r>
          </w:p>
        </w:tc>
        <w:tc>
          <w:tcPr>
            <w:tcW w:w="2007" w:type="dxa"/>
          </w:tcPr>
          <w:p w14:paraId="64728332">
            <w:pPr>
              <w:widowControl w:val="0"/>
              <w:autoSpaceDE w:val="0"/>
              <w:autoSpaceDN w:val="0"/>
              <w:spacing w:after="0" w:line="240" w:lineRule="auto"/>
              <w:rPr>
                <w:rFonts w:ascii="Times New Roman" w:hAnsi="Times New Roman" w:eastAsia="Times New Roman" w:cs="Times New Roman"/>
                <w:lang w:val="ky-KG"/>
              </w:rPr>
            </w:pPr>
            <w:r>
              <w:rPr>
                <w:rFonts w:ascii="Times New Roman" w:hAnsi="Times New Roman" w:eastAsia="Times New Roman" w:cs="Times New Roman"/>
                <w:lang w:val="ky-KG"/>
              </w:rPr>
              <w:t xml:space="preserve">  Кара Кыр</w:t>
            </w:r>
          </w:p>
        </w:tc>
        <w:tc>
          <w:tcPr>
            <w:tcW w:w="709" w:type="dxa"/>
          </w:tcPr>
          <w:p w14:paraId="181FF7B3">
            <w:pPr>
              <w:widowControl w:val="0"/>
              <w:autoSpaceDE w:val="0"/>
              <w:autoSpaceDN w:val="0"/>
              <w:spacing w:after="0" w:line="240" w:lineRule="auto"/>
              <w:ind w:left="7"/>
              <w:jc w:val="center"/>
              <w:rPr>
                <w:rFonts w:ascii="Times New Roman" w:hAnsi="Times New Roman" w:eastAsia="Times New Roman" w:cs="Times New Roman"/>
                <w:lang w:val="ky-KG"/>
              </w:rPr>
            </w:pPr>
          </w:p>
        </w:tc>
        <w:tc>
          <w:tcPr>
            <w:tcW w:w="708" w:type="dxa"/>
          </w:tcPr>
          <w:p w14:paraId="1D6E3C09">
            <w:pPr>
              <w:widowControl w:val="0"/>
              <w:autoSpaceDE w:val="0"/>
              <w:autoSpaceDN w:val="0"/>
              <w:spacing w:after="0" w:line="240" w:lineRule="auto"/>
              <w:ind w:left="19" w:right="11"/>
              <w:jc w:val="center"/>
              <w:rPr>
                <w:rFonts w:ascii="Times New Roman" w:hAnsi="Times New Roman" w:eastAsia="Times New Roman" w:cs="Times New Roman"/>
                <w:lang w:val="ky-KG"/>
              </w:rPr>
            </w:pPr>
          </w:p>
        </w:tc>
        <w:tc>
          <w:tcPr>
            <w:tcW w:w="709" w:type="dxa"/>
          </w:tcPr>
          <w:p w14:paraId="2901ECFA">
            <w:pPr>
              <w:widowControl w:val="0"/>
              <w:autoSpaceDE w:val="0"/>
              <w:autoSpaceDN w:val="0"/>
              <w:spacing w:after="0" w:line="240" w:lineRule="auto"/>
              <w:ind w:left="6"/>
              <w:jc w:val="center"/>
              <w:rPr>
                <w:rFonts w:ascii="Times New Roman" w:hAnsi="Times New Roman" w:eastAsia="Times New Roman" w:cs="Times New Roman"/>
                <w:lang w:val="ky-KG"/>
              </w:rPr>
            </w:pPr>
          </w:p>
        </w:tc>
        <w:tc>
          <w:tcPr>
            <w:tcW w:w="709" w:type="dxa"/>
          </w:tcPr>
          <w:p w14:paraId="49ED0624">
            <w:pPr>
              <w:widowControl w:val="0"/>
              <w:autoSpaceDE w:val="0"/>
              <w:autoSpaceDN w:val="0"/>
              <w:spacing w:after="0" w:line="240" w:lineRule="auto"/>
              <w:ind w:left="2"/>
              <w:jc w:val="center"/>
              <w:rPr>
                <w:rFonts w:ascii="Times New Roman" w:hAnsi="Times New Roman" w:eastAsia="Times New Roman" w:cs="Times New Roman"/>
                <w:lang w:val="ky-KG"/>
              </w:rPr>
            </w:pPr>
            <w:r>
              <w:rPr>
                <w:rFonts w:ascii="Times New Roman" w:hAnsi="Times New Roman" w:eastAsia="Times New Roman" w:cs="Times New Roman"/>
                <w:spacing w:val="-10"/>
                <w:lang w:val="ky-KG"/>
              </w:rPr>
              <w:t>х</w:t>
            </w:r>
          </w:p>
        </w:tc>
        <w:tc>
          <w:tcPr>
            <w:tcW w:w="709" w:type="dxa"/>
          </w:tcPr>
          <w:p w14:paraId="25116C52">
            <w:pPr>
              <w:widowControl w:val="0"/>
              <w:autoSpaceDE w:val="0"/>
              <w:autoSpaceDN w:val="0"/>
              <w:spacing w:after="0" w:line="240" w:lineRule="auto"/>
              <w:ind w:right="5"/>
              <w:jc w:val="center"/>
              <w:rPr>
                <w:rFonts w:ascii="Times New Roman" w:hAnsi="Times New Roman" w:eastAsia="Times New Roman" w:cs="Times New Roman"/>
                <w:lang w:val="ky-KG"/>
              </w:rPr>
            </w:pPr>
            <w:r>
              <w:rPr>
                <w:rFonts w:ascii="Times New Roman" w:hAnsi="Times New Roman" w:eastAsia="Times New Roman" w:cs="Times New Roman"/>
                <w:lang w:val="ky-KG"/>
              </w:rPr>
              <w:t>х</w:t>
            </w:r>
          </w:p>
        </w:tc>
      </w:tr>
    </w:tbl>
    <w:p w14:paraId="5BEA7291">
      <w:pPr>
        <w:spacing w:after="0" w:line="240" w:lineRule="auto"/>
        <w:jc w:val="both"/>
        <w:rPr>
          <w:rFonts w:ascii="Times New Roman" w:hAnsi="Times New Roman" w:eastAsia="Cambria" w:cs="Times New Roman"/>
          <w:b/>
          <w:iCs/>
          <w:sz w:val="24"/>
          <w:szCs w:val="24"/>
          <w:lang w:val="ky-KG" w:eastAsia="ru-RU"/>
        </w:rPr>
      </w:pPr>
    </w:p>
    <w:p w14:paraId="4C3A0C9A">
      <w:pPr>
        <w:pStyle w:val="23"/>
        <w:rPr>
          <w:rFonts w:ascii="Times New Roman" w:hAnsi="Times New Roman" w:cs="Times New Roman"/>
          <w:bCs/>
          <w:i/>
          <w:sz w:val="24"/>
          <w:szCs w:val="24"/>
          <w:lang w:val="ky-KG"/>
        </w:rPr>
      </w:pPr>
      <w:r>
        <w:rPr>
          <w:rFonts w:ascii="Times New Roman" w:hAnsi="Times New Roman" w:cs="Times New Roman"/>
          <w:bCs/>
          <w:i/>
          <w:sz w:val="24"/>
          <w:szCs w:val="24"/>
          <w:lang w:val="ky-KG"/>
        </w:rPr>
        <w:t>23-таблица</w:t>
      </w:r>
      <w:r>
        <w:rPr>
          <w:rFonts w:ascii="Times New Roman" w:hAnsi="Times New Roman" w:eastAsia="Times New Roman" w:cs="Times New Roman"/>
          <w:bCs/>
          <w:i/>
          <w:color w:val="000000"/>
          <w:sz w:val="24"/>
          <w:szCs w:val="24"/>
          <w:lang w:val="ky-KG" w:eastAsia="ru-RU"/>
        </w:rPr>
        <w:t>. 2025-2029-жылдарга жайыттарды эс алдыруу/ которуштуруп жаюу графиги</w:t>
      </w:r>
    </w:p>
    <w:tbl>
      <w:tblPr>
        <w:tblStyle w:val="26"/>
        <w:tblW w:w="995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1176"/>
        <w:gridCol w:w="1234"/>
        <w:gridCol w:w="1020"/>
        <w:gridCol w:w="1222"/>
        <w:gridCol w:w="917"/>
        <w:gridCol w:w="1239"/>
        <w:gridCol w:w="1158"/>
      </w:tblGrid>
      <w:tr w14:paraId="0A19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1985" w:type="dxa"/>
            <w:vMerge w:val="restart"/>
            <w:shd w:val="clear" w:color="auto" w:fill="DDEBF7"/>
            <w:vAlign w:val="center"/>
          </w:tcPr>
          <w:p w14:paraId="747699F5">
            <w:pPr>
              <w:pStyle w:val="27"/>
              <w:ind w:left="141" w:right="246"/>
              <w:rPr>
                <w:b/>
                <w:lang w:val="ky-KG"/>
              </w:rPr>
            </w:pPr>
            <w:r>
              <w:rPr>
                <w:b/>
                <w:spacing w:val="-2"/>
                <w:lang w:val="ky-KG"/>
              </w:rPr>
              <w:t>Жайыт участогу</w:t>
            </w:r>
          </w:p>
        </w:tc>
        <w:tc>
          <w:tcPr>
            <w:tcW w:w="1176" w:type="dxa"/>
            <w:vMerge w:val="restart"/>
            <w:shd w:val="clear" w:color="auto" w:fill="DDEBF7"/>
            <w:vAlign w:val="center"/>
          </w:tcPr>
          <w:p w14:paraId="04FD3A4D">
            <w:pPr>
              <w:pStyle w:val="27"/>
              <w:ind w:right="99"/>
              <w:rPr>
                <w:b/>
                <w:lang w:val="ky-KG"/>
              </w:rPr>
            </w:pPr>
            <w:r>
              <w:rPr>
                <w:b/>
                <w:spacing w:val="-2"/>
                <w:lang w:val="ky-KG"/>
              </w:rPr>
              <w:t xml:space="preserve">аянты, </w:t>
            </w:r>
            <w:r>
              <w:rPr>
                <w:b/>
                <w:spacing w:val="-6"/>
                <w:lang w:val="ky-KG"/>
              </w:rPr>
              <w:t>га</w:t>
            </w:r>
          </w:p>
        </w:tc>
        <w:tc>
          <w:tcPr>
            <w:tcW w:w="1234" w:type="dxa"/>
            <w:vMerge w:val="restart"/>
            <w:shd w:val="clear" w:color="auto" w:fill="DDEBF7"/>
            <w:vAlign w:val="center"/>
          </w:tcPr>
          <w:p w14:paraId="01B25DD7">
            <w:pPr>
              <w:pStyle w:val="27"/>
              <w:ind w:left="167" w:right="163"/>
              <w:rPr>
                <w:b/>
                <w:lang w:val="ky-KG"/>
              </w:rPr>
            </w:pPr>
            <w:r>
              <w:rPr>
                <w:b/>
                <w:spacing w:val="-2"/>
                <w:lang w:val="ky-KG"/>
              </w:rPr>
              <w:t>сезону</w:t>
            </w:r>
          </w:p>
        </w:tc>
        <w:tc>
          <w:tcPr>
            <w:tcW w:w="5556" w:type="dxa"/>
            <w:gridSpan w:val="5"/>
            <w:shd w:val="clear" w:color="auto" w:fill="DDEBF7"/>
            <w:vAlign w:val="center"/>
          </w:tcPr>
          <w:p w14:paraId="32C6A79F">
            <w:pPr>
              <w:widowControl w:val="0"/>
              <w:autoSpaceDE w:val="0"/>
              <w:autoSpaceDN w:val="0"/>
              <w:spacing w:after="0" w:line="240" w:lineRule="auto"/>
              <w:jc w:val="center"/>
              <w:rPr>
                <w:rFonts w:ascii="Times New Roman" w:hAnsi="Times New Roman" w:cs="Times New Roman"/>
                <w:b/>
                <w:bCs/>
                <w:lang w:val="ky-KG"/>
              </w:rPr>
            </w:pPr>
            <w:r>
              <w:rPr>
                <w:rFonts w:ascii="Times New Roman" w:hAnsi="Times New Roman" w:cs="Times New Roman"/>
                <w:b/>
                <w:bCs/>
                <w:lang w:val="ky-KG"/>
              </w:rPr>
              <w:t>жылдар</w:t>
            </w:r>
          </w:p>
        </w:tc>
      </w:tr>
      <w:tr w14:paraId="42B93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trPr>
        <w:tc>
          <w:tcPr>
            <w:tcW w:w="1985" w:type="dxa"/>
            <w:vMerge w:val="continue"/>
            <w:tcBorders>
              <w:top w:val="nil"/>
            </w:tcBorders>
            <w:shd w:val="clear" w:color="auto" w:fill="DDEBF7"/>
            <w:vAlign w:val="center"/>
          </w:tcPr>
          <w:p w14:paraId="05BFDEC9">
            <w:pPr>
              <w:widowControl w:val="0"/>
              <w:autoSpaceDE w:val="0"/>
              <w:autoSpaceDN w:val="0"/>
              <w:spacing w:after="0" w:line="240" w:lineRule="auto"/>
              <w:rPr>
                <w:sz w:val="2"/>
                <w:szCs w:val="2"/>
                <w:lang w:val="ky-KG"/>
              </w:rPr>
            </w:pPr>
          </w:p>
        </w:tc>
        <w:tc>
          <w:tcPr>
            <w:tcW w:w="1176" w:type="dxa"/>
            <w:vMerge w:val="continue"/>
            <w:tcBorders>
              <w:top w:val="nil"/>
            </w:tcBorders>
            <w:shd w:val="clear" w:color="auto" w:fill="DDEBF7"/>
            <w:vAlign w:val="center"/>
          </w:tcPr>
          <w:p w14:paraId="2CD26FBB">
            <w:pPr>
              <w:widowControl w:val="0"/>
              <w:autoSpaceDE w:val="0"/>
              <w:autoSpaceDN w:val="0"/>
              <w:spacing w:after="0" w:line="240" w:lineRule="auto"/>
              <w:rPr>
                <w:sz w:val="2"/>
                <w:szCs w:val="2"/>
                <w:lang w:val="ky-KG"/>
              </w:rPr>
            </w:pPr>
          </w:p>
        </w:tc>
        <w:tc>
          <w:tcPr>
            <w:tcW w:w="1234" w:type="dxa"/>
            <w:vMerge w:val="continue"/>
            <w:tcBorders>
              <w:top w:val="nil"/>
            </w:tcBorders>
            <w:shd w:val="clear" w:color="auto" w:fill="DDEBF7"/>
            <w:vAlign w:val="center"/>
          </w:tcPr>
          <w:p w14:paraId="201520F1">
            <w:pPr>
              <w:widowControl w:val="0"/>
              <w:autoSpaceDE w:val="0"/>
              <w:autoSpaceDN w:val="0"/>
              <w:spacing w:after="0" w:line="240" w:lineRule="auto"/>
              <w:rPr>
                <w:sz w:val="2"/>
                <w:szCs w:val="2"/>
                <w:lang w:val="ky-KG"/>
              </w:rPr>
            </w:pPr>
          </w:p>
        </w:tc>
        <w:tc>
          <w:tcPr>
            <w:tcW w:w="1020" w:type="dxa"/>
            <w:shd w:val="clear" w:color="auto" w:fill="DDEBF7"/>
            <w:vAlign w:val="center"/>
          </w:tcPr>
          <w:p w14:paraId="659D8661">
            <w:pPr>
              <w:pStyle w:val="27"/>
              <w:tabs>
                <w:tab w:val="left" w:pos="652"/>
              </w:tabs>
              <w:ind w:left="50"/>
              <w:jc w:val="center"/>
              <w:rPr>
                <w:b/>
                <w:lang w:val="ky-KG"/>
              </w:rPr>
            </w:pPr>
            <w:r>
              <w:rPr>
                <w:b/>
                <w:spacing w:val="-5"/>
                <w:lang w:val="ky-KG"/>
              </w:rPr>
              <w:t>2025</w:t>
            </w:r>
            <w:r>
              <w:rPr>
                <w:b/>
                <w:u w:val="single"/>
                <w:lang w:val="ky-KG"/>
              </w:rPr>
              <w:tab/>
            </w:r>
          </w:p>
        </w:tc>
        <w:tc>
          <w:tcPr>
            <w:tcW w:w="1222" w:type="dxa"/>
            <w:shd w:val="clear" w:color="auto" w:fill="DDEBF7"/>
            <w:vAlign w:val="center"/>
          </w:tcPr>
          <w:p w14:paraId="6739265B">
            <w:pPr>
              <w:pStyle w:val="27"/>
              <w:tabs>
                <w:tab w:val="left" w:pos="654"/>
              </w:tabs>
              <w:ind w:left="52"/>
              <w:jc w:val="center"/>
              <w:rPr>
                <w:b/>
                <w:lang w:val="ky-KG"/>
              </w:rPr>
            </w:pPr>
            <w:r>
              <w:rPr>
                <w:b/>
                <w:spacing w:val="-5"/>
                <w:lang w:val="ky-KG"/>
              </w:rPr>
              <w:t>2026</w:t>
            </w:r>
            <w:r>
              <w:rPr>
                <w:b/>
                <w:u w:val="single"/>
                <w:lang w:val="ky-KG"/>
              </w:rPr>
              <w:tab/>
            </w:r>
          </w:p>
        </w:tc>
        <w:tc>
          <w:tcPr>
            <w:tcW w:w="917" w:type="dxa"/>
            <w:shd w:val="clear" w:color="auto" w:fill="DDEBF7"/>
            <w:vAlign w:val="center"/>
          </w:tcPr>
          <w:p w14:paraId="16815936">
            <w:pPr>
              <w:pStyle w:val="27"/>
              <w:tabs>
                <w:tab w:val="left" w:pos="650"/>
              </w:tabs>
              <w:ind w:left="48"/>
              <w:jc w:val="center"/>
              <w:rPr>
                <w:b/>
                <w:lang w:val="ky-KG"/>
              </w:rPr>
            </w:pPr>
            <w:r>
              <w:rPr>
                <w:b/>
                <w:spacing w:val="-5"/>
                <w:lang w:val="ky-KG"/>
              </w:rPr>
              <w:t>2027</w:t>
            </w:r>
            <w:r>
              <w:rPr>
                <w:b/>
                <w:u w:val="single"/>
                <w:lang w:val="ky-KG"/>
              </w:rPr>
              <w:tab/>
            </w:r>
          </w:p>
        </w:tc>
        <w:tc>
          <w:tcPr>
            <w:tcW w:w="1239" w:type="dxa"/>
            <w:shd w:val="clear" w:color="auto" w:fill="DDEBF7"/>
            <w:vAlign w:val="center"/>
          </w:tcPr>
          <w:p w14:paraId="7B483286">
            <w:pPr>
              <w:pStyle w:val="27"/>
              <w:tabs>
                <w:tab w:val="left" w:pos="543"/>
              </w:tabs>
              <w:ind w:left="52"/>
              <w:jc w:val="center"/>
              <w:rPr>
                <w:b/>
                <w:lang w:val="ky-KG"/>
              </w:rPr>
            </w:pPr>
            <w:r>
              <w:rPr>
                <w:b/>
                <w:spacing w:val="-5"/>
                <w:lang w:val="ky-KG"/>
              </w:rPr>
              <w:t>2028</w:t>
            </w:r>
            <w:r>
              <w:rPr>
                <w:b/>
                <w:u w:val="single"/>
                <w:lang w:val="ky-KG"/>
              </w:rPr>
              <w:tab/>
            </w:r>
          </w:p>
        </w:tc>
        <w:tc>
          <w:tcPr>
            <w:tcW w:w="1158" w:type="dxa"/>
            <w:shd w:val="clear" w:color="auto" w:fill="DDEBF7"/>
            <w:vAlign w:val="center"/>
          </w:tcPr>
          <w:p w14:paraId="1BC72A94">
            <w:pPr>
              <w:pStyle w:val="27"/>
              <w:tabs>
                <w:tab w:val="left" w:pos="654"/>
              </w:tabs>
              <w:ind w:left="52"/>
              <w:jc w:val="center"/>
              <w:rPr>
                <w:b/>
                <w:lang w:val="ky-KG"/>
              </w:rPr>
            </w:pPr>
            <w:r>
              <w:rPr>
                <w:b/>
                <w:spacing w:val="-5"/>
                <w:lang w:val="ky-KG"/>
              </w:rPr>
              <w:t>2029</w:t>
            </w:r>
            <w:r>
              <w:rPr>
                <w:b/>
                <w:u w:val="single"/>
                <w:lang w:val="ky-KG"/>
              </w:rPr>
              <w:tab/>
            </w:r>
          </w:p>
        </w:tc>
      </w:tr>
      <w:tr w14:paraId="4D823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56C5ADF3">
            <w:pPr>
              <w:pStyle w:val="27"/>
              <w:ind w:left="141"/>
              <w:rPr>
                <w:lang w:val="ky-KG"/>
              </w:rPr>
            </w:pPr>
            <w:r>
              <w:rPr>
                <w:lang w:val="ky-KG"/>
              </w:rPr>
              <w:t>Кара-Кыр</w:t>
            </w:r>
          </w:p>
        </w:tc>
        <w:tc>
          <w:tcPr>
            <w:tcW w:w="1176" w:type="dxa"/>
            <w:vAlign w:val="center"/>
          </w:tcPr>
          <w:p w14:paraId="78AF1F10">
            <w:pPr>
              <w:pStyle w:val="27"/>
              <w:rPr>
                <w:lang w:val="ky-KG"/>
              </w:rPr>
            </w:pPr>
            <w:r>
              <w:rPr>
                <w:b/>
                <w:sz w:val="24"/>
                <w:szCs w:val="24"/>
                <w:lang w:val="en-US"/>
              </w:rPr>
              <w:t>4506</w:t>
            </w:r>
          </w:p>
        </w:tc>
        <w:tc>
          <w:tcPr>
            <w:tcW w:w="1234" w:type="dxa"/>
            <w:vAlign w:val="center"/>
          </w:tcPr>
          <w:p w14:paraId="71479635">
            <w:pPr>
              <w:pStyle w:val="27"/>
              <w:rPr>
                <w:lang w:val="ky-KG"/>
              </w:rPr>
            </w:pPr>
            <w:r>
              <w:rPr>
                <w:lang w:val="ky-KG"/>
              </w:rPr>
              <w:t>жай</w:t>
            </w:r>
          </w:p>
        </w:tc>
        <w:tc>
          <w:tcPr>
            <w:tcW w:w="1020" w:type="dxa"/>
            <w:shd w:val="clear" w:color="auto" w:fill="FFFFFF" w:themeFill="background1"/>
            <w:vAlign w:val="center"/>
          </w:tcPr>
          <w:p w14:paraId="625A5096">
            <w:pPr>
              <w:pStyle w:val="27"/>
              <w:ind w:left="42"/>
              <w:rPr>
                <w:lang w:val="ky-KG"/>
              </w:rPr>
            </w:pPr>
            <w:r>
              <w:rPr>
                <w:b/>
                <w:i/>
                <w:lang w:val="ky-KG"/>
              </w:rPr>
              <w:t>Эс алдыруу</w:t>
            </w:r>
          </w:p>
        </w:tc>
        <w:tc>
          <w:tcPr>
            <w:tcW w:w="1222" w:type="dxa"/>
            <w:shd w:val="clear" w:color="auto" w:fill="FFFFFF" w:themeFill="background1"/>
            <w:vAlign w:val="center"/>
          </w:tcPr>
          <w:p w14:paraId="3DD26289">
            <w:pPr>
              <w:pStyle w:val="27"/>
              <w:ind w:left="156"/>
              <w:rPr>
                <w:lang w:val="ky-KG"/>
              </w:rPr>
            </w:pPr>
            <w:r>
              <w:rPr>
                <w:spacing w:val="-2"/>
                <w:lang w:val="ky-KG"/>
              </w:rPr>
              <w:t>СНГВ*</w:t>
            </w:r>
          </w:p>
        </w:tc>
        <w:tc>
          <w:tcPr>
            <w:tcW w:w="917" w:type="dxa"/>
            <w:shd w:val="clear" w:color="auto" w:fill="FFFFFF" w:themeFill="background1"/>
            <w:vAlign w:val="center"/>
          </w:tcPr>
          <w:p w14:paraId="4B1AE5A7">
            <w:pPr>
              <w:pStyle w:val="27"/>
              <w:ind w:left="53"/>
              <w:rPr>
                <w:lang w:val="ky-KG"/>
              </w:rPr>
            </w:pPr>
            <w:r>
              <w:rPr>
                <w:spacing w:val="-4"/>
                <w:lang w:val="ky-KG"/>
              </w:rPr>
              <w:t>СНГВ</w:t>
            </w:r>
          </w:p>
        </w:tc>
        <w:tc>
          <w:tcPr>
            <w:tcW w:w="1239" w:type="dxa"/>
            <w:shd w:val="clear" w:color="auto" w:fill="FFFFFF" w:themeFill="background1"/>
            <w:vAlign w:val="center"/>
          </w:tcPr>
          <w:p w14:paraId="61E9273C">
            <w:pPr>
              <w:pStyle w:val="27"/>
              <w:ind w:left="144"/>
              <w:rPr>
                <w:lang w:val="ky-KG"/>
              </w:rPr>
            </w:pPr>
            <w:r>
              <w:rPr>
                <w:spacing w:val="-4"/>
                <w:lang w:val="ky-KG"/>
              </w:rPr>
              <w:t>СНГВ</w:t>
            </w:r>
          </w:p>
        </w:tc>
        <w:tc>
          <w:tcPr>
            <w:tcW w:w="1158" w:type="dxa"/>
            <w:shd w:val="clear" w:color="auto" w:fill="FFFFFF" w:themeFill="background1"/>
            <w:vAlign w:val="center"/>
          </w:tcPr>
          <w:p w14:paraId="48931465">
            <w:pPr>
              <w:pStyle w:val="27"/>
              <w:ind w:left="33"/>
              <w:rPr>
                <w:lang w:val="ky-KG"/>
              </w:rPr>
            </w:pPr>
            <w:r>
              <w:rPr>
                <w:b/>
                <w:i/>
                <w:lang w:val="ky-KG"/>
              </w:rPr>
              <w:t>Эс алдыруу</w:t>
            </w:r>
          </w:p>
        </w:tc>
      </w:tr>
      <w:tr w14:paraId="0CC17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1800FDF2">
            <w:pPr>
              <w:pStyle w:val="27"/>
              <w:ind w:left="141"/>
              <w:rPr>
                <w:lang w:val="ky-KG"/>
              </w:rPr>
            </w:pPr>
            <w:r>
              <w:rPr>
                <w:lang w:val="ky-KG"/>
              </w:rPr>
              <w:t>Кара-Булак</w:t>
            </w:r>
          </w:p>
        </w:tc>
        <w:tc>
          <w:tcPr>
            <w:tcW w:w="1176" w:type="dxa"/>
            <w:vAlign w:val="center"/>
          </w:tcPr>
          <w:p w14:paraId="791AE0D6">
            <w:pPr>
              <w:pStyle w:val="27"/>
              <w:rPr>
                <w:b/>
                <w:sz w:val="24"/>
                <w:szCs w:val="24"/>
                <w:lang w:val="en-US"/>
              </w:rPr>
            </w:pPr>
            <w:r>
              <w:rPr>
                <w:bCs/>
                <w:sz w:val="24"/>
                <w:szCs w:val="24"/>
                <w:lang w:val="en-US"/>
              </w:rPr>
              <w:t>3635</w:t>
            </w:r>
          </w:p>
        </w:tc>
        <w:tc>
          <w:tcPr>
            <w:tcW w:w="1234" w:type="dxa"/>
            <w:vAlign w:val="center"/>
          </w:tcPr>
          <w:p w14:paraId="17306D3A">
            <w:pPr>
              <w:pStyle w:val="27"/>
              <w:rPr>
                <w:lang w:val="ky-KG"/>
              </w:rPr>
            </w:pPr>
            <w:r>
              <w:rPr>
                <w:lang w:val="ky-KG"/>
              </w:rPr>
              <w:t>жай</w:t>
            </w:r>
          </w:p>
        </w:tc>
        <w:tc>
          <w:tcPr>
            <w:tcW w:w="1020" w:type="dxa"/>
            <w:shd w:val="clear" w:color="auto" w:fill="FFFFFF" w:themeFill="background1"/>
            <w:vAlign w:val="center"/>
          </w:tcPr>
          <w:p w14:paraId="37DB0ABC">
            <w:pPr>
              <w:pStyle w:val="27"/>
              <w:ind w:left="42"/>
              <w:rPr>
                <w:b/>
                <w:i/>
                <w:lang w:val="ky-KG"/>
              </w:rPr>
            </w:pPr>
            <w:r>
              <w:rPr>
                <w:spacing w:val="-2"/>
                <w:lang w:val="ky-KG"/>
              </w:rPr>
              <w:t>СНГВ*</w:t>
            </w:r>
          </w:p>
        </w:tc>
        <w:tc>
          <w:tcPr>
            <w:tcW w:w="1222" w:type="dxa"/>
            <w:shd w:val="clear" w:color="auto" w:fill="FFFFFF" w:themeFill="background1"/>
            <w:vAlign w:val="center"/>
          </w:tcPr>
          <w:p w14:paraId="69379EC5">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15D2C88E">
            <w:pPr>
              <w:pStyle w:val="27"/>
              <w:ind w:left="53"/>
              <w:rPr>
                <w:spacing w:val="-4"/>
                <w:lang w:val="ky-KG"/>
              </w:rPr>
            </w:pPr>
            <w:r>
              <w:rPr>
                <w:spacing w:val="-4"/>
                <w:lang w:val="ky-KG"/>
              </w:rPr>
              <w:t>СНГВ</w:t>
            </w:r>
          </w:p>
        </w:tc>
        <w:tc>
          <w:tcPr>
            <w:tcW w:w="1239" w:type="dxa"/>
            <w:shd w:val="clear" w:color="auto" w:fill="FFFFFF" w:themeFill="background1"/>
            <w:vAlign w:val="center"/>
          </w:tcPr>
          <w:p w14:paraId="5264B305">
            <w:pPr>
              <w:pStyle w:val="27"/>
              <w:ind w:left="144"/>
              <w:rPr>
                <w:spacing w:val="-4"/>
                <w:lang w:val="ky-KG"/>
              </w:rPr>
            </w:pPr>
            <w:r>
              <w:rPr>
                <w:spacing w:val="-4"/>
                <w:lang w:val="ky-KG"/>
              </w:rPr>
              <w:t>Эс алдыруу</w:t>
            </w:r>
          </w:p>
        </w:tc>
        <w:tc>
          <w:tcPr>
            <w:tcW w:w="1158" w:type="dxa"/>
            <w:shd w:val="clear" w:color="auto" w:fill="FFFFFF" w:themeFill="background1"/>
            <w:vAlign w:val="center"/>
          </w:tcPr>
          <w:p w14:paraId="7C34B2EF">
            <w:pPr>
              <w:pStyle w:val="27"/>
              <w:ind w:left="33"/>
              <w:rPr>
                <w:b/>
                <w:i/>
                <w:lang w:val="ky-KG"/>
              </w:rPr>
            </w:pPr>
            <w:r>
              <w:rPr>
                <w:spacing w:val="-4"/>
                <w:lang w:val="ky-KG"/>
              </w:rPr>
              <w:t>СНГВ</w:t>
            </w:r>
          </w:p>
        </w:tc>
      </w:tr>
      <w:tr w14:paraId="424CC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7637A640">
            <w:pPr>
              <w:pStyle w:val="27"/>
              <w:ind w:left="141"/>
              <w:rPr>
                <w:lang w:val="ky-KG"/>
              </w:rPr>
            </w:pPr>
            <w:r>
              <w:rPr>
                <w:lang w:val="ky-KG"/>
              </w:rPr>
              <w:t>Ак-Таш</w:t>
            </w:r>
          </w:p>
        </w:tc>
        <w:tc>
          <w:tcPr>
            <w:tcW w:w="1176" w:type="dxa"/>
            <w:vAlign w:val="center"/>
          </w:tcPr>
          <w:p w14:paraId="4FF1D019">
            <w:pPr>
              <w:pStyle w:val="27"/>
              <w:rPr>
                <w:b/>
                <w:sz w:val="24"/>
                <w:szCs w:val="24"/>
                <w:lang w:val="en-US"/>
              </w:rPr>
            </w:pPr>
            <w:r>
              <w:rPr>
                <w:b/>
                <w:sz w:val="24"/>
                <w:szCs w:val="24"/>
                <w:lang w:val="en-US"/>
              </w:rPr>
              <w:t>4005</w:t>
            </w:r>
          </w:p>
        </w:tc>
        <w:tc>
          <w:tcPr>
            <w:tcW w:w="1234" w:type="dxa"/>
            <w:vAlign w:val="center"/>
          </w:tcPr>
          <w:p w14:paraId="0AC929D3">
            <w:pPr>
              <w:pStyle w:val="27"/>
              <w:rPr>
                <w:lang w:val="ky-KG"/>
              </w:rPr>
            </w:pPr>
            <w:r>
              <w:rPr>
                <w:lang w:val="ky-KG"/>
              </w:rPr>
              <w:t>жай</w:t>
            </w:r>
          </w:p>
        </w:tc>
        <w:tc>
          <w:tcPr>
            <w:tcW w:w="1020" w:type="dxa"/>
            <w:shd w:val="clear" w:color="auto" w:fill="FFFFFF" w:themeFill="background1"/>
            <w:vAlign w:val="center"/>
          </w:tcPr>
          <w:p w14:paraId="625635DA">
            <w:pPr>
              <w:pStyle w:val="27"/>
              <w:ind w:left="42"/>
              <w:rPr>
                <w:b/>
                <w:i/>
                <w:lang w:val="ky-KG"/>
              </w:rPr>
            </w:pPr>
            <w:r>
              <w:rPr>
                <w:spacing w:val="-2"/>
                <w:lang w:val="ky-KG"/>
              </w:rPr>
              <w:t>СНГВ*</w:t>
            </w:r>
          </w:p>
        </w:tc>
        <w:tc>
          <w:tcPr>
            <w:tcW w:w="1222" w:type="dxa"/>
            <w:shd w:val="clear" w:color="auto" w:fill="FFFFFF" w:themeFill="background1"/>
            <w:vAlign w:val="center"/>
          </w:tcPr>
          <w:p w14:paraId="205CE0DC">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262B2AA5">
            <w:pPr>
              <w:pStyle w:val="27"/>
              <w:ind w:left="53"/>
              <w:rPr>
                <w:spacing w:val="-4"/>
                <w:lang w:val="ky-KG"/>
              </w:rPr>
            </w:pPr>
            <w:r>
              <w:rPr>
                <w:spacing w:val="-2"/>
                <w:lang w:val="ky-KG"/>
              </w:rPr>
              <w:t>СНГВ*</w:t>
            </w:r>
          </w:p>
        </w:tc>
        <w:tc>
          <w:tcPr>
            <w:tcW w:w="1239" w:type="dxa"/>
            <w:shd w:val="clear" w:color="auto" w:fill="FFFFFF" w:themeFill="background1"/>
            <w:vAlign w:val="center"/>
          </w:tcPr>
          <w:p w14:paraId="610FC3CC">
            <w:pPr>
              <w:pStyle w:val="27"/>
              <w:ind w:left="144"/>
              <w:rPr>
                <w:spacing w:val="-4"/>
                <w:lang w:val="ky-KG"/>
              </w:rPr>
            </w:pPr>
            <w:r>
              <w:rPr>
                <w:spacing w:val="-2"/>
                <w:lang w:val="ky-KG"/>
              </w:rPr>
              <w:t>Эс алдыруу</w:t>
            </w:r>
          </w:p>
        </w:tc>
        <w:tc>
          <w:tcPr>
            <w:tcW w:w="1158" w:type="dxa"/>
            <w:shd w:val="clear" w:color="auto" w:fill="FFFFFF" w:themeFill="background1"/>
            <w:vAlign w:val="center"/>
          </w:tcPr>
          <w:p w14:paraId="34D74A5E">
            <w:pPr>
              <w:pStyle w:val="27"/>
              <w:ind w:left="33"/>
              <w:rPr>
                <w:b/>
                <w:i/>
                <w:lang w:val="ky-KG"/>
              </w:rPr>
            </w:pPr>
            <w:r>
              <w:rPr>
                <w:spacing w:val="-2"/>
                <w:lang w:val="ky-KG"/>
              </w:rPr>
              <w:t>СНГВ*</w:t>
            </w:r>
          </w:p>
        </w:tc>
      </w:tr>
      <w:tr w14:paraId="7B9DD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16CD77D8">
            <w:pPr>
              <w:pStyle w:val="27"/>
              <w:ind w:left="141"/>
              <w:rPr>
                <w:lang w:val="ky-KG"/>
              </w:rPr>
            </w:pPr>
            <w:r>
              <w:rPr>
                <w:lang w:val="ky-KG"/>
              </w:rPr>
              <w:t>Чаар музоо</w:t>
            </w:r>
          </w:p>
        </w:tc>
        <w:tc>
          <w:tcPr>
            <w:tcW w:w="1176" w:type="dxa"/>
            <w:vAlign w:val="center"/>
          </w:tcPr>
          <w:p w14:paraId="637B666B">
            <w:pPr>
              <w:pStyle w:val="27"/>
              <w:rPr>
                <w:b/>
                <w:sz w:val="24"/>
                <w:szCs w:val="24"/>
                <w:lang w:val="en-US"/>
              </w:rPr>
            </w:pPr>
            <w:r>
              <w:rPr>
                <w:b/>
                <w:sz w:val="24"/>
                <w:szCs w:val="24"/>
                <w:lang w:val="en-US"/>
              </w:rPr>
              <w:t>18197</w:t>
            </w:r>
          </w:p>
        </w:tc>
        <w:tc>
          <w:tcPr>
            <w:tcW w:w="1234" w:type="dxa"/>
            <w:vAlign w:val="center"/>
          </w:tcPr>
          <w:p w14:paraId="1015059E">
            <w:pPr>
              <w:pStyle w:val="27"/>
              <w:rPr>
                <w:lang w:val="ky-KG"/>
              </w:rPr>
            </w:pPr>
            <w:r>
              <w:rPr>
                <w:lang w:val="ky-KG"/>
              </w:rPr>
              <w:t>жай</w:t>
            </w:r>
          </w:p>
        </w:tc>
        <w:tc>
          <w:tcPr>
            <w:tcW w:w="1020" w:type="dxa"/>
            <w:shd w:val="clear" w:color="auto" w:fill="FFFFFF" w:themeFill="background1"/>
            <w:vAlign w:val="center"/>
          </w:tcPr>
          <w:p w14:paraId="118543B6">
            <w:pPr>
              <w:pStyle w:val="27"/>
              <w:ind w:left="42"/>
              <w:rPr>
                <w:b/>
                <w:i/>
                <w:lang w:val="ky-KG"/>
              </w:rPr>
            </w:pPr>
            <w:r>
              <w:rPr>
                <w:spacing w:val="-2"/>
                <w:lang w:val="ky-KG"/>
              </w:rPr>
              <w:t>Эс алдыруу</w:t>
            </w:r>
          </w:p>
        </w:tc>
        <w:tc>
          <w:tcPr>
            <w:tcW w:w="1222" w:type="dxa"/>
            <w:shd w:val="clear" w:color="auto" w:fill="FFFFFF" w:themeFill="background1"/>
            <w:vAlign w:val="center"/>
          </w:tcPr>
          <w:p w14:paraId="40835144">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08D187BB">
            <w:pPr>
              <w:pStyle w:val="27"/>
              <w:ind w:left="53"/>
              <w:rPr>
                <w:spacing w:val="-4"/>
                <w:lang w:val="ky-KG"/>
              </w:rPr>
            </w:pPr>
            <w:r>
              <w:rPr>
                <w:spacing w:val="-2"/>
                <w:lang w:val="ky-KG"/>
              </w:rPr>
              <w:t>СНГВ*</w:t>
            </w:r>
          </w:p>
        </w:tc>
        <w:tc>
          <w:tcPr>
            <w:tcW w:w="1239" w:type="dxa"/>
            <w:shd w:val="clear" w:color="auto" w:fill="FFFFFF" w:themeFill="background1"/>
            <w:vAlign w:val="center"/>
          </w:tcPr>
          <w:p w14:paraId="6950C53B">
            <w:pPr>
              <w:pStyle w:val="27"/>
              <w:ind w:left="144"/>
              <w:rPr>
                <w:spacing w:val="-4"/>
                <w:lang w:val="ky-KG"/>
              </w:rPr>
            </w:pPr>
            <w:r>
              <w:rPr>
                <w:spacing w:val="-2"/>
                <w:lang w:val="ky-KG"/>
              </w:rPr>
              <w:t>СНГВ*</w:t>
            </w:r>
          </w:p>
        </w:tc>
        <w:tc>
          <w:tcPr>
            <w:tcW w:w="1158" w:type="dxa"/>
            <w:shd w:val="clear" w:color="auto" w:fill="FFFFFF" w:themeFill="background1"/>
            <w:vAlign w:val="center"/>
          </w:tcPr>
          <w:p w14:paraId="5AAB6064">
            <w:pPr>
              <w:pStyle w:val="27"/>
              <w:ind w:left="33"/>
              <w:rPr>
                <w:b/>
                <w:i/>
                <w:lang w:val="ky-KG"/>
              </w:rPr>
            </w:pPr>
            <w:r>
              <w:rPr>
                <w:spacing w:val="-2"/>
                <w:lang w:val="ky-KG"/>
              </w:rPr>
              <w:t>СНГВ*</w:t>
            </w:r>
          </w:p>
        </w:tc>
      </w:tr>
      <w:tr w14:paraId="62983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85" w:type="dxa"/>
            <w:vAlign w:val="center"/>
          </w:tcPr>
          <w:p w14:paraId="71058BE1">
            <w:pPr>
              <w:pStyle w:val="27"/>
              <w:ind w:left="141"/>
              <w:rPr>
                <w:lang w:val="ky-KG"/>
              </w:rPr>
            </w:pPr>
            <w:r>
              <w:rPr>
                <w:lang w:val="ky-KG"/>
              </w:rPr>
              <w:t>Ат-Жайлоо</w:t>
            </w:r>
          </w:p>
        </w:tc>
        <w:tc>
          <w:tcPr>
            <w:tcW w:w="1176" w:type="dxa"/>
            <w:vAlign w:val="center"/>
          </w:tcPr>
          <w:p w14:paraId="7CD4288D">
            <w:pPr>
              <w:pStyle w:val="27"/>
              <w:rPr>
                <w:b/>
                <w:sz w:val="24"/>
                <w:szCs w:val="24"/>
                <w:lang w:val="en-US"/>
              </w:rPr>
            </w:pPr>
            <w:r>
              <w:rPr>
                <w:b/>
                <w:sz w:val="24"/>
                <w:szCs w:val="24"/>
                <w:lang w:val="en-US"/>
              </w:rPr>
              <w:t>5847</w:t>
            </w:r>
          </w:p>
        </w:tc>
        <w:tc>
          <w:tcPr>
            <w:tcW w:w="1234" w:type="dxa"/>
            <w:vAlign w:val="center"/>
          </w:tcPr>
          <w:p w14:paraId="7224A620">
            <w:pPr>
              <w:pStyle w:val="27"/>
              <w:rPr>
                <w:lang w:val="ky-KG"/>
              </w:rPr>
            </w:pPr>
            <w:r>
              <w:rPr>
                <w:lang w:val="ky-KG"/>
              </w:rPr>
              <w:t>жай</w:t>
            </w:r>
          </w:p>
        </w:tc>
        <w:tc>
          <w:tcPr>
            <w:tcW w:w="1020" w:type="dxa"/>
            <w:shd w:val="clear" w:color="auto" w:fill="FFFFFF" w:themeFill="background1"/>
            <w:vAlign w:val="center"/>
          </w:tcPr>
          <w:p w14:paraId="0306120A">
            <w:pPr>
              <w:pStyle w:val="27"/>
              <w:ind w:left="42"/>
              <w:rPr>
                <w:b/>
                <w:i/>
                <w:lang w:val="ky-KG"/>
              </w:rPr>
            </w:pPr>
            <w:r>
              <w:rPr>
                <w:spacing w:val="-2"/>
                <w:lang w:val="ky-KG"/>
              </w:rPr>
              <w:t>СНГВ*</w:t>
            </w:r>
          </w:p>
        </w:tc>
        <w:tc>
          <w:tcPr>
            <w:tcW w:w="1222" w:type="dxa"/>
            <w:shd w:val="clear" w:color="auto" w:fill="FFFFFF" w:themeFill="background1"/>
            <w:vAlign w:val="center"/>
          </w:tcPr>
          <w:p w14:paraId="1AEEB937">
            <w:pPr>
              <w:pStyle w:val="27"/>
              <w:ind w:left="156"/>
              <w:rPr>
                <w:spacing w:val="-2"/>
                <w:lang w:val="ky-KG"/>
              </w:rPr>
            </w:pPr>
            <w:r>
              <w:rPr>
                <w:spacing w:val="-2"/>
                <w:lang w:val="ky-KG"/>
              </w:rPr>
              <w:t>Эс алдыруу</w:t>
            </w:r>
          </w:p>
        </w:tc>
        <w:tc>
          <w:tcPr>
            <w:tcW w:w="917" w:type="dxa"/>
            <w:shd w:val="clear" w:color="auto" w:fill="FFFFFF" w:themeFill="background1"/>
            <w:vAlign w:val="center"/>
          </w:tcPr>
          <w:p w14:paraId="53443392">
            <w:pPr>
              <w:pStyle w:val="27"/>
              <w:ind w:left="53"/>
              <w:rPr>
                <w:spacing w:val="-4"/>
                <w:lang w:val="ky-KG"/>
              </w:rPr>
            </w:pPr>
            <w:r>
              <w:rPr>
                <w:spacing w:val="-2"/>
                <w:lang w:val="ky-KG"/>
              </w:rPr>
              <w:t>Эс алдыруу</w:t>
            </w:r>
          </w:p>
        </w:tc>
        <w:tc>
          <w:tcPr>
            <w:tcW w:w="1239" w:type="dxa"/>
            <w:shd w:val="clear" w:color="auto" w:fill="FFFFFF" w:themeFill="background1"/>
            <w:vAlign w:val="center"/>
          </w:tcPr>
          <w:p w14:paraId="7A7B488B">
            <w:pPr>
              <w:pStyle w:val="27"/>
              <w:ind w:left="144"/>
              <w:rPr>
                <w:spacing w:val="-4"/>
                <w:lang w:val="ky-KG"/>
              </w:rPr>
            </w:pPr>
            <w:r>
              <w:rPr>
                <w:spacing w:val="-2"/>
                <w:lang w:val="ky-KG"/>
              </w:rPr>
              <w:t>СНГВ*</w:t>
            </w:r>
          </w:p>
        </w:tc>
        <w:tc>
          <w:tcPr>
            <w:tcW w:w="1158" w:type="dxa"/>
            <w:shd w:val="clear" w:color="auto" w:fill="FFFFFF" w:themeFill="background1"/>
            <w:vAlign w:val="center"/>
          </w:tcPr>
          <w:p w14:paraId="669AFAE6">
            <w:pPr>
              <w:pStyle w:val="27"/>
              <w:ind w:left="33"/>
              <w:rPr>
                <w:b/>
                <w:i/>
                <w:lang w:val="ky-KG"/>
              </w:rPr>
            </w:pPr>
            <w:r>
              <w:rPr>
                <w:spacing w:val="-2"/>
                <w:lang w:val="ky-KG"/>
              </w:rPr>
              <w:t>СНГВ*</w:t>
            </w:r>
          </w:p>
        </w:tc>
      </w:tr>
    </w:tbl>
    <w:p w14:paraId="040B0EEA">
      <w:pPr>
        <w:spacing w:after="0" w:line="240" w:lineRule="auto"/>
        <w:jc w:val="both"/>
        <w:rPr>
          <w:rFonts w:ascii="Times New Roman" w:hAnsi="Times New Roman" w:eastAsia="Cambria" w:cs="Times New Roman"/>
          <w:b/>
          <w:bCs/>
          <w:iCs/>
          <w:sz w:val="24"/>
          <w:szCs w:val="24"/>
          <w:lang w:val="ky-KG" w:eastAsia="ru-RU"/>
        </w:rPr>
      </w:pPr>
    </w:p>
    <w:p w14:paraId="3747E81F">
      <w:pPr>
        <w:spacing w:after="0" w:line="240" w:lineRule="auto"/>
        <w:rPr>
          <w:rFonts w:ascii="Times New Roman" w:hAnsi="Times New Roman" w:eastAsia="Calibri" w:cs="Times New Roman"/>
          <w:bCs/>
          <w:i/>
          <w:sz w:val="24"/>
          <w:szCs w:val="24"/>
          <w:lang w:val="ky-KG"/>
        </w:rPr>
      </w:pPr>
      <w:r>
        <w:rPr>
          <w:rFonts w:ascii="Times New Roman" w:hAnsi="Times New Roman" w:cs="Times New Roman"/>
          <w:bCs/>
          <w:i/>
          <w:sz w:val="24"/>
          <w:szCs w:val="24"/>
          <w:lang w:val="ky-KG"/>
        </w:rPr>
        <w:t>24-таблица</w:t>
      </w:r>
      <w:r>
        <w:rPr>
          <w:rFonts w:ascii="Times New Roman" w:hAnsi="Times New Roman" w:eastAsia="Times New Roman" w:cs="Times New Roman"/>
          <w:bCs/>
          <w:i/>
          <w:color w:val="000000"/>
          <w:sz w:val="24"/>
          <w:szCs w:val="24"/>
          <w:lang w:val="ky-KG" w:eastAsia="ru-RU"/>
        </w:rPr>
        <w:t xml:space="preserve">. </w:t>
      </w:r>
      <w:r>
        <w:rPr>
          <w:rFonts w:ascii="Times New Roman" w:hAnsi="Times New Roman" w:eastAsia="Calibri" w:cs="Times New Roman"/>
          <w:bCs/>
          <w:i/>
          <w:sz w:val="24"/>
          <w:szCs w:val="24"/>
          <w:lang w:val="ky-KG"/>
        </w:rPr>
        <w:t xml:space="preserve">Мал жаюу графиги </w:t>
      </w:r>
    </w:p>
    <w:tbl>
      <w:tblPr>
        <w:tblStyle w:val="6"/>
        <w:tblW w:w="502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4"/>
        <w:gridCol w:w="2191"/>
        <w:gridCol w:w="2098"/>
        <w:gridCol w:w="3119"/>
      </w:tblGrid>
      <w:tr w14:paraId="1D346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C27E3E4">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Жайыт участогу</w:t>
            </w:r>
          </w:p>
        </w:tc>
        <w:tc>
          <w:tcPr>
            <w:tcW w:w="107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715E57A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Жайыт түрү</w:t>
            </w:r>
          </w:p>
        </w:tc>
        <w:tc>
          <w:tcPr>
            <w:tcW w:w="102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4B547F0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Аянты, га</w:t>
            </w:r>
          </w:p>
        </w:tc>
        <w:tc>
          <w:tcPr>
            <w:tcW w:w="1530"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0398EFCE">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Мал жаюу мезгили</w:t>
            </w:r>
          </w:p>
        </w:tc>
      </w:tr>
      <w:tr w14:paraId="3757A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000000" w:sz="4" w:space="0"/>
            </w:tcBorders>
          </w:tcPr>
          <w:p w14:paraId="7F2AD3B4">
            <w:pPr>
              <w:spacing w:after="0" w:line="240" w:lineRule="auto"/>
              <w:rPr>
                <w:rFonts w:ascii="Times New Roman" w:hAnsi="Times New Roman" w:eastAsia="Calibri" w:cs="Times New Roman"/>
                <w:lang w:val="ky-KG"/>
              </w:rPr>
            </w:pPr>
            <w:r>
              <w:rPr>
                <w:rFonts w:ascii="Times New Roman" w:hAnsi="Times New Roman" w:cs="Times New Roman"/>
                <w:bCs/>
              </w:rPr>
              <w:t>Чаар-Музоо</w:t>
            </w:r>
          </w:p>
        </w:tc>
        <w:tc>
          <w:tcPr>
            <w:tcW w:w="1075" w:type="pct"/>
            <w:tcBorders>
              <w:top w:val="single" w:color="000000" w:sz="4" w:space="0"/>
              <w:left w:val="single" w:color="000000" w:sz="4" w:space="0"/>
              <w:bottom w:val="single" w:color="000000" w:sz="4" w:space="0"/>
              <w:right w:val="single" w:color="000000" w:sz="4" w:space="0"/>
            </w:tcBorders>
          </w:tcPr>
          <w:p w14:paraId="2908A085">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p>
        </w:tc>
        <w:tc>
          <w:tcPr>
            <w:tcW w:w="1029" w:type="pct"/>
            <w:tcBorders>
              <w:top w:val="single" w:color="000000" w:sz="4" w:space="0"/>
              <w:left w:val="single" w:color="000000" w:sz="4" w:space="0"/>
              <w:bottom w:val="single" w:color="000000" w:sz="4" w:space="0"/>
              <w:right w:val="single" w:color="000000" w:sz="4" w:space="0"/>
            </w:tcBorders>
          </w:tcPr>
          <w:p w14:paraId="4B02D92B">
            <w:pPr>
              <w:spacing w:after="0" w:line="240" w:lineRule="auto"/>
              <w:ind w:firstLine="440" w:firstLineChars="200"/>
              <w:jc w:val="right"/>
              <w:rPr>
                <w:rFonts w:ascii="Times New Roman" w:hAnsi="Times New Roman" w:eastAsia="Calibri" w:cs="Times New Roman"/>
                <w:lang w:val="ky-KG"/>
              </w:rPr>
            </w:pPr>
            <w:r>
              <w:rPr>
                <w:rFonts w:ascii="Times New Roman" w:hAnsi="Times New Roman" w:cs="Times New Roman"/>
                <w:bCs/>
                <w:lang w:val="ky-KG"/>
              </w:rPr>
              <w:t>3497</w:t>
            </w:r>
          </w:p>
        </w:tc>
        <w:tc>
          <w:tcPr>
            <w:tcW w:w="1530" w:type="pct"/>
            <w:tcBorders>
              <w:top w:val="single" w:color="000000" w:sz="4" w:space="0"/>
              <w:left w:val="single" w:color="000000" w:sz="4" w:space="0"/>
              <w:bottom w:val="single" w:color="000000" w:sz="4" w:space="0"/>
              <w:right w:val="single" w:color="000000" w:sz="4" w:space="0"/>
            </w:tcBorders>
          </w:tcPr>
          <w:p w14:paraId="4752321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eastAsia="ru-RU"/>
              </w:rPr>
              <w:t>01.05-15.09.</w:t>
            </w:r>
          </w:p>
        </w:tc>
      </w:tr>
      <w:tr w14:paraId="3E92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000000" w:sz="4" w:space="0"/>
            </w:tcBorders>
          </w:tcPr>
          <w:p w14:paraId="37F45BD4">
            <w:pPr>
              <w:spacing w:after="0" w:line="240" w:lineRule="auto"/>
              <w:rPr>
                <w:rFonts w:ascii="Times New Roman" w:hAnsi="Times New Roman" w:eastAsia="Calibri" w:cs="Times New Roman"/>
                <w:lang w:val="ky-KG"/>
              </w:rPr>
            </w:pPr>
            <w:r>
              <w:rPr>
                <w:rFonts w:ascii="Times New Roman" w:hAnsi="Times New Roman" w:cs="Times New Roman"/>
                <w:bCs/>
              </w:rPr>
              <w:t>Ат-Жайлоо</w:t>
            </w:r>
          </w:p>
        </w:tc>
        <w:tc>
          <w:tcPr>
            <w:tcW w:w="1075" w:type="pct"/>
            <w:tcBorders>
              <w:top w:val="single" w:color="000000" w:sz="4" w:space="0"/>
              <w:left w:val="single" w:color="000000" w:sz="4" w:space="0"/>
              <w:bottom w:val="single" w:color="000000" w:sz="4" w:space="0"/>
              <w:right w:val="single" w:color="000000" w:sz="4" w:space="0"/>
            </w:tcBorders>
          </w:tcPr>
          <w:p w14:paraId="3473AD8E">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000000" w:sz="4" w:space="0"/>
              <w:bottom w:val="single" w:color="000000" w:sz="4" w:space="0"/>
              <w:right w:val="single" w:color="000000" w:sz="4" w:space="0"/>
            </w:tcBorders>
          </w:tcPr>
          <w:p w14:paraId="54D5FCBF">
            <w:pPr>
              <w:spacing w:after="0" w:line="240" w:lineRule="auto"/>
              <w:jc w:val="right"/>
              <w:rPr>
                <w:rFonts w:ascii="Times New Roman" w:hAnsi="Times New Roman" w:eastAsia="Calibri" w:cs="Times New Roman"/>
                <w:lang w:val="ky-KG"/>
              </w:rPr>
            </w:pPr>
            <w:r>
              <w:rPr>
                <w:rFonts w:ascii="Times New Roman" w:hAnsi="Times New Roman" w:cs="Times New Roman"/>
                <w:bCs/>
                <w:lang w:val="ky-KG"/>
              </w:rPr>
              <w:t>4413</w:t>
            </w:r>
          </w:p>
        </w:tc>
        <w:tc>
          <w:tcPr>
            <w:tcW w:w="1530" w:type="pct"/>
            <w:tcBorders>
              <w:top w:val="single" w:color="000000" w:sz="4" w:space="0"/>
              <w:left w:val="single" w:color="000000" w:sz="4" w:space="0"/>
              <w:bottom w:val="single" w:color="000000" w:sz="4" w:space="0"/>
              <w:right w:val="single" w:color="000000" w:sz="4" w:space="0"/>
            </w:tcBorders>
          </w:tcPr>
          <w:p w14:paraId="304E154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eastAsia="ru-RU"/>
              </w:rPr>
              <w:t>01.05-15.09.</w:t>
            </w:r>
          </w:p>
        </w:tc>
      </w:tr>
      <w:tr w14:paraId="1A2B4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1414FE05">
            <w:pPr>
              <w:spacing w:after="0" w:line="240" w:lineRule="auto"/>
              <w:rPr>
                <w:rFonts w:ascii="Times New Roman" w:hAnsi="Times New Roman" w:eastAsia="Calibri" w:cs="Times New Roman"/>
                <w:lang w:val="ky-KG"/>
              </w:rPr>
            </w:pPr>
            <w:r>
              <w:rPr>
                <w:rFonts w:ascii="Times New Roman" w:hAnsi="Times New Roman" w:cs="Times New Roman"/>
                <w:bCs/>
              </w:rPr>
              <w:t>Ак-Таш</w:t>
            </w:r>
          </w:p>
        </w:tc>
        <w:tc>
          <w:tcPr>
            <w:tcW w:w="1075" w:type="pct"/>
            <w:tcBorders>
              <w:top w:val="single" w:color="000000" w:sz="4" w:space="0"/>
              <w:left w:val="single" w:color="auto" w:sz="4" w:space="0"/>
              <w:bottom w:val="single" w:color="000000" w:sz="4" w:space="0"/>
              <w:right w:val="single" w:color="auto" w:sz="4" w:space="0"/>
            </w:tcBorders>
          </w:tcPr>
          <w:p w14:paraId="0461B121">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32D4F204">
            <w:pPr>
              <w:spacing w:after="0" w:line="240" w:lineRule="auto"/>
              <w:ind w:firstLine="330" w:firstLineChars="150"/>
              <w:jc w:val="right"/>
              <w:rPr>
                <w:rFonts w:ascii="Times New Roman" w:hAnsi="Times New Roman" w:eastAsia="Calibri" w:cs="Times New Roman"/>
                <w:lang w:val="ky-KG"/>
              </w:rPr>
            </w:pPr>
            <w:r>
              <w:rPr>
                <w:rFonts w:ascii="Times New Roman" w:hAnsi="Times New Roman" w:cs="Times New Roman"/>
                <w:bCs/>
                <w:lang w:val="ky-KG"/>
              </w:rPr>
              <w:t>2</w:t>
            </w:r>
            <w:r>
              <w:rPr>
                <w:rFonts w:ascii="Times New Roman" w:hAnsi="Times New Roman" w:cs="Times New Roman"/>
                <w:bCs/>
              </w:rPr>
              <w:t>005</w:t>
            </w:r>
          </w:p>
        </w:tc>
        <w:tc>
          <w:tcPr>
            <w:tcW w:w="1530" w:type="pct"/>
            <w:tcBorders>
              <w:top w:val="single" w:color="000000" w:sz="4" w:space="0"/>
              <w:left w:val="single" w:color="auto" w:sz="4" w:space="0"/>
              <w:bottom w:val="single" w:color="000000" w:sz="4" w:space="0"/>
              <w:right w:val="single" w:color="000000" w:sz="4" w:space="0"/>
            </w:tcBorders>
          </w:tcPr>
          <w:p w14:paraId="2E5551A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eastAsia="ru-RU"/>
              </w:rPr>
              <w:t>01.05-15.09.</w:t>
            </w:r>
          </w:p>
        </w:tc>
      </w:tr>
      <w:tr w14:paraId="445CB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0A0E0EB6">
            <w:pPr>
              <w:spacing w:after="0" w:line="240" w:lineRule="auto"/>
              <w:rPr>
                <w:rFonts w:ascii="Times New Roman" w:hAnsi="Times New Roman" w:eastAsia="Calibri" w:cs="Times New Roman"/>
                <w:lang w:val="ky-KG"/>
              </w:rPr>
            </w:pPr>
            <w:r>
              <w:rPr>
                <w:rFonts w:ascii="Times New Roman" w:hAnsi="Times New Roman" w:cs="Times New Roman"/>
                <w:bCs/>
              </w:rPr>
              <w:t>Кара-Кыр</w:t>
            </w:r>
          </w:p>
        </w:tc>
        <w:tc>
          <w:tcPr>
            <w:tcW w:w="1075" w:type="pct"/>
            <w:tcBorders>
              <w:top w:val="single" w:color="000000" w:sz="4" w:space="0"/>
              <w:left w:val="single" w:color="auto" w:sz="4" w:space="0"/>
              <w:bottom w:val="single" w:color="000000" w:sz="4" w:space="0"/>
              <w:right w:val="single" w:color="auto" w:sz="4" w:space="0"/>
            </w:tcBorders>
          </w:tcPr>
          <w:p w14:paraId="585716A3">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200C3FBC">
            <w:pPr>
              <w:spacing w:after="0" w:line="240" w:lineRule="auto"/>
              <w:ind w:firstLine="330" w:firstLineChars="150"/>
              <w:jc w:val="right"/>
              <w:rPr>
                <w:rFonts w:ascii="Times New Roman" w:hAnsi="Times New Roman" w:cs="Times New Roman"/>
              </w:rPr>
            </w:pPr>
            <w:r>
              <w:rPr>
                <w:rFonts w:ascii="Times New Roman" w:hAnsi="Times New Roman" w:cs="Times New Roman"/>
                <w:bCs/>
                <w:lang w:val="ky-KG"/>
              </w:rPr>
              <w:t>3598</w:t>
            </w:r>
          </w:p>
        </w:tc>
        <w:tc>
          <w:tcPr>
            <w:tcW w:w="1530" w:type="pct"/>
            <w:tcBorders>
              <w:top w:val="single" w:color="000000" w:sz="4" w:space="0"/>
              <w:left w:val="single" w:color="auto" w:sz="4" w:space="0"/>
              <w:bottom w:val="single" w:color="000000" w:sz="4" w:space="0"/>
              <w:right w:val="single" w:color="000000" w:sz="4" w:space="0"/>
            </w:tcBorders>
            <w:vAlign w:val="center"/>
          </w:tcPr>
          <w:p w14:paraId="10F5E4F1">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37E83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34BD467A">
            <w:pPr>
              <w:spacing w:after="0" w:line="240" w:lineRule="auto"/>
              <w:rPr>
                <w:rFonts w:ascii="Times New Roman" w:hAnsi="Times New Roman" w:eastAsia="Calibri" w:cs="Times New Roman"/>
                <w:lang w:val="ky-KG"/>
              </w:rPr>
            </w:pPr>
            <w:r>
              <w:rPr>
                <w:rFonts w:ascii="Times New Roman" w:hAnsi="Times New Roman" w:cs="Times New Roman"/>
                <w:bCs/>
              </w:rPr>
              <w:t>К</w:t>
            </w:r>
            <w:r>
              <w:rPr>
                <w:rFonts w:ascii="Times New Roman" w:hAnsi="Times New Roman" w:cs="Times New Roman"/>
                <w:bCs/>
                <w:lang w:val="ky-KG"/>
              </w:rPr>
              <w:t>өл-Камыш</w:t>
            </w:r>
          </w:p>
        </w:tc>
        <w:tc>
          <w:tcPr>
            <w:tcW w:w="1075" w:type="pct"/>
            <w:tcBorders>
              <w:top w:val="single" w:color="000000" w:sz="4" w:space="0"/>
              <w:left w:val="single" w:color="auto" w:sz="4" w:space="0"/>
              <w:bottom w:val="single" w:color="000000" w:sz="4" w:space="0"/>
              <w:right w:val="single" w:color="auto" w:sz="4" w:space="0"/>
            </w:tcBorders>
          </w:tcPr>
          <w:p w14:paraId="5C4595ED">
            <w:pPr>
              <w:spacing w:after="0" w:line="240" w:lineRule="auto"/>
              <w:rPr>
                <w:rFonts w:ascii="Times New Roman" w:hAnsi="Times New Roman" w:eastAsia="Calibri" w:cs="Times New Roman"/>
                <w:highlight w:val="yellow"/>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74959C9B">
            <w:pPr>
              <w:spacing w:after="0" w:line="240" w:lineRule="auto"/>
              <w:ind w:firstLine="330" w:firstLineChars="150"/>
              <w:jc w:val="right"/>
              <w:rPr>
                <w:rFonts w:ascii="Times New Roman" w:hAnsi="Times New Roman" w:cs="Times New Roman"/>
              </w:rPr>
            </w:pPr>
            <w:r>
              <w:rPr>
                <w:rFonts w:ascii="Times New Roman" w:hAnsi="Times New Roman" w:cs="Times New Roman"/>
                <w:bCs/>
              </w:rPr>
              <w:t>1321</w:t>
            </w:r>
          </w:p>
        </w:tc>
        <w:tc>
          <w:tcPr>
            <w:tcW w:w="1530" w:type="pct"/>
            <w:tcBorders>
              <w:top w:val="single" w:color="000000" w:sz="4" w:space="0"/>
              <w:left w:val="single" w:color="auto" w:sz="4" w:space="0"/>
              <w:bottom w:val="single" w:color="000000" w:sz="4" w:space="0"/>
              <w:right w:val="single" w:color="000000" w:sz="4" w:space="0"/>
            </w:tcBorders>
            <w:vAlign w:val="center"/>
          </w:tcPr>
          <w:p w14:paraId="2AA5DBA6">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216BA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62260653">
            <w:pPr>
              <w:spacing w:after="0" w:line="240" w:lineRule="auto"/>
              <w:rPr>
                <w:rFonts w:ascii="Times New Roman" w:hAnsi="Times New Roman" w:eastAsia="Calibri" w:cs="Times New Roman"/>
                <w:lang w:val="ky-KG"/>
              </w:rPr>
            </w:pPr>
            <w:r>
              <w:rPr>
                <w:rFonts w:ascii="Times New Roman" w:hAnsi="Times New Roman" w:cs="Times New Roman"/>
                <w:bCs/>
                <w:lang w:val="ky-KG"/>
              </w:rPr>
              <w:t>Жаңы -Арык</w:t>
            </w:r>
          </w:p>
        </w:tc>
        <w:tc>
          <w:tcPr>
            <w:tcW w:w="1075" w:type="pct"/>
            <w:tcBorders>
              <w:top w:val="single" w:color="000000" w:sz="4" w:space="0"/>
              <w:left w:val="single" w:color="auto" w:sz="4" w:space="0"/>
              <w:bottom w:val="single" w:color="000000" w:sz="4" w:space="0"/>
              <w:right w:val="single" w:color="auto" w:sz="4" w:space="0"/>
            </w:tcBorders>
          </w:tcPr>
          <w:p w14:paraId="67CD7A89">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50E2D88C">
            <w:pPr>
              <w:spacing w:after="0" w:line="240" w:lineRule="auto"/>
              <w:ind w:firstLine="330" w:firstLineChars="150"/>
              <w:jc w:val="right"/>
              <w:rPr>
                <w:rFonts w:ascii="Times New Roman" w:hAnsi="Times New Roman" w:cs="Times New Roman"/>
              </w:rPr>
            </w:pPr>
            <w:r>
              <w:rPr>
                <w:rFonts w:ascii="Times New Roman" w:hAnsi="Times New Roman" w:cs="Times New Roman"/>
                <w:bCs/>
              </w:rPr>
              <w:t>1950</w:t>
            </w:r>
          </w:p>
        </w:tc>
        <w:tc>
          <w:tcPr>
            <w:tcW w:w="1530" w:type="pct"/>
            <w:tcBorders>
              <w:top w:val="single" w:color="000000" w:sz="4" w:space="0"/>
              <w:left w:val="single" w:color="auto" w:sz="4" w:space="0"/>
              <w:bottom w:val="single" w:color="000000" w:sz="4" w:space="0"/>
              <w:right w:val="single" w:color="000000" w:sz="4" w:space="0"/>
            </w:tcBorders>
            <w:vAlign w:val="center"/>
          </w:tcPr>
          <w:p w14:paraId="299A5996">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49261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3A77119D">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Көк-Чөө</w:t>
            </w:r>
          </w:p>
        </w:tc>
        <w:tc>
          <w:tcPr>
            <w:tcW w:w="1075" w:type="pct"/>
            <w:tcBorders>
              <w:top w:val="single" w:color="000000" w:sz="4" w:space="0"/>
              <w:left w:val="single" w:color="auto" w:sz="4" w:space="0"/>
              <w:bottom w:val="single" w:color="000000" w:sz="4" w:space="0"/>
              <w:right w:val="single" w:color="auto" w:sz="4" w:space="0"/>
            </w:tcBorders>
          </w:tcPr>
          <w:p w14:paraId="04EB75FA">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5819A54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730</w:t>
            </w:r>
          </w:p>
        </w:tc>
        <w:tc>
          <w:tcPr>
            <w:tcW w:w="1530" w:type="pct"/>
            <w:tcBorders>
              <w:top w:val="single" w:color="000000" w:sz="4" w:space="0"/>
              <w:left w:val="single" w:color="auto" w:sz="4" w:space="0"/>
              <w:bottom w:val="single" w:color="000000" w:sz="4" w:space="0"/>
              <w:right w:val="single" w:color="000000" w:sz="4" w:space="0"/>
            </w:tcBorders>
            <w:vAlign w:val="center"/>
          </w:tcPr>
          <w:p w14:paraId="6AE75EA0">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63A55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544BE3F0">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rPr>
              <w:t>Кара-Таш</w:t>
            </w:r>
          </w:p>
        </w:tc>
        <w:tc>
          <w:tcPr>
            <w:tcW w:w="1075" w:type="pct"/>
            <w:tcBorders>
              <w:top w:val="single" w:color="000000" w:sz="4" w:space="0"/>
              <w:left w:val="single" w:color="auto" w:sz="4" w:space="0"/>
              <w:bottom w:val="single" w:color="000000" w:sz="4" w:space="0"/>
              <w:right w:val="single" w:color="auto" w:sz="4" w:space="0"/>
            </w:tcBorders>
          </w:tcPr>
          <w:p w14:paraId="7E744E18">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4EE4DBB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403</w:t>
            </w:r>
          </w:p>
        </w:tc>
        <w:tc>
          <w:tcPr>
            <w:tcW w:w="1530" w:type="pct"/>
            <w:tcBorders>
              <w:top w:val="single" w:color="000000" w:sz="4" w:space="0"/>
              <w:left w:val="single" w:color="auto" w:sz="4" w:space="0"/>
              <w:bottom w:val="single" w:color="000000" w:sz="4" w:space="0"/>
              <w:right w:val="single" w:color="000000" w:sz="4" w:space="0"/>
            </w:tcBorders>
            <w:vAlign w:val="center"/>
          </w:tcPr>
          <w:p w14:paraId="3CCEC697">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25DD4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59C87C31">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 xml:space="preserve">Беш-Абышка </w:t>
            </w:r>
          </w:p>
        </w:tc>
        <w:tc>
          <w:tcPr>
            <w:tcW w:w="1075" w:type="pct"/>
            <w:tcBorders>
              <w:top w:val="single" w:color="000000" w:sz="4" w:space="0"/>
              <w:left w:val="single" w:color="auto" w:sz="4" w:space="0"/>
              <w:bottom w:val="single" w:color="000000" w:sz="4" w:space="0"/>
              <w:right w:val="single" w:color="auto" w:sz="4" w:space="0"/>
            </w:tcBorders>
          </w:tcPr>
          <w:p w14:paraId="7B51431B">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778864CE">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493</w:t>
            </w:r>
          </w:p>
        </w:tc>
        <w:tc>
          <w:tcPr>
            <w:tcW w:w="1530" w:type="pct"/>
            <w:tcBorders>
              <w:top w:val="single" w:color="000000" w:sz="4" w:space="0"/>
              <w:left w:val="single" w:color="auto" w:sz="4" w:space="0"/>
              <w:bottom w:val="single" w:color="000000" w:sz="4" w:space="0"/>
              <w:right w:val="single" w:color="000000" w:sz="4" w:space="0"/>
            </w:tcBorders>
            <w:vAlign w:val="center"/>
          </w:tcPr>
          <w:p w14:paraId="469038BC">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0821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361B514A">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Атайдын үстү</w:t>
            </w:r>
          </w:p>
        </w:tc>
        <w:tc>
          <w:tcPr>
            <w:tcW w:w="1075" w:type="pct"/>
            <w:tcBorders>
              <w:top w:val="single" w:color="000000" w:sz="4" w:space="0"/>
              <w:left w:val="single" w:color="auto" w:sz="4" w:space="0"/>
              <w:bottom w:val="single" w:color="000000" w:sz="4" w:space="0"/>
              <w:right w:val="single" w:color="auto" w:sz="4" w:space="0"/>
            </w:tcBorders>
          </w:tcPr>
          <w:p w14:paraId="510A4418">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11E3401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1353</w:t>
            </w:r>
          </w:p>
        </w:tc>
        <w:tc>
          <w:tcPr>
            <w:tcW w:w="1530" w:type="pct"/>
            <w:tcBorders>
              <w:top w:val="single" w:color="000000" w:sz="4" w:space="0"/>
              <w:left w:val="single" w:color="auto" w:sz="4" w:space="0"/>
              <w:bottom w:val="single" w:color="000000" w:sz="4" w:space="0"/>
              <w:right w:val="single" w:color="000000" w:sz="4" w:space="0"/>
            </w:tcBorders>
            <w:vAlign w:val="center"/>
          </w:tcPr>
          <w:p w14:paraId="561F4185">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14DCA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66" w:type="pct"/>
            <w:tcBorders>
              <w:top w:val="single" w:color="000000" w:sz="4" w:space="0"/>
              <w:left w:val="single" w:color="000000" w:sz="4" w:space="0"/>
              <w:bottom w:val="single" w:color="000000" w:sz="4" w:space="0"/>
              <w:right w:val="single" w:color="auto" w:sz="4" w:space="0"/>
            </w:tcBorders>
          </w:tcPr>
          <w:p w14:paraId="0640898A">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Чоң Сасык-Булак</w:t>
            </w:r>
          </w:p>
        </w:tc>
        <w:tc>
          <w:tcPr>
            <w:tcW w:w="1075" w:type="pct"/>
            <w:tcBorders>
              <w:top w:val="single" w:color="000000" w:sz="4" w:space="0"/>
              <w:left w:val="single" w:color="auto" w:sz="4" w:space="0"/>
              <w:bottom w:val="single" w:color="000000" w:sz="4" w:space="0"/>
              <w:right w:val="single" w:color="auto" w:sz="4" w:space="0"/>
            </w:tcBorders>
          </w:tcPr>
          <w:p w14:paraId="74E93345">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3160CA7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lang w:val="ky-KG"/>
              </w:rPr>
              <w:t>2800</w:t>
            </w:r>
          </w:p>
        </w:tc>
        <w:tc>
          <w:tcPr>
            <w:tcW w:w="1530" w:type="pct"/>
            <w:tcBorders>
              <w:top w:val="single" w:color="000000" w:sz="4" w:space="0"/>
              <w:left w:val="single" w:color="auto" w:sz="4" w:space="0"/>
              <w:bottom w:val="single" w:color="000000" w:sz="4" w:space="0"/>
              <w:right w:val="single" w:color="000000" w:sz="4" w:space="0"/>
            </w:tcBorders>
            <w:vAlign w:val="center"/>
          </w:tcPr>
          <w:p w14:paraId="6944F0F4">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0DE70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712A2F4E">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Чоң-Дөбө</w:t>
            </w:r>
          </w:p>
        </w:tc>
        <w:tc>
          <w:tcPr>
            <w:tcW w:w="1075" w:type="pct"/>
            <w:tcBorders>
              <w:top w:val="single" w:color="000000" w:sz="4" w:space="0"/>
              <w:left w:val="single" w:color="auto" w:sz="4" w:space="0"/>
              <w:bottom w:val="single" w:color="000000" w:sz="4" w:space="0"/>
              <w:right w:val="single" w:color="auto" w:sz="4" w:space="0"/>
            </w:tcBorders>
          </w:tcPr>
          <w:p w14:paraId="7A65BED1">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2C563EF4">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2173</w:t>
            </w:r>
          </w:p>
        </w:tc>
        <w:tc>
          <w:tcPr>
            <w:tcW w:w="1530" w:type="pct"/>
            <w:tcBorders>
              <w:top w:val="single" w:color="000000" w:sz="4" w:space="0"/>
              <w:left w:val="single" w:color="auto" w:sz="4" w:space="0"/>
              <w:bottom w:val="single" w:color="000000" w:sz="4" w:space="0"/>
              <w:right w:val="single" w:color="000000" w:sz="4" w:space="0"/>
            </w:tcBorders>
            <w:vAlign w:val="center"/>
          </w:tcPr>
          <w:p w14:paraId="03B9E731">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r w14:paraId="72396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66" w:type="pct"/>
            <w:tcBorders>
              <w:top w:val="single" w:color="000000" w:sz="4" w:space="0"/>
              <w:left w:val="single" w:color="000000" w:sz="4" w:space="0"/>
              <w:bottom w:val="single" w:color="000000" w:sz="4" w:space="0"/>
              <w:right w:val="single" w:color="auto" w:sz="4" w:space="0"/>
            </w:tcBorders>
          </w:tcPr>
          <w:p w14:paraId="7206E201">
            <w:pPr>
              <w:spacing w:after="0" w:line="240" w:lineRule="auto"/>
              <w:rPr>
                <w:rFonts w:ascii="Times New Roman" w:hAnsi="Times New Roman" w:eastAsia="Times New Roman" w:cs="Times New Roman"/>
                <w:color w:val="000000"/>
                <w:lang w:val="ky-KG" w:eastAsia="ru-RU"/>
              </w:rPr>
            </w:pPr>
            <w:r>
              <w:rPr>
                <w:rFonts w:ascii="Times New Roman" w:hAnsi="Times New Roman" w:cs="Times New Roman"/>
                <w:bCs/>
                <w:lang w:val="ky-KG"/>
              </w:rPr>
              <w:t>Кара-Көң</w:t>
            </w:r>
          </w:p>
        </w:tc>
        <w:tc>
          <w:tcPr>
            <w:tcW w:w="1075" w:type="pct"/>
            <w:tcBorders>
              <w:top w:val="single" w:color="000000" w:sz="4" w:space="0"/>
              <w:left w:val="single" w:color="auto" w:sz="4" w:space="0"/>
              <w:bottom w:val="single" w:color="000000" w:sz="4" w:space="0"/>
              <w:right w:val="single" w:color="auto" w:sz="4" w:space="0"/>
            </w:tcBorders>
          </w:tcPr>
          <w:p w14:paraId="0D192CDD">
            <w:pPr>
              <w:spacing w:after="0" w:line="240" w:lineRule="auto"/>
              <w:rPr>
                <w:rFonts w:ascii="Times New Roman" w:hAnsi="Times New Roman" w:eastAsia="Times New Roman" w:cs="Times New Roman"/>
                <w:color w:val="000000"/>
                <w:lang w:val="ky-KG" w:eastAsia="ru-RU"/>
              </w:rPr>
            </w:pPr>
            <w:r>
              <w:rPr>
                <w:rFonts w:ascii="Times New Roman" w:hAnsi="Times New Roman" w:eastAsia="Calibri" w:cs="Times New Roman"/>
                <w:lang w:val="ky-KG"/>
              </w:rPr>
              <w:t>Жайлоо</w:t>
            </w:r>
            <w:r>
              <w:rPr>
                <w:rFonts w:ascii="Times New Roman" w:hAnsi="Times New Roman" w:eastAsia="Calibri" w:cs="Times New Roman"/>
                <w:highlight w:val="yellow"/>
                <w:lang w:val="ky-KG"/>
              </w:rPr>
              <w:t xml:space="preserve"> </w:t>
            </w:r>
          </w:p>
        </w:tc>
        <w:tc>
          <w:tcPr>
            <w:tcW w:w="1029" w:type="pct"/>
            <w:tcBorders>
              <w:top w:val="single" w:color="000000" w:sz="4" w:space="0"/>
              <w:left w:val="single" w:color="auto" w:sz="4" w:space="0"/>
              <w:bottom w:val="single" w:color="000000" w:sz="4" w:space="0"/>
              <w:right w:val="single" w:color="auto" w:sz="4" w:space="0"/>
            </w:tcBorders>
          </w:tcPr>
          <w:p w14:paraId="19DACE5D">
            <w:pPr>
              <w:spacing w:after="0" w:line="240" w:lineRule="auto"/>
              <w:ind w:firstLine="330" w:firstLineChars="150"/>
              <w:jc w:val="right"/>
              <w:rPr>
                <w:rFonts w:ascii="Times New Roman" w:hAnsi="Times New Roman" w:eastAsia="Times New Roman" w:cs="Times New Roman"/>
                <w:color w:val="000000"/>
                <w:lang w:val="ky-KG" w:eastAsia="ru-RU"/>
              </w:rPr>
            </w:pPr>
            <w:r>
              <w:rPr>
                <w:rFonts w:ascii="Times New Roman" w:hAnsi="Times New Roman" w:cs="Times New Roman"/>
                <w:bCs/>
              </w:rPr>
              <w:t>1153</w:t>
            </w:r>
          </w:p>
        </w:tc>
        <w:tc>
          <w:tcPr>
            <w:tcW w:w="1530" w:type="pct"/>
            <w:tcBorders>
              <w:top w:val="single" w:color="000000" w:sz="4" w:space="0"/>
              <w:left w:val="single" w:color="auto" w:sz="4" w:space="0"/>
              <w:bottom w:val="single" w:color="000000" w:sz="4" w:space="0"/>
              <w:right w:val="single" w:color="000000" w:sz="4" w:space="0"/>
            </w:tcBorders>
            <w:vAlign w:val="center"/>
          </w:tcPr>
          <w:p w14:paraId="7A2B8279">
            <w:pPr>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01.05-15.09.</w:t>
            </w:r>
          </w:p>
        </w:tc>
      </w:tr>
    </w:tbl>
    <w:p w14:paraId="5CA0C12E">
      <w:pPr>
        <w:spacing w:after="0" w:line="240" w:lineRule="auto"/>
        <w:ind w:left="2832" w:firstLine="708"/>
        <w:jc w:val="both"/>
        <w:rPr>
          <w:rFonts w:ascii="Times New Roman" w:hAnsi="Times New Roman" w:eastAsia="Calibri" w:cs="Times New Roman"/>
          <w:b/>
          <w:lang w:val="ky-KG"/>
        </w:rPr>
      </w:pPr>
    </w:p>
    <w:p w14:paraId="6457E17C">
      <w:pPr>
        <w:spacing w:after="0" w:line="240" w:lineRule="auto"/>
        <w:jc w:val="both"/>
        <w:rPr>
          <w:rFonts w:ascii="Times New Roman" w:hAnsi="Times New Roman" w:cs="Times New Roman"/>
          <w:bCs/>
          <w:i/>
          <w:iCs/>
          <w:lang w:val="ky-KG"/>
        </w:rPr>
      </w:pPr>
      <w:r>
        <w:rPr>
          <w:rFonts w:ascii="Times New Roman" w:hAnsi="Times New Roman" w:eastAsia="Calibri" w:cs="Times New Roman"/>
          <w:bCs/>
          <w:i/>
          <w:iCs/>
          <w:lang w:val="ky-KG" w:eastAsia="ko-KR"/>
        </w:rPr>
        <w:t xml:space="preserve">25-таблица. </w:t>
      </w:r>
      <w:r>
        <w:rPr>
          <w:rFonts w:ascii="Times New Roman" w:hAnsi="Times New Roman" w:cs="Times New Roman"/>
          <w:bCs/>
          <w:i/>
          <w:iCs/>
          <w:lang w:val="ky-KG"/>
        </w:rPr>
        <w:t>Жайыттарды башка максаттар үчүн пайдалануу жана башкаруу планы</w:t>
      </w:r>
    </w:p>
    <w:p w14:paraId="1A723B06">
      <w:pPr>
        <w:spacing w:after="0" w:line="240" w:lineRule="auto"/>
        <w:jc w:val="both"/>
        <w:rPr>
          <w:rFonts w:ascii="Times New Roman" w:hAnsi="Times New Roman" w:cs="Times New Roman"/>
          <w:bCs/>
          <w:i/>
          <w:iCs/>
          <w:lang w:val="ky-KG" w:eastAsia="ko-KR"/>
        </w:rPr>
      </w:pPr>
    </w:p>
    <w:tbl>
      <w:tblPr>
        <w:tblStyle w:val="26"/>
        <w:tblW w:w="99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969"/>
        <w:gridCol w:w="951"/>
        <w:gridCol w:w="658"/>
        <w:gridCol w:w="474"/>
        <w:gridCol w:w="474"/>
        <w:gridCol w:w="1129"/>
        <w:gridCol w:w="851"/>
        <w:gridCol w:w="707"/>
        <w:gridCol w:w="851"/>
        <w:gridCol w:w="1562"/>
        <w:gridCol w:w="426"/>
        <w:gridCol w:w="428"/>
      </w:tblGrid>
      <w:tr w14:paraId="53F34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39" w:type="dxa"/>
            <w:vMerge w:val="restart"/>
            <w:shd w:val="clear" w:color="auto" w:fill="DDEBF7"/>
            <w:textDirection w:val="lrTbV"/>
            <w:vAlign w:val="center"/>
          </w:tcPr>
          <w:p w14:paraId="2B4F1B04">
            <w:pPr>
              <w:pStyle w:val="27"/>
              <w:rPr>
                <w:b/>
                <w:spacing w:val="-10"/>
                <w:sz w:val="20"/>
                <w:szCs w:val="20"/>
                <w:lang w:val="ky-KG"/>
              </w:rPr>
            </w:pPr>
            <w:r>
              <w:rPr>
                <w:b/>
                <w:spacing w:val="-10"/>
                <w:sz w:val="20"/>
                <w:szCs w:val="20"/>
                <w:lang w:val="ky-KG"/>
              </w:rPr>
              <w:t>№</w:t>
            </w:r>
          </w:p>
          <w:p w14:paraId="14CC2705">
            <w:pPr>
              <w:pStyle w:val="27"/>
              <w:rPr>
                <w:b/>
                <w:sz w:val="20"/>
                <w:szCs w:val="20"/>
                <w:lang w:val="ky-KG"/>
              </w:rPr>
            </w:pPr>
          </w:p>
        </w:tc>
        <w:tc>
          <w:tcPr>
            <w:tcW w:w="969" w:type="dxa"/>
            <w:vMerge w:val="restart"/>
            <w:shd w:val="clear" w:color="auto" w:fill="DDEBF7"/>
            <w:textDirection w:val="lrTbV"/>
            <w:vAlign w:val="center"/>
          </w:tcPr>
          <w:p w14:paraId="7701B7FD">
            <w:pPr>
              <w:pStyle w:val="27"/>
              <w:ind w:left="99" w:firstLine="5"/>
              <w:rPr>
                <w:b/>
                <w:iCs/>
                <w:sz w:val="20"/>
                <w:szCs w:val="20"/>
                <w:lang w:val="ky-KG"/>
              </w:rPr>
            </w:pPr>
            <w:r>
              <w:rPr>
                <w:b/>
                <w:iCs/>
                <w:sz w:val="20"/>
                <w:szCs w:val="20"/>
                <w:lang w:val="ky-KG"/>
              </w:rPr>
              <w:t>Жайыт участогу</w:t>
            </w:r>
          </w:p>
        </w:tc>
        <w:tc>
          <w:tcPr>
            <w:tcW w:w="951" w:type="dxa"/>
            <w:vMerge w:val="restart"/>
            <w:shd w:val="clear" w:color="auto" w:fill="DDEBF7"/>
            <w:textDirection w:val="lrTbV"/>
            <w:vAlign w:val="center"/>
          </w:tcPr>
          <w:p w14:paraId="17FC6890">
            <w:pPr>
              <w:pStyle w:val="27"/>
              <w:ind w:left="0" w:leftChars="0" w:right="0" w:rightChars="0" w:firstLine="0" w:firstLineChars="0"/>
              <w:jc w:val="center"/>
              <w:rPr>
                <w:b/>
                <w:sz w:val="20"/>
                <w:szCs w:val="20"/>
                <w:lang w:val="ky-KG"/>
              </w:rPr>
            </w:pPr>
            <w:r>
              <w:rPr>
                <w:b/>
                <w:sz w:val="20"/>
                <w:szCs w:val="20"/>
                <w:lang w:val="ky-KG"/>
              </w:rPr>
              <w:t>Жайыт участогунун аянты, га</w:t>
            </w:r>
          </w:p>
        </w:tc>
        <w:tc>
          <w:tcPr>
            <w:tcW w:w="7560" w:type="dxa"/>
            <w:gridSpan w:val="10"/>
            <w:shd w:val="clear" w:color="auto" w:fill="DDEBF7"/>
            <w:textDirection w:val="lrTbV"/>
            <w:vAlign w:val="center"/>
          </w:tcPr>
          <w:p w14:paraId="49441555">
            <w:pPr>
              <w:pStyle w:val="27"/>
              <w:ind w:left="43" w:right="72"/>
              <w:jc w:val="center"/>
              <w:rPr>
                <w:b/>
                <w:iCs/>
                <w:sz w:val="20"/>
                <w:szCs w:val="20"/>
                <w:lang w:val="ky-KG"/>
              </w:rPr>
            </w:pPr>
            <w:r>
              <w:rPr>
                <w:b/>
                <w:iCs/>
                <w:sz w:val="20"/>
                <w:szCs w:val="20"/>
                <w:lang w:val="ky-KG"/>
              </w:rPr>
              <w:t>Анын ичинен, жайыттарды башка максаттарда пайдалануу боюнча,</w:t>
            </w:r>
            <w:r>
              <w:rPr>
                <w:b/>
                <w:iCs/>
                <w:spacing w:val="-4"/>
                <w:sz w:val="20"/>
                <w:szCs w:val="20"/>
                <w:lang w:val="ky-KG"/>
              </w:rPr>
              <w:t xml:space="preserve"> </w:t>
            </w:r>
            <w:r>
              <w:rPr>
                <w:b/>
                <w:iCs/>
                <w:spacing w:val="-5"/>
                <w:sz w:val="20"/>
                <w:szCs w:val="20"/>
                <w:lang w:val="ky-KG"/>
              </w:rPr>
              <w:t>га</w:t>
            </w:r>
          </w:p>
        </w:tc>
      </w:tr>
      <w:tr w14:paraId="71A36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39" w:type="dxa"/>
            <w:vMerge w:val="continue"/>
            <w:tcBorders>
              <w:top w:val="nil"/>
            </w:tcBorders>
            <w:shd w:val="clear" w:color="auto" w:fill="DDEBF7"/>
            <w:vAlign w:val="center"/>
          </w:tcPr>
          <w:p w14:paraId="35FDB063">
            <w:pPr>
              <w:widowControl w:val="0"/>
              <w:autoSpaceDE w:val="0"/>
              <w:autoSpaceDN w:val="0"/>
              <w:spacing w:after="0" w:line="240" w:lineRule="auto"/>
              <w:rPr>
                <w:rFonts w:ascii="Times New Roman" w:hAnsi="Times New Roman" w:cs="Times New Roman"/>
                <w:sz w:val="20"/>
                <w:szCs w:val="20"/>
                <w:lang w:val="ky-KG"/>
              </w:rPr>
            </w:pPr>
          </w:p>
        </w:tc>
        <w:tc>
          <w:tcPr>
            <w:tcW w:w="969" w:type="dxa"/>
            <w:vMerge w:val="continue"/>
            <w:tcBorders>
              <w:top w:val="nil"/>
            </w:tcBorders>
            <w:shd w:val="clear" w:color="auto" w:fill="DDEBF7"/>
            <w:vAlign w:val="center"/>
          </w:tcPr>
          <w:p w14:paraId="6064898C">
            <w:pPr>
              <w:widowControl w:val="0"/>
              <w:autoSpaceDE w:val="0"/>
              <w:autoSpaceDN w:val="0"/>
              <w:spacing w:after="0" w:line="240" w:lineRule="auto"/>
              <w:rPr>
                <w:rFonts w:ascii="Times New Roman" w:hAnsi="Times New Roman" w:cs="Times New Roman"/>
                <w:sz w:val="20"/>
                <w:szCs w:val="20"/>
                <w:lang w:val="ky-KG"/>
              </w:rPr>
            </w:pPr>
          </w:p>
        </w:tc>
        <w:tc>
          <w:tcPr>
            <w:tcW w:w="951" w:type="dxa"/>
            <w:vMerge w:val="continue"/>
            <w:tcBorders>
              <w:top w:val="nil"/>
            </w:tcBorders>
            <w:shd w:val="clear" w:color="auto" w:fill="DDEBF7"/>
            <w:textDirection w:val="btLr"/>
            <w:vAlign w:val="center"/>
          </w:tcPr>
          <w:p w14:paraId="0BFDB9EC">
            <w:pPr>
              <w:widowControl w:val="0"/>
              <w:autoSpaceDE w:val="0"/>
              <w:autoSpaceDN w:val="0"/>
              <w:spacing w:after="0" w:line="240" w:lineRule="auto"/>
              <w:rPr>
                <w:rFonts w:ascii="Times New Roman" w:hAnsi="Times New Roman" w:cs="Times New Roman"/>
                <w:sz w:val="20"/>
                <w:szCs w:val="20"/>
                <w:lang w:val="ky-KG"/>
              </w:rPr>
            </w:pPr>
          </w:p>
        </w:tc>
        <w:tc>
          <w:tcPr>
            <w:tcW w:w="658" w:type="dxa"/>
            <w:shd w:val="clear" w:color="auto" w:fill="DDEBF7"/>
            <w:textDirection w:val="btLr"/>
            <w:vAlign w:val="center"/>
          </w:tcPr>
          <w:p w14:paraId="1FD24217">
            <w:pPr>
              <w:pStyle w:val="27"/>
              <w:ind w:right="1"/>
              <w:rPr>
                <w:sz w:val="20"/>
                <w:szCs w:val="20"/>
                <w:lang w:val="ky-KG"/>
              </w:rPr>
            </w:pPr>
            <w:r>
              <w:rPr>
                <w:spacing w:val="-2"/>
                <w:sz w:val="20"/>
                <w:szCs w:val="20"/>
                <w:lang w:val="ky-KG"/>
              </w:rPr>
              <w:t xml:space="preserve">Аңчылык </w:t>
            </w:r>
          </w:p>
        </w:tc>
        <w:tc>
          <w:tcPr>
            <w:tcW w:w="474" w:type="dxa"/>
            <w:shd w:val="clear" w:color="auto" w:fill="DDEBF7"/>
            <w:textDirection w:val="btLr"/>
            <w:vAlign w:val="center"/>
          </w:tcPr>
          <w:p w14:paraId="603E3E66">
            <w:pPr>
              <w:pStyle w:val="27"/>
              <w:ind w:left="113"/>
              <w:rPr>
                <w:sz w:val="20"/>
                <w:szCs w:val="20"/>
                <w:lang w:val="ky-KG"/>
              </w:rPr>
            </w:pPr>
            <w:r>
              <w:rPr>
                <w:spacing w:val="-2"/>
                <w:sz w:val="20"/>
                <w:szCs w:val="20"/>
                <w:lang w:val="ky-KG"/>
              </w:rPr>
              <w:t xml:space="preserve">Аарычылык </w:t>
            </w:r>
          </w:p>
        </w:tc>
        <w:tc>
          <w:tcPr>
            <w:tcW w:w="474" w:type="dxa"/>
            <w:shd w:val="clear" w:color="auto" w:fill="DDEBF7"/>
            <w:textDirection w:val="btLr"/>
            <w:vAlign w:val="center"/>
          </w:tcPr>
          <w:p w14:paraId="4EECCB49">
            <w:pPr>
              <w:pStyle w:val="27"/>
              <w:ind w:right="1"/>
              <w:rPr>
                <w:sz w:val="20"/>
                <w:szCs w:val="20"/>
                <w:lang w:val="ky-KG"/>
              </w:rPr>
            </w:pPr>
            <w:r>
              <w:rPr>
                <w:spacing w:val="-2"/>
                <w:sz w:val="20"/>
                <w:szCs w:val="20"/>
                <w:lang w:val="ky-KG"/>
              </w:rPr>
              <w:t>Туризм</w:t>
            </w:r>
          </w:p>
        </w:tc>
        <w:tc>
          <w:tcPr>
            <w:tcW w:w="1129" w:type="dxa"/>
            <w:shd w:val="clear" w:color="auto" w:fill="DDEBF7"/>
            <w:textDirection w:val="btLr"/>
            <w:vAlign w:val="center"/>
          </w:tcPr>
          <w:p w14:paraId="6D3F8F80">
            <w:pPr>
              <w:pStyle w:val="27"/>
              <w:ind w:left="124" w:right="124"/>
              <w:rPr>
                <w:sz w:val="20"/>
                <w:szCs w:val="20"/>
                <w:lang w:val="ky-KG"/>
              </w:rPr>
            </w:pPr>
            <w:r>
              <w:rPr>
                <w:spacing w:val="-2"/>
                <w:sz w:val="20"/>
                <w:szCs w:val="20"/>
                <w:lang w:val="ky-KG"/>
              </w:rPr>
              <w:t>Жеңил салмактагы байланыш конструкцияларын орнотуу</w:t>
            </w:r>
          </w:p>
        </w:tc>
        <w:tc>
          <w:tcPr>
            <w:tcW w:w="851" w:type="dxa"/>
            <w:shd w:val="clear" w:color="auto" w:fill="DDEBF7"/>
            <w:textDirection w:val="btLr"/>
            <w:vAlign w:val="center"/>
          </w:tcPr>
          <w:p w14:paraId="3A71157D">
            <w:pPr>
              <w:pStyle w:val="27"/>
              <w:ind w:left="112" w:right="351"/>
              <w:rPr>
                <w:sz w:val="20"/>
                <w:szCs w:val="20"/>
                <w:lang w:val="ky-KG"/>
              </w:rPr>
            </w:pPr>
            <w:r>
              <w:rPr>
                <w:sz w:val="20"/>
                <w:szCs w:val="20"/>
                <w:lang w:val="ky-KG"/>
              </w:rPr>
              <w:t>Тоо кендери</w:t>
            </w:r>
          </w:p>
        </w:tc>
        <w:tc>
          <w:tcPr>
            <w:tcW w:w="707" w:type="dxa"/>
            <w:shd w:val="clear" w:color="auto" w:fill="DDEBF7"/>
            <w:textDirection w:val="btLr"/>
            <w:vAlign w:val="center"/>
          </w:tcPr>
          <w:p w14:paraId="1F523D25">
            <w:pPr>
              <w:pStyle w:val="27"/>
              <w:ind w:left="113"/>
              <w:rPr>
                <w:sz w:val="20"/>
                <w:szCs w:val="20"/>
                <w:lang w:val="ky-KG"/>
              </w:rPr>
            </w:pPr>
            <w:r>
              <w:rPr>
                <w:sz w:val="20"/>
                <w:szCs w:val="20"/>
                <w:lang w:val="ky-KG"/>
              </w:rPr>
              <w:t>Тоют жана отун даярдоо</w:t>
            </w:r>
          </w:p>
        </w:tc>
        <w:tc>
          <w:tcPr>
            <w:tcW w:w="851" w:type="dxa"/>
            <w:shd w:val="clear" w:color="auto" w:fill="DDEBF7"/>
            <w:textDirection w:val="btLr"/>
            <w:vAlign w:val="center"/>
          </w:tcPr>
          <w:p w14:paraId="31007B06">
            <w:pPr>
              <w:pStyle w:val="27"/>
              <w:ind w:left="113"/>
              <w:rPr>
                <w:sz w:val="20"/>
                <w:szCs w:val="20"/>
                <w:lang w:val="ky-KG"/>
              </w:rPr>
            </w:pPr>
            <w:r>
              <w:rPr>
                <w:sz w:val="20"/>
                <w:szCs w:val="20"/>
                <w:lang w:val="ky-KG"/>
              </w:rPr>
              <w:t>Кымыз</w:t>
            </w:r>
            <w:r>
              <w:rPr>
                <w:spacing w:val="-1"/>
                <w:sz w:val="20"/>
                <w:szCs w:val="20"/>
                <w:lang w:val="ky-KG"/>
              </w:rPr>
              <w:t xml:space="preserve"> </w:t>
            </w:r>
            <w:r>
              <w:rPr>
                <w:spacing w:val="-2"/>
                <w:sz w:val="20"/>
                <w:szCs w:val="20"/>
                <w:lang w:val="ky-KG"/>
              </w:rPr>
              <w:t>менен дарылоо</w:t>
            </w:r>
          </w:p>
        </w:tc>
        <w:tc>
          <w:tcPr>
            <w:tcW w:w="1562" w:type="dxa"/>
            <w:shd w:val="clear" w:color="auto" w:fill="DDEBF7"/>
            <w:textDirection w:val="btLr"/>
            <w:vAlign w:val="center"/>
          </w:tcPr>
          <w:p w14:paraId="7A7C7310">
            <w:pPr>
              <w:pStyle w:val="27"/>
              <w:ind w:left="162" w:right="102" w:hanging="63"/>
              <w:rPr>
                <w:sz w:val="20"/>
                <w:szCs w:val="20"/>
                <w:lang w:val="ky-KG"/>
              </w:rPr>
            </w:pPr>
            <w:r>
              <w:rPr>
                <w:color w:val="000000"/>
                <w:sz w:val="20"/>
                <w:szCs w:val="20"/>
                <w:lang w:val="ky-KG"/>
              </w:rPr>
              <w:t>Дары чөптөрдү, мөмө-жемиштерди жыйноо</w:t>
            </w:r>
          </w:p>
        </w:tc>
        <w:tc>
          <w:tcPr>
            <w:tcW w:w="426" w:type="dxa"/>
            <w:shd w:val="clear" w:color="auto" w:fill="DDEBF7"/>
            <w:textDirection w:val="btLr"/>
            <w:vAlign w:val="center"/>
          </w:tcPr>
          <w:p w14:paraId="1013BEE6">
            <w:pPr>
              <w:pStyle w:val="27"/>
              <w:ind w:left="-1"/>
              <w:rPr>
                <w:sz w:val="20"/>
                <w:szCs w:val="20"/>
                <w:lang w:val="ky-KG"/>
              </w:rPr>
            </w:pPr>
            <w:r>
              <w:rPr>
                <w:sz w:val="20"/>
                <w:szCs w:val="20"/>
                <w:lang w:val="ky-KG"/>
              </w:rPr>
              <w:t xml:space="preserve">  Эс алуу</w:t>
            </w:r>
          </w:p>
        </w:tc>
        <w:tc>
          <w:tcPr>
            <w:tcW w:w="428" w:type="dxa"/>
            <w:shd w:val="clear" w:color="auto" w:fill="DDEBF7"/>
            <w:textDirection w:val="btLr"/>
            <w:vAlign w:val="center"/>
          </w:tcPr>
          <w:p w14:paraId="608F39A5">
            <w:pPr>
              <w:pStyle w:val="27"/>
              <w:ind w:left="1" w:right="1"/>
              <w:rPr>
                <w:b/>
                <w:sz w:val="20"/>
                <w:szCs w:val="20"/>
                <w:lang w:val="ky-KG"/>
              </w:rPr>
            </w:pPr>
            <w:r>
              <w:rPr>
                <w:b/>
                <w:spacing w:val="-2"/>
                <w:sz w:val="20"/>
                <w:szCs w:val="20"/>
                <w:lang w:val="ky-KG"/>
              </w:rPr>
              <w:t>Баары</w:t>
            </w:r>
          </w:p>
        </w:tc>
      </w:tr>
      <w:tr w14:paraId="70018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39" w:type="dxa"/>
          </w:tcPr>
          <w:p w14:paraId="240E8595">
            <w:pPr>
              <w:pStyle w:val="27"/>
              <w:spacing w:before="22"/>
              <w:ind w:left="122"/>
              <w:jc w:val="center"/>
              <w:rPr>
                <w:lang w:val="ky-KG"/>
              </w:rPr>
            </w:pPr>
            <w:r>
              <w:rPr>
                <w:spacing w:val="-10"/>
                <w:lang w:val="ky-KG"/>
              </w:rPr>
              <w:t>1</w:t>
            </w:r>
          </w:p>
        </w:tc>
        <w:tc>
          <w:tcPr>
            <w:tcW w:w="969" w:type="dxa"/>
          </w:tcPr>
          <w:p w14:paraId="5C277813">
            <w:pPr>
              <w:pStyle w:val="27"/>
              <w:rPr>
                <w:lang w:val="ky-KG"/>
              </w:rPr>
            </w:pPr>
            <w:r>
              <w:rPr>
                <w:lang w:val="ky-KG"/>
              </w:rPr>
              <w:t>Кара-Булак</w:t>
            </w:r>
          </w:p>
        </w:tc>
        <w:tc>
          <w:tcPr>
            <w:tcW w:w="951" w:type="dxa"/>
          </w:tcPr>
          <w:p w14:paraId="71364DA9">
            <w:pPr>
              <w:pStyle w:val="27"/>
              <w:rPr>
                <w:lang w:val="ky-KG"/>
              </w:rPr>
            </w:pPr>
            <w:r>
              <w:rPr>
                <w:lang w:val="ky-KG"/>
              </w:rPr>
              <w:t>3635</w:t>
            </w:r>
          </w:p>
        </w:tc>
        <w:tc>
          <w:tcPr>
            <w:tcW w:w="658" w:type="dxa"/>
          </w:tcPr>
          <w:p w14:paraId="4B4E47A7">
            <w:pPr>
              <w:pStyle w:val="27"/>
              <w:rPr>
                <w:lang w:val="ky-KG"/>
              </w:rPr>
            </w:pPr>
            <w:r>
              <w:rPr>
                <w:lang w:val="ky-KG"/>
              </w:rPr>
              <w:t>0,3</w:t>
            </w:r>
          </w:p>
        </w:tc>
        <w:tc>
          <w:tcPr>
            <w:tcW w:w="474" w:type="dxa"/>
          </w:tcPr>
          <w:p w14:paraId="151FA3DE">
            <w:pPr>
              <w:pStyle w:val="27"/>
              <w:rPr>
                <w:lang w:val="ky-KG"/>
              </w:rPr>
            </w:pPr>
            <w:r>
              <w:rPr>
                <w:lang w:val="ky-KG"/>
              </w:rPr>
              <w:t>-</w:t>
            </w:r>
          </w:p>
        </w:tc>
        <w:tc>
          <w:tcPr>
            <w:tcW w:w="474" w:type="dxa"/>
          </w:tcPr>
          <w:p w14:paraId="79DE3916">
            <w:pPr>
              <w:pStyle w:val="27"/>
              <w:rPr>
                <w:lang w:val="ky-KG"/>
              </w:rPr>
            </w:pPr>
            <w:r>
              <w:rPr>
                <w:lang w:val="ky-KG"/>
              </w:rPr>
              <w:t>-</w:t>
            </w:r>
          </w:p>
        </w:tc>
        <w:tc>
          <w:tcPr>
            <w:tcW w:w="1129" w:type="dxa"/>
          </w:tcPr>
          <w:p w14:paraId="5D40FF18">
            <w:pPr>
              <w:pStyle w:val="27"/>
              <w:rPr>
                <w:lang w:val="ky-KG"/>
              </w:rPr>
            </w:pPr>
            <w:r>
              <w:rPr>
                <w:lang w:val="ky-KG"/>
              </w:rPr>
              <w:t>-</w:t>
            </w:r>
          </w:p>
        </w:tc>
        <w:tc>
          <w:tcPr>
            <w:tcW w:w="851" w:type="dxa"/>
          </w:tcPr>
          <w:p w14:paraId="21873089">
            <w:pPr>
              <w:pStyle w:val="27"/>
              <w:rPr>
                <w:lang w:val="ky-KG"/>
              </w:rPr>
            </w:pPr>
            <w:r>
              <w:rPr>
                <w:lang w:val="ky-KG"/>
              </w:rPr>
              <w:t>-</w:t>
            </w:r>
          </w:p>
        </w:tc>
        <w:tc>
          <w:tcPr>
            <w:tcW w:w="707" w:type="dxa"/>
          </w:tcPr>
          <w:p w14:paraId="5A5DB210">
            <w:pPr>
              <w:pStyle w:val="27"/>
              <w:rPr>
                <w:lang w:val="ky-KG"/>
              </w:rPr>
            </w:pPr>
            <w:r>
              <w:rPr>
                <w:lang w:val="ky-KG"/>
              </w:rPr>
              <w:t>150</w:t>
            </w:r>
          </w:p>
        </w:tc>
        <w:tc>
          <w:tcPr>
            <w:tcW w:w="851" w:type="dxa"/>
          </w:tcPr>
          <w:p w14:paraId="5784F5CA">
            <w:pPr>
              <w:pStyle w:val="27"/>
              <w:rPr>
                <w:lang w:val="ky-KG"/>
              </w:rPr>
            </w:pPr>
            <w:r>
              <w:rPr>
                <w:lang w:val="ky-KG"/>
              </w:rPr>
              <w:t>-</w:t>
            </w:r>
          </w:p>
        </w:tc>
        <w:tc>
          <w:tcPr>
            <w:tcW w:w="1562" w:type="dxa"/>
          </w:tcPr>
          <w:p w14:paraId="22D62864">
            <w:pPr>
              <w:pStyle w:val="27"/>
              <w:rPr>
                <w:lang w:val="ky-KG"/>
              </w:rPr>
            </w:pPr>
            <w:r>
              <w:rPr>
                <w:lang w:val="ky-KG"/>
              </w:rPr>
              <w:t>-</w:t>
            </w:r>
          </w:p>
        </w:tc>
        <w:tc>
          <w:tcPr>
            <w:tcW w:w="426" w:type="dxa"/>
          </w:tcPr>
          <w:p w14:paraId="0CD84E49">
            <w:pPr>
              <w:pStyle w:val="27"/>
              <w:rPr>
                <w:lang w:val="ky-KG"/>
              </w:rPr>
            </w:pPr>
            <w:r>
              <w:rPr>
                <w:lang w:val="ky-KG"/>
              </w:rPr>
              <w:t>-</w:t>
            </w:r>
          </w:p>
        </w:tc>
        <w:tc>
          <w:tcPr>
            <w:tcW w:w="428" w:type="dxa"/>
          </w:tcPr>
          <w:p w14:paraId="614004B5">
            <w:pPr>
              <w:pStyle w:val="27"/>
              <w:rPr>
                <w:lang w:val="ky-KG"/>
              </w:rPr>
            </w:pPr>
          </w:p>
        </w:tc>
      </w:tr>
      <w:tr w14:paraId="2FC85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39" w:type="dxa"/>
          </w:tcPr>
          <w:p w14:paraId="06373F75">
            <w:pPr>
              <w:pStyle w:val="27"/>
              <w:spacing w:before="44" w:line="236" w:lineRule="exact"/>
              <w:ind w:left="122"/>
              <w:jc w:val="center"/>
              <w:rPr>
                <w:lang w:val="ky-KG"/>
              </w:rPr>
            </w:pPr>
            <w:r>
              <w:rPr>
                <w:lang w:val="ky-KG"/>
              </w:rPr>
              <w:t>2</w:t>
            </w:r>
          </w:p>
        </w:tc>
        <w:tc>
          <w:tcPr>
            <w:tcW w:w="969" w:type="dxa"/>
          </w:tcPr>
          <w:p w14:paraId="108A2294">
            <w:pPr>
              <w:pStyle w:val="27"/>
              <w:rPr>
                <w:lang w:val="ky-KG"/>
              </w:rPr>
            </w:pPr>
            <w:r>
              <w:rPr>
                <w:lang w:val="ky-KG"/>
              </w:rPr>
              <w:t>Уй -Булак</w:t>
            </w:r>
          </w:p>
        </w:tc>
        <w:tc>
          <w:tcPr>
            <w:tcW w:w="951" w:type="dxa"/>
          </w:tcPr>
          <w:p w14:paraId="1E5D4EA6">
            <w:pPr>
              <w:pStyle w:val="27"/>
              <w:rPr>
                <w:lang w:val="ky-KG"/>
              </w:rPr>
            </w:pPr>
            <w:r>
              <w:rPr>
                <w:lang w:val="ky-KG"/>
              </w:rPr>
              <w:t>1004</w:t>
            </w:r>
          </w:p>
        </w:tc>
        <w:tc>
          <w:tcPr>
            <w:tcW w:w="658" w:type="dxa"/>
          </w:tcPr>
          <w:p w14:paraId="7C9F09B2">
            <w:pPr>
              <w:pStyle w:val="27"/>
              <w:rPr>
                <w:lang w:val="ky-KG"/>
              </w:rPr>
            </w:pPr>
            <w:r>
              <w:rPr>
                <w:lang w:val="ky-KG"/>
              </w:rPr>
              <w:t>-</w:t>
            </w:r>
          </w:p>
        </w:tc>
        <w:tc>
          <w:tcPr>
            <w:tcW w:w="474" w:type="dxa"/>
          </w:tcPr>
          <w:p w14:paraId="7C43F83B">
            <w:pPr>
              <w:pStyle w:val="27"/>
              <w:rPr>
                <w:lang w:val="ky-KG"/>
              </w:rPr>
            </w:pPr>
            <w:r>
              <w:rPr>
                <w:lang w:val="ky-KG"/>
              </w:rPr>
              <w:t>-</w:t>
            </w:r>
          </w:p>
        </w:tc>
        <w:tc>
          <w:tcPr>
            <w:tcW w:w="474" w:type="dxa"/>
          </w:tcPr>
          <w:p w14:paraId="5696F854">
            <w:pPr>
              <w:pStyle w:val="27"/>
              <w:rPr>
                <w:lang w:val="ky-KG"/>
              </w:rPr>
            </w:pPr>
            <w:r>
              <w:rPr>
                <w:lang w:val="ky-KG"/>
              </w:rPr>
              <w:t>-</w:t>
            </w:r>
          </w:p>
        </w:tc>
        <w:tc>
          <w:tcPr>
            <w:tcW w:w="1129" w:type="dxa"/>
          </w:tcPr>
          <w:p w14:paraId="78C182F5">
            <w:pPr>
              <w:pStyle w:val="27"/>
              <w:rPr>
                <w:lang w:val="ky-KG"/>
              </w:rPr>
            </w:pPr>
            <w:r>
              <w:rPr>
                <w:lang w:val="ky-KG"/>
              </w:rPr>
              <w:t>-</w:t>
            </w:r>
          </w:p>
        </w:tc>
        <w:tc>
          <w:tcPr>
            <w:tcW w:w="851" w:type="dxa"/>
          </w:tcPr>
          <w:p w14:paraId="32C9E60B">
            <w:pPr>
              <w:pStyle w:val="27"/>
              <w:rPr>
                <w:lang w:val="ky-KG"/>
              </w:rPr>
            </w:pPr>
            <w:r>
              <w:rPr>
                <w:lang w:val="ky-KG"/>
              </w:rPr>
              <w:t>-</w:t>
            </w:r>
          </w:p>
        </w:tc>
        <w:tc>
          <w:tcPr>
            <w:tcW w:w="707" w:type="dxa"/>
          </w:tcPr>
          <w:p w14:paraId="068B0359">
            <w:pPr>
              <w:pStyle w:val="27"/>
              <w:rPr>
                <w:lang w:val="ky-KG"/>
              </w:rPr>
            </w:pPr>
            <w:r>
              <w:rPr>
                <w:lang w:val="ky-KG"/>
              </w:rPr>
              <w:t>50</w:t>
            </w:r>
          </w:p>
        </w:tc>
        <w:tc>
          <w:tcPr>
            <w:tcW w:w="851" w:type="dxa"/>
          </w:tcPr>
          <w:p w14:paraId="1E0C2E86">
            <w:pPr>
              <w:pStyle w:val="27"/>
              <w:rPr>
                <w:lang w:val="ky-KG"/>
              </w:rPr>
            </w:pPr>
            <w:r>
              <w:rPr>
                <w:lang w:val="ky-KG"/>
              </w:rPr>
              <w:t>-</w:t>
            </w:r>
          </w:p>
        </w:tc>
        <w:tc>
          <w:tcPr>
            <w:tcW w:w="1562" w:type="dxa"/>
          </w:tcPr>
          <w:p w14:paraId="54617F34">
            <w:pPr>
              <w:pStyle w:val="27"/>
              <w:rPr>
                <w:lang w:val="ky-KG"/>
              </w:rPr>
            </w:pPr>
            <w:r>
              <w:rPr>
                <w:lang w:val="ky-KG"/>
              </w:rPr>
              <w:t>-</w:t>
            </w:r>
          </w:p>
        </w:tc>
        <w:tc>
          <w:tcPr>
            <w:tcW w:w="426" w:type="dxa"/>
          </w:tcPr>
          <w:p w14:paraId="3B59D465">
            <w:pPr>
              <w:pStyle w:val="27"/>
              <w:rPr>
                <w:lang w:val="ky-KG"/>
              </w:rPr>
            </w:pPr>
            <w:r>
              <w:rPr>
                <w:lang w:val="ky-KG"/>
              </w:rPr>
              <w:t>-</w:t>
            </w:r>
          </w:p>
        </w:tc>
        <w:tc>
          <w:tcPr>
            <w:tcW w:w="428" w:type="dxa"/>
          </w:tcPr>
          <w:p w14:paraId="0035ECC1">
            <w:pPr>
              <w:pStyle w:val="27"/>
              <w:rPr>
                <w:lang w:val="ky-KG"/>
              </w:rPr>
            </w:pPr>
          </w:p>
        </w:tc>
      </w:tr>
      <w:tr w14:paraId="3C05F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408" w:type="dxa"/>
            <w:gridSpan w:val="2"/>
          </w:tcPr>
          <w:p w14:paraId="026557DC">
            <w:pPr>
              <w:pStyle w:val="27"/>
              <w:spacing w:before="22"/>
              <w:ind w:left="107"/>
              <w:rPr>
                <w:b/>
                <w:lang w:val="ky-KG"/>
              </w:rPr>
            </w:pPr>
            <w:r>
              <w:rPr>
                <w:b/>
                <w:spacing w:val="-2"/>
                <w:lang w:val="ky-KG"/>
              </w:rPr>
              <w:t>Баары:</w:t>
            </w:r>
          </w:p>
        </w:tc>
        <w:tc>
          <w:tcPr>
            <w:tcW w:w="951" w:type="dxa"/>
          </w:tcPr>
          <w:p w14:paraId="04E84B46">
            <w:pPr>
              <w:pStyle w:val="27"/>
              <w:rPr>
                <w:lang w:val="ky-KG"/>
              </w:rPr>
            </w:pPr>
            <w:r>
              <w:rPr>
                <w:lang w:val="ky-KG"/>
              </w:rPr>
              <w:t>4639</w:t>
            </w:r>
          </w:p>
        </w:tc>
        <w:tc>
          <w:tcPr>
            <w:tcW w:w="658" w:type="dxa"/>
          </w:tcPr>
          <w:p w14:paraId="5E9C6052">
            <w:pPr>
              <w:pStyle w:val="27"/>
              <w:rPr>
                <w:lang w:val="ky-KG"/>
              </w:rPr>
            </w:pPr>
            <w:r>
              <w:rPr>
                <w:lang w:val="ky-KG"/>
              </w:rPr>
              <w:t>0,3</w:t>
            </w:r>
          </w:p>
        </w:tc>
        <w:tc>
          <w:tcPr>
            <w:tcW w:w="474" w:type="dxa"/>
          </w:tcPr>
          <w:p w14:paraId="30281AD9">
            <w:pPr>
              <w:pStyle w:val="27"/>
              <w:rPr>
                <w:lang w:val="ky-KG"/>
              </w:rPr>
            </w:pPr>
            <w:r>
              <w:rPr>
                <w:lang w:val="ky-KG"/>
              </w:rPr>
              <w:t>-</w:t>
            </w:r>
          </w:p>
        </w:tc>
        <w:tc>
          <w:tcPr>
            <w:tcW w:w="474" w:type="dxa"/>
          </w:tcPr>
          <w:p w14:paraId="0D9AC510">
            <w:pPr>
              <w:pStyle w:val="27"/>
              <w:rPr>
                <w:lang w:val="ky-KG"/>
              </w:rPr>
            </w:pPr>
            <w:r>
              <w:rPr>
                <w:lang w:val="ky-KG"/>
              </w:rPr>
              <w:t>-</w:t>
            </w:r>
          </w:p>
        </w:tc>
        <w:tc>
          <w:tcPr>
            <w:tcW w:w="1129" w:type="dxa"/>
          </w:tcPr>
          <w:p w14:paraId="05869C35">
            <w:pPr>
              <w:pStyle w:val="27"/>
              <w:rPr>
                <w:lang w:val="ky-KG"/>
              </w:rPr>
            </w:pPr>
            <w:r>
              <w:rPr>
                <w:lang w:val="ky-KG"/>
              </w:rPr>
              <w:t>-</w:t>
            </w:r>
          </w:p>
        </w:tc>
        <w:tc>
          <w:tcPr>
            <w:tcW w:w="851" w:type="dxa"/>
          </w:tcPr>
          <w:p w14:paraId="182342DF">
            <w:pPr>
              <w:pStyle w:val="27"/>
              <w:rPr>
                <w:lang w:val="ky-KG"/>
              </w:rPr>
            </w:pPr>
            <w:r>
              <w:rPr>
                <w:lang w:val="ky-KG"/>
              </w:rPr>
              <w:t>-</w:t>
            </w:r>
          </w:p>
        </w:tc>
        <w:tc>
          <w:tcPr>
            <w:tcW w:w="707" w:type="dxa"/>
          </w:tcPr>
          <w:p w14:paraId="1BC91F89">
            <w:pPr>
              <w:pStyle w:val="27"/>
              <w:rPr>
                <w:lang w:val="ky-KG"/>
              </w:rPr>
            </w:pPr>
            <w:r>
              <w:rPr>
                <w:lang w:val="ky-KG"/>
              </w:rPr>
              <w:t>200</w:t>
            </w:r>
          </w:p>
        </w:tc>
        <w:tc>
          <w:tcPr>
            <w:tcW w:w="851" w:type="dxa"/>
          </w:tcPr>
          <w:p w14:paraId="0DCB78EE">
            <w:pPr>
              <w:pStyle w:val="27"/>
              <w:rPr>
                <w:lang w:val="ky-KG"/>
              </w:rPr>
            </w:pPr>
            <w:r>
              <w:rPr>
                <w:lang w:val="ky-KG"/>
              </w:rPr>
              <w:t>-</w:t>
            </w:r>
          </w:p>
        </w:tc>
        <w:tc>
          <w:tcPr>
            <w:tcW w:w="1562" w:type="dxa"/>
          </w:tcPr>
          <w:p w14:paraId="51EAF1BD">
            <w:pPr>
              <w:pStyle w:val="27"/>
              <w:rPr>
                <w:lang w:val="ky-KG"/>
              </w:rPr>
            </w:pPr>
            <w:r>
              <w:rPr>
                <w:lang w:val="ky-KG"/>
              </w:rPr>
              <w:t>-</w:t>
            </w:r>
          </w:p>
        </w:tc>
        <w:tc>
          <w:tcPr>
            <w:tcW w:w="426" w:type="dxa"/>
          </w:tcPr>
          <w:p w14:paraId="3D48D11A">
            <w:pPr>
              <w:pStyle w:val="27"/>
              <w:rPr>
                <w:lang w:val="ky-KG"/>
              </w:rPr>
            </w:pPr>
            <w:r>
              <w:rPr>
                <w:lang w:val="ky-KG"/>
              </w:rPr>
              <w:t>-</w:t>
            </w:r>
          </w:p>
        </w:tc>
        <w:tc>
          <w:tcPr>
            <w:tcW w:w="428" w:type="dxa"/>
          </w:tcPr>
          <w:p w14:paraId="2D8AAC70">
            <w:pPr>
              <w:pStyle w:val="27"/>
              <w:rPr>
                <w:lang w:val="ky-KG"/>
              </w:rPr>
            </w:pPr>
          </w:p>
        </w:tc>
      </w:tr>
    </w:tbl>
    <w:p w14:paraId="4CEB8AF9">
      <w:pPr>
        <w:spacing w:after="0" w:line="240" w:lineRule="auto"/>
        <w:jc w:val="both"/>
        <w:rPr>
          <w:rFonts w:ascii="Times New Roman" w:hAnsi="Times New Roman" w:eastAsia="Calibri" w:cs="Times New Roman"/>
          <w:b/>
          <w:sz w:val="24"/>
          <w:lang w:val="ky-KG"/>
        </w:rPr>
      </w:pPr>
    </w:p>
    <w:p w14:paraId="033F416F">
      <w:pPr>
        <w:spacing w:after="0" w:line="240" w:lineRule="auto"/>
        <w:jc w:val="both"/>
        <w:rPr>
          <w:rFonts w:ascii="Times New Roman" w:hAnsi="Times New Roman" w:eastAsia="Calibri" w:cs="Times New Roman"/>
          <w:b/>
          <w:sz w:val="24"/>
          <w:lang w:val="ky-KG"/>
        </w:rPr>
      </w:pPr>
      <w:r>
        <w:rPr>
          <w:rFonts w:ascii="Times New Roman" w:hAnsi="Times New Roman" w:eastAsia="Calibri" w:cs="Times New Roman"/>
          <w:bCs/>
          <w:i/>
          <w:iCs/>
          <w:sz w:val="24"/>
          <w:szCs w:val="24"/>
          <w:lang w:val="ky-KG" w:eastAsia="ko-KR"/>
        </w:rPr>
        <w:t xml:space="preserve">26-таблица. </w:t>
      </w:r>
      <w:r>
        <w:rPr>
          <w:rFonts w:ascii="Times New Roman" w:hAnsi="Times New Roman" w:eastAsia="Calibri" w:cs="Times New Roman"/>
          <w:bCs/>
          <w:i/>
          <w:iCs/>
          <w:sz w:val="24"/>
          <w:lang w:val="ky-KG"/>
        </w:rPr>
        <w:t>МТФ жайыттарына мал жаюу графиги</w:t>
      </w:r>
    </w:p>
    <w:tbl>
      <w:tblPr>
        <w:tblStyle w:val="6"/>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3"/>
        <w:gridCol w:w="2189"/>
        <w:gridCol w:w="2098"/>
        <w:gridCol w:w="3073"/>
      </w:tblGrid>
      <w:tr w14:paraId="5C417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10AD9668">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Токой  жайыт участогу</w:t>
            </w:r>
          </w:p>
        </w:tc>
        <w:tc>
          <w:tcPr>
            <w:tcW w:w="1079"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6E6FC2AF">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Пайдалануу мезгили боюнча жайыттын түрү</w:t>
            </w:r>
          </w:p>
        </w:tc>
        <w:tc>
          <w:tcPr>
            <w:tcW w:w="1034"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508CA889">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аянты, га</w:t>
            </w:r>
          </w:p>
        </w:tc>
        <w:tc>
          <w:tcPr>
            <w:tcW w:w="1515" w:type="pct"/>
            <w:tcBorders>
              <w:top w:val="single" w:color="000000" w:sz="4" w:space="0"/>
              <w:left w:val="single" w:color="000000" w:sz="4" w:space="0"/>
              <w:bottom w:val="single" w:color="000000" w:sz="4" w:space="0"/>
              <w:right w:val="single" w:color="000000" w:sz="4" w:space="0"/>
            </w:tcBorders>
            <w:shd w:val="clear" w:color="auto" w:fill="DEEAF6" w:themeFill="accent1" w:themeFillTint="33"/>
          </w:tcPr>
          <w:p w14:paraId="3F2A7E70">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Мал жаюу мезгили</w:t>
            </w:r>
          </w:p>
        </w:tc>
      </w:tr>
      <w:tr w14:paraId="235AC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55F4A1F6">
            <w:pPr>
              <w:spacing w:after="0" w:line="240" w:lineRule="auto"/>
              <w:rPr>
                <w:rFonts w:ascii="Times New Roman" w:hAnsi="Times New Roman" w:eastAsia="Calibri" w:cs="Times New Roman"/>
                <w:lang w:val="ky-KG"/>
              </w:rPr>
            </w:pPr>
            <w:r>
              <w:rPr>
                <w:rFonts w:ascii="Times New Roman" w:hAnsi="Times New Roman" w:cs="Times New Roman"/>
                <w:bCs/>
              </w:rPr>
              <w:t>Туура-Кайың</w:t>
            </w:r>
          </w:p>
        </w:tc>
        <w:tc>
          <w:tcPr>
            <w:tcW w:w="1079" w:type="pct"/>
            <w:tcBorders>
              <w:top w:val="single" w:color="000000" w:sz="4" w:space="0"/>
              <w:left w:val="single" w:color="000000" w:sz="4" w:space="0"/>
              <w:bottom w:val="single" w:color="000000" w:sz="4" w:space="0"/>
              <w:right w:val="single" w:color="000000" w:sz="4" w:space="0"/>
            </w:tcBorders>
          </w:tcPr>
          <w:p w14:paraId="24F64405">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169C2BA4">
            <w:pPr>
              <w:spacing w:after="0" w:line="240" w:lineRule="auto"/>
              <w:ind w:firstLine="440" w:firstLineChars="200"/>
              <w:rPr>
                <w:rFonts w:ascii="Times New Roman" w:hAnsi="Times New Roman" w:eastAsia="Calibri" w:cs="Times New Roman"/>
                <w:lang w:val="ky-KG"/>
              </w:rPr>
            </w:pPr>
            <w:r>
              <w:rPr>
                <w:rFonts w:ascii="Times New Roman" w:hAnsi="Times New Roman" w:cs="Times New Roman"/>
              </w:rPr>
              <w:t>1913</w:t>
            </w:r>
          </w:p>
        </w:tc>
        <w:tc>
          <w:tcPr>
            <w:tcW w:w="1515" w:type="pct"/>
            <w:tcBorders>
              <w:top w:val="single" w:color="000000" w:sz="4" w:space="0"/>
              <w:left w:val="single" w:color="000000" w:sz="4" w:space="0"/>
              <w:bottom w:val="single" w:color="000000" w:sz="4" w:space="0"/>
              <w:right w:val="single" w:color="000000" w:sz="4" w:space="0"/>
            </w:tcBorders>
          </w:tcPr>
          <w:p w14:paraId="0042F26C">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766F5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6C07C3D3">
            <w:pPr>
              <w:spacing w:after="0" w:line="240" w:lineRule="auto"/>
              <w:rPr>
                <w:rFonts w:eastAsia="Times New Roman" w:cstheme="minorHAnsi"/>
                <w:color w:val="000000"/>
                <w:lang w:val="ky-KG" w:eastAsia="ru-RU"/>
              </w:rPr>
            </w:pPr>
            <w:r>
              <w:rPr>
                <w:rFonts w:ascii="Times New Roman" w:hAnsi="Times New Roman" w:cs="Times New Roman"/>
                <w:bCs/>
              </w:rPr>
              <w:t>Күрѳбѳс</w:t>
            </w:r>
          </w:p>
        </w:tc>
        <w:tc>
          <w:tcPr>
            <w:tcW w:w="1079" w:type="pct"/>
            <w:tcBorders>
              <w:top w:val="single" w:color="000000" w:sz="4" w:space="0"/>
              <w:left w:val="single" w:color="000000" w:sz="4" w:space="0"/>
              <w:bottom w:val="single" w:color="000000" w:sz="4" w:space="0"/>
              <w:right w:val="single" w:color="000000" w:sz="4" w:space="0"/>
            </w:tcBorders>
          </w:tcPr>
          <w:p w14:paraId="00F069B8">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22147942">
            <w:pPr>
              <w:spacing w:after="0" w:line="240" w:lineRule="auto"/>
              <w:ind w:firstLine="440" w:firstLineChars="200"/>
              <w:rPr>
                <w:rFonts w:ascii="Times New Roman" w:hAnsi="Times New Roman" w:cs="Times New Roman"/>
              </w:rPr>
            </w:pPr>
            <w:r>
              <w:rPr>
                <w:rFonts w:ascii="Times New Roman" w:hAnsi="Times New Roman" w:cs="Times New Roman"/>
              </w:rPr>
              <w:t>839</w:t>
            </w:r>
          </w:p>
        </w:tc>
        <w:tc>
          <w:tcPr>
            <w:tcW w:w="1515" w:type="pct"/>
            <w:tcBorders>
              <w:top w:val="single" w:color="000000" w:sz="4" w:space="0"/>
              <w:left w:val="single" w:color="000000" w:sz="4" w:space="0"/>
              <w:bottom w:val="single" w:color="000000" w:sz="4" w:space="0"/>
              <w:right w:val="single" w:color="000000" w:sz="4" w:space="0"/>
            </w:tcBorders>
          </w:tcPr>
          <w:p w14:paraId="067CA269">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r w14:paraId="72163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72" w:type="pct"/>
            <w:tcBorders>
              <w:top w:val="single" w:color="000000" w:sz="4" w:space="0"/>
              <w:left w:val="single" w:color="000000" w:sz="4" w:space="0"/>
              <w:bottom w:val="single" w:color="000000" w:sz="4" w:space="0"/>
              <w:right w:val="single" w:color="000000" w:sz="4" w:space="0"/>
            </w:tcBorders>
          </w:tcPr>
          <w:p w14:paraId="282CE611">
            <w:pPr>
              <w:spacing w:after="0" w:line="240" w:lineRule="auto"/>
              <w:rPr>
                <w:rFonts w:eastAsia="Times New Roman" w:cstheme="minorHAnsi"/>
                <w:color w:val="000000"/>
                <w:lang w:val="ky-KG" w:eastAsia="ru-RU"/>
              </w:rPr>
            </w:pPr>
            <w:r>
              <w:rPr>
                <w:rFonts w:ascii="Times New Roman" w:hAnsi="Times New Roman" w:cs="Times New Roman"/>
                <w:bCs/>
              </w:rPr>
              <w:t>Үйрүм Баш</w:t>
            </w:r>
          </w:p>
        </w:tc>
        <w:tc>
          <w:tcPr>
            <w:tcW w:w="1079" w:type="pct"/>
            <w:tcBorders>
              <w:top w:val="single" w:color="000000" w:sz="4" w:space="0"/>
              <w:left w:val="single" w:color="000000" w:sz="4" w:space="0"/>
              <w:bottom w:val="single" w:color="000000" w:sz="4" w:space="0"/>
              <w:right w:val="single" w:color="000000" w:sz="4" w:space="0"/>
            </w:tcBorders>
          </w:tcPr>
          <w:p w14:paraId="5D82E387">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Жайлоо</w:t>
            </w:r>
          </w:p>
        </w:tc>
        <w:tc>
          <w:tcPr>
            <w:tcW w:w="1034" w:type="pct"/>
            <w:tcBorders>
              <w:top w:val="single" w:color="000000" w:sz="4" w:space="0"/>
              <w:left w:val="single" w:color="000000" w:sz="4" w:space="0"/>
              <w:bottom w:val="single" w:color="000000" w:sz="4" w:space="0"/>
              <w:right w:val="single" w:color="000000" w:sz="4" w:space="0"/>
            </w:tcBorders>
          </w:tcPr>
          <w:p w14:paraId="015FAB95">
            <w:pPr>
              <w:spacing w:after="0" w:line="240" w:lineRule="auto"/>
              <w:ind w:firstLine="440" w:firstLineChars="200"/>
              <w:rPr>
                <w:rFonts w:ascii="Times New Roman" w:hAnsi="Times New Roman" w:cs="Times New Roman"/>
              </w:rPr>
            </w:pPr>
            <w:r>
              <w:rPr>
                <w:rFonts w:ascii="Times New Roman" w:hAnsi="Times New Roman" w:cs="Times New Roman"/>
              </w:rPr>
              <w:t>1470</w:t>
            </w:r>
          </w:p>
        </w:tc>
        <w:tc>
          <w:tcPr>
            <w:tcW w:w="1515" w:type="pct"/>
            <w:tcBorders>
              <w:top w:val="single" w:color="000000" w:sz="4" w:space="0"/>
              <w:left w:val="single" w:color="000000" w:sz="4" w:space="0"/>
              <w:bottom w:val="single" w:color="000000" w:sz="4" w:space="0"/>
              <w:right w:val="single" w:color="000000" w:sz="4" w:space="0"/>
            </w:tcBorders>
          </w:tcPr>
          <w:p w14:paraId="4E461811">
            <w:pPr>
              <w:spacing w:after="0" w:line="240" w:lineRule="auto"/>
              <w:rPr>
                <w:rFonts w:ascii="Times New Roman" w:hAnsi="Times New Roman" w:eastAsia="Calibri" w:cs="Times New Roman"/>
                <w:lang w:val="ky-KG"/>
              </w:rPr>
            </w:pPr>
            <w:r>
              <w:rPr>
                <w:rFonts w:ascii="Times New Roman" w:hAnsi="Times New Roman" w:eastAsia="Calibri" w:cs="Times New Roman"/>
                <w:lang w:val="ky-KG" w:eastAsia="ru-RU"/>
              </w:rPr>
              <w:t>01.05-15.09.2025</w:t>
            </w:r>
          </w:p>
        </w:tc>
      </w:tr>
    </w:tbl>
    <w:p w14:paraId="4C3443ED">
      <w:pPr>
        <w:spacing w:after="0" w:line="240" w:lineRule="auto"/>
        <w:rPr>
          <w:rFonts w:ascii="Times New Roman" w:hAnsi="Times New Roman" w:eastAsia="Times New Roman" w:cs="Times New Roman"/>
          <w:sz w:val="24"/>
          <w:szCs w:val="24"/>
          <w:lang w:val="ky-KG" w:eastAsia="ko-KR"/>
        </w:rPr>
      </w:pPr>
    </w:p>
    <w:p w14:paraId="0C1EC1AE">
      <w:pPr>
        <w:spacing w:after="0" w:line="240" w:lineRule="auto"/>
        <w:rPr>
          <w:rFonts w:ascii="Times New Roman" w:hAnsi="Times New Roman" w:eastAsia="Times New Roman" w:cs="Times New Roman"/>
          <w:b/>
          <w:bCs/>
          <w:sz w:val="24"/>
          <w:szCs w:val="24"/>
          <w:lang w:val="ky-KG" w:eastAsia="ko-KR"/>
        </w:rPr>
      </w:pPr>
      <w:r>
        <w:rPr>
          <w:rFonts w:ascii="Times New Roman" w:hAnsi="Times New Roman" w:eastAsia="Times New Roman" w:cs="Times New Roman"/>
          <w:b/>
          <w:bCs/>
          <w:sz w:val="24"/>
          <w:szCs w:val="24"/>
          <w:lang w:val="ky-KG" w:eastAsia="ko-KR"/>
        </w:rPr>
        <w:t>4.9. Иш -чаралар жана инвестициялар</w:t>
      </w:r>
    </w:p>
    <w:bookmarkEnd w:id="33"/>
    <w:p w14:paraId="12F8D6E1">
      <w:pPr>
        <w:spacing w:after="0" w:line="240" w:lineRule="auto"/>
        <w:ind w:firstLine="708"/>
        <w:jc w:val="both"/>
        <w:rPr>
          <w:rFonts w:ascii="Times New Roman" w:hAnsi="Times New Roman" w:eastAsia="Calibri" w:cs="Times New Roman"/>
          <w:sz w:val="24"/>
          <w:szCs w:val="24"/>
          <w:lang w:val="ky-KG" w:eastAsia="ko-KR"/>
        </w:rPr>
      </w:pPr>
    </w:p>
    <w:p w14:paraId="6F581EB9">
      <w:pPr>
        <w:pStyle w:val="12"/>
        <w:spacing w:after="0" w:line="240" w:lineRule="auto"/>
        <w:ind w:firstLine="708"/>
        <w:jc w:val="both"/>
        <w:rPr>
          <w:rFonts w:ascii="Times New Roman" w:hAnsi="Times New Roman" w:eastAsia="Calibri" w:cs="Times New Roman"/>
          <w:sz w:val="24"/>
          <w:lang w:val="ky-KG"/>
        </w:rPr>
      </w:pPr>
      <w:r>
        <w:rPr>
          <w:rFonts w:ascii="Times New Roman" w:hAnsi="Times New Roman" w:eastAsia="Calibri" w:cs="Times New Roman"/>
          <w:sz w:val="24"/>
          <w:lang w:val="ky-KG"/>
        </w:rPr>
        <w:t>ОГУЛдун айыл өкмөтү менен биргеликте пландаштырылган негизги иш-чаралары төмөнкү багыттар боюнча болот:</w:t>
      </w:r>
    </w:p>
    <w:p w14:paraId="229F86C3">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Мал жаюу системасын жакшыртуу</w:t>
      </w:r>
    </w:p>
    <w:p w14:paraId="5D019B83">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Жайыттардын абалын жакшыртуу</w:t>
      </w:r>
    </w:p>
    <w:p w14:paraId="21B7E508">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Жайыт инфраструктурасын өнүктүрүү жана реконструкциялоо</w:t>
      </w:r>
    </w:p>
    <w:p w14:paraId="26DA21B9">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Мал чарбасын өнүктүрүү</w:t>
      </w:r>
    </w:p>
    <w:p w14:paraId="194C8A6E">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Малдын ден соолугун жакшыртуу</w:t>
      </w:r>
    </w:p>
    <w:p w14:paraId="286757BB">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Климаттын өзгөрүшүнө адаптация</w:t>
      </w:r>
    </w:p>
    <w:p w14:paraId="1F9D7C80">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Гендерге басым жасоо менен киреше алып келүүчү иш-чаралар</w:t>
      </w:r>
    </w:p>
    <w:p w14:paraId="77BDECA0">
      <w:pPr>
        <w:pStyle w:val="15"/>
        <w:numPr>
          <w:ilvl w:val="0"/>
          <w:numId w:val="7"/>
        </w:numPr>
        <w:spacing w:after="0" w:line="240" w:lineRule="auto"/>
        <w:rPr>
          <w:rFonts w:ascii="Times New Roman" w:hAnsi="Times New Roman" w:eastAsia="Calibri" w:cs="Times New Roman"/>
          <w:sz w:val="24"/>
          <w:lang w:val="ky-KG"/>
        </w:rPr>
      </w:pPr>
      <w:r>
        <w:rPr>
          <w:rFonts w:ascii="Times New Roman" w:hAnsi="Times New Roman" w:eastAsia="Calibri" w:cs="Times New Roman"/>
          <w:sz w:val="24"/>
          <w:lang w:val="ky-KG"/>
        </w:rPr>
        <w:t xml:space="preserve">Потенциалды жогорулатуу </w:t>
      </w:r>
    </w:p>
    <w:p w14:paraId="4C2BA3D2">
      <w:pPr>
        <w:spacing w:after="0" w:line="240" w:lineRule="auto"/>
        <w:jc w:val="both"/>
        <w:rPr>
          <w:rFonts w:ascii="Times New Roman" w:hAnsi="Times New Roman" w:eastAsia="Calibri" w:cs="Times New Roman"/>
          <w:sz w:val="24"/>
          <w:szCs w:val="24"/>
          <w:lang w:val="ky-KG" w:eastAsia="ko-KR"/>
        </w:rPr>
      </w:pPr>
      <w:bookmarkStart w:id="34" w:name="_Hlk176448229"/>
    </w:p>
    <w:p w14:paraId="307E8DD6">
      <w:pPr>
        <w:spacing w:after="0" w:line="240" w:lineRule="auto"/>
        <w:jc w:val="both"/>
        <w:rPr>
          <w:rFonts w:ascii="Times New Roman" w:hAnsi="Times New Roman" w:eastAsia="Calibri" w:cs="Times New Roman"/>
          <w:bCs/>
          <w:i/>
          <w:iCs/>
          <w:sz w:val="24"/>
          <w:szCs w:val="24"/>
          <w:lang w:val="ky-KG" w:eastAsia="ko-KR"/>
        </w:rPr>
      </w:pPr>
      <w:r>
        <w:rPr>
          <w:rFonts w:ascii="Times New Roman" w:hAnsi="Times New Roman" w:eastAsia="Calibri" w:cs="Times New Roman"/>
          <w:bCs/>
          <w:i/>
          <w:iCs/>
          <w:sz w:val="24"/>
          <w:szCs w:val="24"/>
          <w:lang w:val="ky-KG" w:eastAsia="ko-KR"/>
        </w:rPr>
        <w:t>27-таблица. Инвестициялык план</w:t>
      </w:r>
    </w:p>
    <w:tbl>
      <w:tblPr>
        <w:tblStyle w:val="6"/>
        <w:tblpPr w:leftFromText="180" w:rightFromText="180" w:vertAnchor="text" w:horzAnchor="page" w:tblpX="1129" w:tblpY="361"/>
        <w:tblW w:w="9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2580"/>
        <w:gridCol w:w="1154"/>
        <w:gridCol w:w="1028"/>
        <w:gridCol w:w="936"/>
        <w:gridCol w:w="875"/>
        <w:gridCol w:w="986"/>
        <w:gridCol w:w="999"/>
        <w:gridCol w:w="968"/>
        <w:gridCol w:w="7"/>
      </w:tblGrid>
      <w:tr w14:paraId="77C6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06" w:hRule="atLeast"/>
        </w:trPr>
        <w:tc>
          <w:tcPr>
            <w:tcW w:w="392" w:type="dxa"/>
            <w:vMerge w:val="restart"/>
            <w:shd w:val="clear" w:color="auto" w:fill="DEEAF6" w:themeFill="accent1" w:themeFillTint="33"/>
            <w:vAlign w:val="center"/>
          </w:tcPr>
          <w:p w14:paraId="02140929">
            <w:pPr>
              <w:spacing w:after="0" w:line="240" w:lineRule="auto"/>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w:t>
            </w:r>
          </w:p>
        </w:tc>
        <w:tc>
          <w:tcPr>
            <w:tcW w:w="2580" w:type="dxa"/>
            <w:vMerge w:val="restart"/>
            <w:shd w:val="clear" w:color="auto" w:fill="DEEAF6" w:themeFill="accent1" w:themeFillTint="33"/>
            <w:vAlign w:val="center"/>
          </w:tcPr>
          <w:p w14:paraId="55B02922">
            <w:pPr>
              <w:spacing w:after="0" w:line="240" w:lineRule="auto"/>
              <w:jc w:val="center"/>
              <w:rPr>
                <w:rFonts w:ascii="Times New Roman" w:hAnsi="Times New Roman" w:eastAsia="Times New Roman" w:cs="Times New Roman"/>
                <w:b/>
                <w:bCs/>
                <w:color w:val="000000"/>
                <w:lang w:val="en-US" w:eastAsia="ru-RU"/>
              </w:rPr>
            </w:pPr>
            <w:r>
              <w:rPr>
                <w:rFonts w:ascii="Times New Roman" w:hAnsi="Times New Roman" w:eastAsia="Times New Roman" w:cs="Times New Roman"/>
                <w:b/>
                <w:bCs/>
                <w:color w:val="000000"/>
                <w:lang w:val="ky-KG" w:eastAsia="ru-RU"/>
              </w:rPr>
              <w:t>Иш</w:t>
            </w:r>
            <w:r>
              <w:rPr>
                <w:rFonts w:ascii="Times New Roman" w:hAnsi="Times New Roman" w:eastAsia="Times New Roman" w:cs="Times New Roman"/>
                <w:b/>
                <w:bCs/>
                <w:color w:val="000000"/>
                <w:lang w:val="en-US" w:eastAsia="ru-RU"/>
              </w:rPr>
              <w:t xml:space="preserve"> чаралар</w:t>
            </w:r>
          </w:p>
        </w:tc>
        <w:tc>
          <w:tcPr>
            <w:tcW w:w="1154" w:type="dxa"/>
            <w:vMerge w:val="restart"/>
            <w:shd w:val="clear" w:color="auto" w:fill="DEEAF6" w:themeFill="accent1" w:themeFillTint="33"/>
            <w:vAlign w:val="center"/>
          </w:tcPr>
          <w:p w14:paraId="6226E2E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Жайгашкан жери</w:t>
            </w:r>
          </w:p>
        </w:tc>
        <w:tc>
          <w:tcPr>
            <w:tcW w:w="1028" w:type="dxa"/>
            <w:vMerge w:val="restart"/>
            <w:shd w:val="clear" w:color="auto" w:fill="DEEAF6" w:themeFill="accent1" w:themeFillTint="33"/>
            <w:vAlign w:val="center"/>
          </w:tcPr>
          <w:p w14:paraId="08DAC74E">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xml:space="preserve">Мөөнөтү (башталышы, бүтүшү) </w:t>
            </w:r>
          </w:p>
        </w:tc>
        <w:tc>
          <w:tcPr>
            <w:tcW w:w="936" w:type="dxa"/>
            <w:vMerge w:val="restart"/>
            <w:shd w:val="clear" w:color="auto" w:fill="DEEAF6" w:themeFill="accent1" w:themeFillTint="33"/>
            <w:vAlign w:val="center"/>
          </w:tcPr>
          <w:p w14:paraId="4C1CAE9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Керектелүүчү сумма, миң сом</w:t>
            </w:r>
          </w:p>
        </w:tc>
        <w:tc>
          <w:tcPr>
            <w:tcW w:w="3828" w:type="dxa"/>
            <w:gridSpan w:val="4"/>
            <w:shd w:val="clear" w:color="auto" w:fill="DEEAF6" w:themeFill="accent1" w:themeFillTint="33"/>
            <w:vAlign w:val="center"/>
          </w:tcPr>
          <w:p w14:paraId="036293A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xml:space="preserve">Каржылоо булагы, миң сом </w:t>
            </w:r>
          </w:p>
        </w:tc>
      </w:tr>
      <w:tr w14:paraId="32B3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9" w:hRule="atLeast"/>
        </w:trPr>
        <w:tc>
          <w:tcPr>
            <w:tcW w:w="392" w:type="dxa"/>
            <w:vMerge w:val="continue"/>
            <w:shd w:val="clear" w:color="auto" w:fill="DEEAF6" w:themeFill="accent1" w:themeFillTint="33"/>
            <w:vAlign w:val="center"/>
          </w:tcPr>
          <w:p w14:paraId="06DA350F">
            <w:pPr>
              <w:spacing w:after="0" w:line="240" w:lineRule="auto"/>
              <w:rPr>
                <w:rFonts w:ascii="Times New Roman" w:hAnsi="Times New Roman" w:eastAsia="Times New Roman" w:cs="Times New Roman"/>
                <w:b/>
                <w:bCs/>
                <w:color w:val="000000"/>
                <w:lang w:val="ky-KG" w:eastAsia="ru-RU"/>
              </w:rPr>
            </w:pPr>
          </w:p>
        </w:tc>
        <w:tc>
          <w:tcPr>
            <w:tcW w:w="2580" w:type="dxa"/>
            <w:vMerge w:val="continue"/>
            <w:shd w:val="clear" w:color="auto" w:fill="DEEAF6" w:themeFill="accent1" w:themeFillTint="33"/>
            <w:vAlign w:val="center"/>
          </w:tcPr>
          <w:p w14:paraId="7C32307A">
            <w:pPr>
              <w:spacing w:after="0" w:line="240" w:lineRule="auto"/>
              <w:rPr>
                <w:rFonts w:ascii="Times New Roman" w:hAnsi="Times New Roman" w:eastAsia="Times New Roman" w:cs="Times New Roman"/>
                <w:b/>
                <w:bCs/>
                <w:color w:val="000000"/>
                <w:lang w:val="ky-KG" w:eastAsia="ru-RU"/>
              </w:rPr>
            </w:pPr>
          </w:p>
        </w:tc>
        <w:tc>
          <w:tcPr>
            <w:tcW w:w="1154" w:type="dxa"/>
            <w:vMerge w:val="continue"/>
            <w:shd w:val="clear" w:color="auto" w:fill="DEEAF6" w:themeFill="accent1" w:themeFillTint="33"/>
            <w:vAlign w:val="center"/>
          </w:tcPr>
          <w:p w14:paraId="2C7AA2B8">
            <w:pPr>
              <w:spacing w:after="0" w:line="240" w:lineRule="auto"/>
              <w:rPr>
                <w:rFonts w:ascii="Times New Roman" w:hAnsi="Times New Roman" w:eastAsia="Times New Roman" w:cs="Times New Roman"/>
                <w:b/>
                <w:bCs/>
                <w:color w:val="000000"/>
                <w:lang w:val="ky-KG" w:eastAsia="ru-RU"/>
              </w:rPr>
            </w:pPr>
          </w:p>
        </w:tc>
        <w:tc>
          <w:tcPr>
            <w:tcW w:w="1028" w:type="dxa"/>
            <w:vMerge w:val="continue"/>
            <w:shd w:val="clear" w:color="auto" w:fill="DEEAF6" w:themeFill="accent1" w:themeFillTint="33"/>
            <w:vAlign w:val="center"/>
          </w:tcPr>
          <w:p w14:paraId="77C143FB">
            <w:pPr>
              <w:spacing w:after="0" w:line="240" w:lineRule="auto"/>
              <w:rPr>
                <w:rFonts w:ascii="Times New Roman" w:hAnsi="Times New Roman" w:eastAsia="Times New Roman" w:cs="Times New Roman"/>
                <w:b/>
                <w:bCs/>
                <w:color w:val="000000"/>
                <w:lang w:val="ky-KG" w:eastAsia="ru-RU"/>
              </w:rPr>
            </w:pPr>
          </w:p>
        </w:tc>
        <w:tc>
          <w:tcPr>
            <w:tcW w:w="936" w:type="dxa"/>
            <w:vMerge w:val="continue"/>
            <w:shd w:val="clear" w:color="auto" w:fill="DEEAF6" w:themeFill="accent1" w:themeFillTint="33"/>
            <w:vAlign w:val="center"/>
          </w:tcPr>
          <w:p w14:paraId="4C59FDE7">
            <w:pPr>
              <w:spacing w:after="0" w:line="240" w:lineRule="auto"/>
              <w:rPr>
                <w:rFonts w:ascii="Times New Roman" w:hAnsi="Times New Roman" w:eastAsia="Times New Roman" w:cs="Times New Roman"/>
                <w:b/>
                <w:bCs/>
                <w:color w:val="000000"/>
                <w:lang w:val="ky-KG" w:eastAsia="ru-RU"/>
              </w:rPr>
            </w:pPr>
          </w:p>
        </w:tc>
        <w:tc>
          <w:tcPr>
            <w:tcW w:w="875" w:type="dxa"/>
            <w:shd w:val="clear" w:color="auto" w:fill="DEEAF6" w:themeFill="accent1" w:themeFillTint="33"/>
            <w:vAlign w:val="center"/>
          </w:tcPr>
          <w:p w14:paraId="336E5B5D">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АА</w:t>
            </w:r>
          </w:p>
        </w:tc>
        <w:tc>
          <w:tcPr>
            <w:tcW w:w="986" w:type="dxa"/>
            <w:shd w:val="clear" w:color="auto" w:fill="DEEAF6" w:themeFill="accent1" w:themeFillTint="33"/>
            <w:vAlign w:val="center"/>
          </w:tcPr>
          <w:p w14:paraId="2BB3CD7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 xml:space="preserve">Проект </w:t>
            </w:r>
          </w:p>
          <w:p w14:paraId="2BDDF711">
            <w:pPr>
              <w:spacing w:after="0" w:line="240" w:lineRule="auto"/>
              <w:jc w:val="center"/>
              <w:rPr>
                <w:rFonts w:ascii="Times New Roman" w:hAnsi="Times New Roman" w:eastAsia="Times New Roman" w:cs="Times New Roman"/>
                <w:b/>
                <w:bCs/>
                <w:color w:val="000000"/>
                <w:lang w:val="ky-KG" w:eastAsia="ru-RU"/>
              </w:rPr>
            </w:pPr>
          </w:p>
        </w:tc>
        <w:tc>
          <w:tcPr>
            <w:tcW w:w="999" w:type="dxa"/>
            <w:shd w:val="clear" w:color="auto" w:fill="DEEAF6" w:themeFill="accent1" w:themeFillTint="33"/>
            <w:vAlign w:val="center"/>
          </w:tcPr>
          <w:p w14:paraId="7D5C20C9">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башка (демөөрчүлөр)</w:t>
            </w:r>
          </w:p>
        </w:tc>
        <w:tc>
          <w:tcPr>
            <w:tcW w:w="968" w:type="dxa"/>
            <w:shd w:val="clear" w:color="auto" w:fill="DEEAF6" w:themeFill="accent1" w:themeFillTint="33"/>
            <w:vAlign w:val="center"/>
          </w:tcPr>
          <w:p w14:paraId="5262C883">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Башка булактар</w:t>
            </w:r>
          </w:p>
        </w:tc>
      </w:tr>
      <w:tr w14:paraId="32B6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925" w:type="dxa"/>
            <w:gridSpan w:val="10"/>
            <w:shd w:val="clear" w:color="auto" w:fill="DEEAF6" w:themeFill="accent1" w:themeFillTint="33"/>
            <w:vAlign w:val="center"/>
          </w:tcPr>
          <w:p w14:paraId="66B7C2BF">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2025</w:t>
            </w:r>
            <w:r>
              <w:rPr>
                <w:rFonts w:ascii="Times New Roman" w:hAnsi="Times New Roman" w:eastAsia="Times New Roman" w:cs="Times New Roman"/>
                <w:b/>
                <w:bCs/>
                <w:color w:val="000000"/>
                <w:lang w:val="en-US" w:eastAsia="ru-RU"/>
              </w:rPr>
              <w:t>-2</w:t>
            </w:r>
            <w:r>
              <w:rPr>
                <w:rFonts w:ascii="Times New Roman" w:hAnsi="Times New Roman" w:eastAsia="Times New Roman" w:cs="Times New Roman"/>
                <w:b/>
                <w:bCs/>
                <w:color w:val="000000"/>
                <w:lang w:eastAsia="ru-RU"/>
              </w:rPr>
              <w:t>030 жж.</w:t>
            </w:r>
          </w:p>
        </w:tc>
      </w:tr>
      <w:tr w14:paraId="10AA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14" w:hRule="atLeast"/>
        </w:trPr>
        <w:tc>
          <w:tcPr>
            <w:tcW w:w="392" w:type="dxa"/>
            <w:shd w:val="clear" w:color="auto" w:fill="auto"/>
            <w:vAlign w:val="center"/>
          </w:tcPr>
          <w:p w14:paraId="311C188B">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w:t>
            </w:r>
          </w:p>
        </w:tc>
        <w:tc>
          <w:tcPr>
            <w:tcW w:w="2580" w:type="dxa"/>
            <w:shd w:val="clear" w:color="auto" w:fill="auto"/>
            <w:vAlign w:val="center"/>
          </w:tcPr>
          <w:p w14:paraId="1DE65AE0">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ветеринардык сервиз уюштуруу</w:t>
            </w:r>
          </w:p>
        </w:tc>
        <w:tc>
          <w:tcPr>
            <w:tcW w:w="1154" w:type="dxa"/>
            <w:shd w:val="clear" w:color="auto" w:fill="auto"/>
            <w:vAlign w:val="center"/>
          </w:tcPr>
          <w:p w14:paraId="2938F6B4">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1028" w:type="dxa"/>
            <w:shd w:val="clear" w:color="auto" w:fill="auto"/>
            <w:vAlign w:val="center"/>
          </w:tcPr>
          <w:p w14:paraId="095D1B21">
            <w:pPr>
              <w:spacing w:after="0" w:line="240" w:lineRule="auto"/>
              <w:jc w:val="center"/>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en-US" w:eastAsia="ru-RU"/>
              </w:rPr>
              <w:t>2025</w:t>
            </w:r>
            <w:r>
              <w:rPr>
                <w:rFonts w:ascii="Times New Roman" w:hAnsi="Times New Roman" w:eastAsia="Times New Roman" w:cs="Times New Roman"/>
                <w:color w:val="000000"/>
                <w:lang w:eastAsia="ru-RU"/>
              </w:rPr>
              <w:t>-29</w:t>
            </w:r>
          </w:p>
        </w:tc>
        <w:tc>
          <w:tcPr>
            <w:tcW w:w="936" w:type="dxa"/>
            <w:shd w:val="clear" w:color="auto" w:fill="auto"/>
            <w:vAlign w:val="center"/>
          </w:tcPr>
          <w:p w14:paraId="53E67C4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875" w:type="dxa"/>
            <w:shd w:val="clear" w:color="auto" w:fill="auto"/>
            <w:vAlign w:val="center"/>
          </w:tcPr>
          <w:p w14:paraId="4C39BD74">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5E25DDE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999" w:type="dxa"/>
            <w:shd w:val="clear" w:color="auto" w:fill="auto"/>
            <w:vAlign w:val="center"/>
          </w:tcPr>
          <w:p w14:paraId="6DC00F02">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7C0CC339">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38F2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723907E0">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w:t>
            </w:r>
          </w:p>
        </w:tc>
        <w:tc>
          <w:tcPr>
            <w:tcW w:w="2580" w:type="dxa"/>
            <w:shd w:val="clear" w:color="auto" w:fill="auto"/>
            <w:vAlign w:val="center"/>
          </w:tcPr>
          <w:p w14:paraId="10EFFDEF">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жайытына көп жылдык чөп уругун себүү</w:t>
            </w:r>
          </w:p>
        </w:tc>
        <w:tc>
          <w:tcPr>
            <w:tcW w:w="1154" w:type="dxa"/>
            <w:shd w:val="clear" w:color="auto" w:fill="auto"/>
            <w:vAlign w:val="center"/>
          </w:tcPr>
          <w:p w14:paraId="61ED807B">
            <w:pPr>
              <w:spacing w:after="0" w:line="240" w:lineRule="auto"/>
              <w:ind w:right="-91"/>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участкасы</w:t>
            </w:r>
          </w:p>
        </w:tc>
        <w:tc>
          <w:tcPr>
            <w:tcW w:w="1028" w:type="dxa"/>
            <w:shd w:val="clear" w:color="auto" w:fill="auto"/>
            <w:vAlign w:val="center"/>
          </w:tcPr>
          <w:p w14:paraId="6F66D389">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56CE1B57">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875" w:type="dxa"/>
            <w:shd w:val="clear" w:color="auto" w:fill="auto"/>
            <w:vAlign w:val="center"/>
          </w:tcPr>
          <w:p w14:paraId="3BFBBA1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431EC3E5">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999" w:type="dxa"/>
            <w:shd w:val="clear" w:color="auto" w:fill="auto"/>
            <w:vAlign w:val="center"/>
          </w:tcPr>
          <w:p w14:paraId="0E4E033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61DEBC82">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4E5D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50A68900">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w:t>
            </w:r>
          </w:p>
        </w:tc>
        <w:tc>
          <w:tcPr>
            <w:tcW w:w="2580" w:type="dxa"/>
            <w:shd w:val="clear" w:color="auto" w:fill="auto"/>
            <w:vAlign w:val="center"/>
          </w:tcPr>
          <w:p w14:paraId="1FE2A523">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Сүт азыктарын кайра иштетүүчү цех</w:t>
            </w:r>
          </w:p>
        </w:tc>
        <w:tc>
          <w:tcPr>
            <w:tcW w:w="1154" w:type="dxa"/>
            <w:shd w:val="clear" w:color="auto" w:fill="auto"/>
            <w:vAlign w:val="center"/>
          </w:tcPr>
          <w:p w14:paraId="54E5E4EA">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1028" w:type="dxa"/>
            <w:shd w:val="clear" w:color="auto" w:fill="auto"/>
            <w:vAlign w:val="center"/>
          </w:tcPr>
          <w:p w14:paraId="128BBD80">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15F19ED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875" w:type="dxa"/>
            <w:shd w:val="clear" w:color="auto" w:fill="auto"/>
            <w:vAlign w:val="center"/>
          </w:tcPr>
          <w:p w14:paraId="71672838">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1D7EDA3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999" w:type="dxa"/>
            <w:shd w:val="clear" w:color="auto" w:fill="auto"/>
            <w:vAlign w:val="center"/>
          </w:tcPr>
          <w:p w14:paraId="2685485E">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62360B53">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4C61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6C4A43FE">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w:t>
            </w:r>
          </w:p>
        </w:tc>
        <w:tc>
          <w:tcPr>
            <w:tcW w:w="2580" w:type="dxa"/>
            <w:shd w:val="clear" w:color="auto" w:fill="auto"/>
            <w:vAlign w:val="center"/>
          </w:tcPr>
          <w:p w14:paraId="781F6945">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 участкасына мөмө жемиш бактарын отургузуу</w:t>
            </w:r>
          </w:p>
        </w:tc>
        <w:tc>
          <w:tcPr>
            <w:tcW w:w="1154" w:type="dxa"/>
            <w:shd w:val="clear" w:color="auto" w:fill="auto"/>
            <w:vAlign w:val="center"/>
          </w:tcPr>
          <w:p w14:paraId="681681F6">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w:t>
            </w:r>
          </w:p>
        </w:tc>
        <w:tc>
          <w:tcPr>
            <w:tcW w:w="1028" w:type="dxa"/>
            <w:shd w:val="clear" w:color="auto" w:fill="auto"/>
            <w:vAlign w:val="center"/>
          </w:tcPr>
          <w:p w14:paraId="4284AAF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76A05F9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875" w:type="dxa"/>
            <w:shd w:val="clear" w:color="auto" w:fill="auto"/>
            <w:vAlign w:val="center"/>
          </w:tcPr>
          <w:p w14:paraId="0180CA4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44DBC65A">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999" w:type="dxa"/>
            <w:shd w:val="clear" w:color="auto" w:fill="auto"/>
            <w:vAlign w:val="center"/>
          </w:tcPr>
          <w:p w14:paraId="3E554104">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67ABFEF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7703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9" w:hRule="atLeast"/>
        </w:trPr>
        <w:tc>
          <w:tcPr>
            <w:tcW w:w="392" w:type="dxa"/>
            <w:shd w:val="clear" w:color="auto" w:fill="auto"/>
            <w:vAlign w:val="center"/>
          </w:tcPr>
          <w:p w14:paraId="61602A04">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5</w:t>
            </w:r>
          </w:p>
        </w:tc>
        <w:tc>
          <w:tcPr>
            <w:tcW w:w="2580" w:type="dxa"/>
            <w:shd w:val="clear" w:color="auto" w:fill="auto"/>
            <w:vAlign w:val="center"/>
          </w:tcPr>
          <w:p w14:paraId="4138C63A">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атайын техника (грейдер) сатып алуу</w:t>
            </w:r>
          </w:p>
        </w:tc>
        <w:tc>
          <w:tcPr>
            <w:tcW w:w="1154" w:type="dxa"/>
            <w:shd w:val="clear" w:color="auto" w:fill="auto"/>
            <w:vAlign w:val="center"/>
          </w:tcPr>
          <w:p w14:paraId="3A1972B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АА</w:t>
            </w:r>
          </w:p>
        </w:tc>
        <w:tc>
          <w:tcPr>
            <w:tcW w:w="1028" w:type="dxa"/>
            <w:shd w:val="clear" w:color="auto" w:fill="auto"/>
            <w:vAlign w:val="center"/>
          </w:tcPr>
          <w:p w14:paraId="7D51BF0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en-US" w:eastAsia="ru-RU"/>
              </w:rPr>
              <w:t>2025</w:t>
            </w:r>
          </w:p>
        </w:tc>
        <w:tc>
          <w:tcPr>
            <w:tcW w:w="936" w:type="dxa"/>
            <w:shd w:val="clear" w:color="auto" w:fill="auto"/>
            <w:vAlign w:val="center"/>
          </w:tcPr>
          <w:p w14:paraId="441B2BE4">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875" w:type="dxa"/>
            <w:shd w:val="clear" w:color="auto" w:fill="auto"/>
            <w:vAlign w:val="center"/>
          </w:tcPr>
          <w:p w14:paraId="616F9F78">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86" w:type="dxa"/>
            <w:shd w:val="clear" w:color="auto" w:fill="auto"/>
            <w:vAlign w:val="center"/>
          </w:tcPr>
          <w:p w14:paraId="1245B00A">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999" w:type="dxa"/>
            <w:shd w:val="clear" w:color="auto" w:fill="auto"/>
            <w:vAlign w:val="center"/>
          </w:tcPr>
          <w:p w14:paraId="167F2343">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c>
          <w:tcPr>
            <w:tcW w:w="968" w:type="dxa"/>
            <w:vAlign w:val="center"/>
          </w:tcPr>
          <w:p w14:paraId="26787A96">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r w14:paraId="771D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03" w:hRule="atLeast"/>
        </w:trPr>
        <w:tc>
          <w:tcPr>
            <w:tcW w:w="392" w:type="dxa"/>
            <w:shd w:val="clear" w:color="auto" w:fill="auto"/>
            <w:noWrap/>
            <w:vAlign w:val="center"/>
          </w:tcPr>
          <w:p w14:paraId="76609CC8">
            <w:pPr>
              <w:spacing w:after="0" w:line="240" w:lineRule="auto"/>
              <w:rPr>
                <w:rFonts w:ascii="Calibri" w:hAnsi="Calibri" w:eastAsia="Times New Roman" w:cs="Times New Roman"/>
                <w:color w:val="000000"/>
                <w:lang w:val="ky-KG" w:eastAsia="ru-RU"/>
              </w:rPr>
            </w:pPr>
            <w:r>
              <w:rPr>
                <w:rFonts w:ascii="Calibri" w:hAnsi="Calibri" w:eastAsia="Times New Roman" w:cs="Times New Roman"/>
                <w:color w:val="000000"/>
                <w:lang w:val="ky-KG" w:eastAsia="ru-RU"/>
              </w:rPr>
              <w:t> </w:t>
            </w:r>
          </w:p>
        </w:tc>
        <w:tc>
          <w:tcPr>
            <w:tcW w:w="2580" w:type="dxa"/>
            <w:shd w:val="clear" w:color="auto" w:fill="auto"/>
            <w:noWrap/>
            <w:vAlign w:val="center"/>
          </w:tcPr>
          <w:p w14:paraId="736B94D2">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Бардыгы:</w:t>
            </w:r>
          </w:p>
        </w:tc>
        <w:tc>
          <w:tcPr>
            <w:tcW w:w="1154" w:type="dxa"/>
            <w:shd w:val="clear" w:color="auto" w:fill="auto"/>
            <w:noWrap/>
            <w:vAlign w:val="center"/>
          </w:tcPr>
          <w:p w14:paraId="01393959">
            <w:pPr>
              <w:spacing w:after="0" w:line="240" w:lineRule="auto"/>
              <w:rPr>
                <w:rFonts w:ascii="Calibri" w:hAnsi="Calibri" w:eastAsia="Times New Roman" w:cs="Times New Roman"/>
                <w:color w:val="000000"/>
                <w:lang w:val="ky-KG" w:eastAsia="ru-RU"/>
              </w:rPr>
            </w:pPr>
            <w:r>
              <w:rPr>
                <w:rFonts w:ascii="Calibri" w:hAnsi="Calibri" w:eastAsia="Times New Roman" w:cs="Times New Roman"/>
                <w:color w:val="000000"/>
                <w:lang w:val="ky-KG" w:eastAsia="ru-RU"/>
              </w:rPr>
              <w:t> </w:t>
            </w:r>
          </w:p>
        </w:tc>
        <w:tc>
          <w:tcPr>
            <w:tcW w:w="1028" w:type="dxa"/>
            <w:shd w:val="clear" w:color="auto" w:fill="auto"/>
            <w:noWrap/>
            <w:vAlign w:val="center"/>
          </w:tcPr>
          <w:p w14:paraId="0B59C4F5">
            <w:pPr>
              <w:spacing w:after="0" w:line="240" w:lineRule="auto"/>
              <w:jc w:val="center"/>
              <w:rPr>
                <w:rFonts w:ascii="Calibri" w:hAnsi="Calibri" w:eastAsia="Times New Roman" w:cs="Times New Roman"/>
                <w:color w:val="000000"/>
                <w:lang w:val="ky-KG" w:eastAsia="ru-RU"/>
              </w:rPr>
            </w:pPr>
          </w:p>
        </w:tc>
        <w:tc>
          <w:tcPr>
            <w:tcW w:w="936" w:type="dxa"/>
            <w:shd w:val="clear" w:color="auto" w:fill="auto"/>
            <w:vAlign w:val="center"/>
          </w:tcPr>
          <w:p w14:paraId="0DE59245">
            <w:pPr>
              <w:wordWrap w:val="0"/>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9 800</w:t>
            </w:r>
          </w:p>
        </w:tc>
        <w:tc>
          <w:tcPr>
            <w:tcW w:w="875" w:type="dxa"/>
            <w:shd w:val="clear" w:color="auto" w:fill="auto"/>
            <w:noWrap/>
            <w:vAlign w:val="center"/>
          </w:tcPr>
          <w:p w14:paraId="3B2926F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0</w:t>
            </w:r>
          </w:p>
        </w:tc>
        <w:tc>
          <w:tcPr>
            <w:tcW w:w="986" w:type="dxa"/>
            <w:shd w:val="clear" w:color="auto" w:fill="auto"/>
            <w:noWrap/>
            <w:vAlign w:val="center"/>
          </w:tcPr>
          <w:p w14:paraId="34C79A6B">
            <w:pPr>
              <w:wordWrap w:val="0"/>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9 800</w:t>
            </w:r>
          </w:p>
        </w:tc>
        <w:tc>
          <w:tcPr>
            <w:tcW w:w="999" w:type="dxa"/>
            <w:shd w:val="clear" w:color="auto" w:fill="auto"/>
            <w:noWrap/>
            <w:vAlign w:val="center"/>
          </w:tcPr>
          <w:p w14:paraId="687BD92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0</w:t>
            </w:r>
          </w:p>
        </w:tc>
        <w:tc>
          <w:tcPr>
            <w:tcW w:w="968" w:type="dxa"/>
            <w:vAlign w:val="center"/>
          </w:tcPr>
          <w:p w14:paraId="7245B428">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0</w:t>
            </w:r>
          </w:p>
        </w:tc>
      </w:tr>
      <w:bookmarkEnd w:id="34"/>
    </w:tbl>
    <w:p w14:paraId="6F5E15E1">
      <w:pPr>
        <w:spacing w:after="0" w:line="240" w:lineRule="auto"/>
        <w:jc w:val="both"/>
        <w:rPr>
          <w:rFonts w:ascii="Times New Roman" w:hAnsi="Times New Roman" w:eastAsia="Calibri" w:cs="Times New Roman"/>
          <w:bCs/>
          <w:i/>
          <w:iCs/>
          <w:sz w:val="24"/>
          <w:szCs w:val="24"/>
          <w:lang w:val="ky-KG" w:eastAsia="ko-KR"/>
        </w:rPr>
      </w:pPr>
    </w:p>
    <w:p w14:paraId="48D3D421">
      <w:pPr>
        <w:spacing w:after="0" w:line="240" w:lineRule="auto"/>
        <w:jc w:val="both"/>
        <w:rPr>
          <w:rFonts w:ascii="Times New Roman" w:hAnsi="Times New Roman" w:eastAsia="MS Gothic" w:cs="Times New Roman"/>
          <w:bCs/>
          <w:i/>
          <w:iCs/>
          <w:sz w:val="24"/>
          <w:szCs w:val="24"/>
          <w:lang w:val="ky-KG" w:eastAsia="ko-KR"/>
        </w:rPr>
      </w:pPr>
      <w:r>
        <w:rPr>
          <w:rFonts w:ascii="Times New Roman" w:hAnsi="Times New Roman" w:eastAsia="Calibri" w:cs="Times New Roman"/>
          <w:bCs/>
          <w:i/>
          <w:iCs/>
          <w:sz w:val="24"/>
          <w:szCs w:val="24"/>
          <w:lang w:val="ky-KG" w:eastAsia="ko-KR"/>
        </w:rPr>
        <w:t xml:space="preserve">28-таблица. </w:t>
      </w:r>
      <w:r>
        <w:rPr>
          <w:rStyle w:val="21"/>
          <w:rFonts w:ascii="Times New Roman" w:hAnsi="Times New Roman" w:cs="Times New Roman"/>
          <w:i/>
          <w:iCs/>
          <w:sz w:val="24"/>
          <w:szCs w:val="24"/>
          <w:lang w:val="ky-KG"/>
        </w:rPr>
        <w:t>Жайыттарды</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пайдалануудан түшкөн каражаттардын</w:t>
      </w:r>
      <w:r>
        <w:rPr>
          <w:rFonts w:ascii="Times New Roman" w:hAnsi="Times New Roman" w:cs="Times New Roman"/>
          <w:i/>
          <w:iCs/>
          <w:sz w:val="24"/>
          <w:szCs w:val="24"/>
          <w:lang w:val="ky-KG"/>
        </w:rPr>
        <w:t xml:space="preserve"> </w:t>
      </w:r>
      <w:r>
        <w:rPr>
          <w:rStyle w:val="21"/>
          <w:rFonts w:ascii="Times New Roman" w:hAnsi="Times New Roman" w:cs="Times New Roman"/>
          <w:i/>
          <w:iCs/>
          <w:sz w:val="24"/>
          <w:szCs w:val="24"/>
          <w:lang w:val="ky-KG"/>
        </w:rPr>
        <w:t>булактары</w:t>
      </w:r>
    </w:p>
    <w:tbl>
      <w:tblPr>
        <w:tblStyle w:val="6"/>
        <w:tblW w:w="9911"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7"/>
        <w:gridCol w:w="2114"/>
      </w:tblGrid>
      <w:tr w14:paraId="40B4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797" w:type="dxa"/>
            <w:shd w:val="clear" w:color="000000" w:fill="DDEBF7"/>
            <w:vAlign w:val="center"/>
          </w:tcPr>
          <w:p w14:paraId="535B6106">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Киреше булактары</w:t>
            </w:r>
          </w:p>
        </w:tc>
        <w:tc>
          <w:tcPr>
            <w:tcW w:w="2114" w:type="dxa"/>
            <w:shd w:val="clear" w:color="000000" w:fill="DDEBF7"/>
            <w:vAlign w:val="center"/>
          </w:tcPr>
          <w:p w14:paraId="73A5F50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Жалпы сумма</w:t>
            </w:r>
          </w:p>
        </w:tc>
      </w:tr>
      <w:tr w14:paraId="2226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97" w:type="dxa"/>
            <w:shd w:val="clear" w:color="000000" w:fill="FFFFFF"/>
            <w:vAlign w:val="center"/>
          </w:tcPr>
          <w:p w14:paraId="78F970B5">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Жайыт пайдалануудан түшкөн кирешелер</w:t>
            </w:r>
          </w:p>
        </w:tc>
        <w:tc>
          <w:tcPr>
            <w:tcW w:w="2114" w:type="dxa"/>
            <w:shd w:val="clear" w:color="auto" w:fill="FFFFFF" w:themeFill="background1"/>
            <w:vAlign w:val="center"/>
          </w:tcPr>
          <w:p w14:paraId="1465D847">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1 100 000</w:t>
            </w:r>
          </w:p>
        </w:tc>
      </w:tr>
      <w:tr w14:paraId="1594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97" w:type="dxa"/>
            <w:shd w:val="clear" w:color="000000" w:fill="FFFFFF"/>
            <w:vAlign w:val="center"/>
          </w:tcPr>
          <w:p w14:paraId="45A55ED8">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Жайыттарды башка максаттарга пайдалануудан түшкөн каражаттар</w:t>
            </w:r>
          </w:p>
        </w:tc>
        <w:tc>
          <w:tcPr>
            <w:tcW w:w="2114" w:type="dxa"/>
            <w:shd w:val="clear" w:color="auto" w:fill="FFFFFF" w:themeFill="background1"/>
            <w:vAlign w:val="center"/>
          </w:tcPr>
          <w:p w14:paraId="74344DAC">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250 000</w:t>
            </w:r>
          </w:p>
        </w:tc>
      </w:tr>
      <w:tr w14:paraId="2AEC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797" w:type="dxa"/>
            <w:shd w:val="clear" w:color="000000" w:fill="FFFFFF"/>
            <w:vAlign w:val="center"/>
          </w:tcPr>
          <w:p w14:paraId="0374182E">
            <w:pPr>
              <w:spacing w:after="0" w:line="240" w:lineRule="auto"/>
              <w:jc w:val="both"/>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Башка демөөрчүлөр (АО)</w:t>
            </w:r>
          </w:p>
        </w:tc>
        <w:tc>
          <w:tcPr>
            <w:tcW w:w="2114" w:type="dxa"/>
            <w:shd w:val="clear" w:color="auto" w:fill="FFFFFF" w:themeFill="background1"/>
            <w:vAlign w:val="center"/>
          </w:tcPr>
          <w:p w14:paraId="17D03E22">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0</w:t>
            </w:r>
          </w:p>
        </w:tc>
      </w:tr>
    </w:tbl>
    <w:p w14:paraId="510555EE">
      <w:pPr>
        <w:pStyle w:val="12"/>
        <w:spacing w:after="0"/>
        <w:jc w:val="both"/>
        <w:rPr>
          <w:rFonts w:ascii="Times New Roman" w:hAnsi="Times New Roman" w:cs="Times New Roman"/>
          <w:b/>
          <w:sz w:val="24"/>
          <w:lang w:val="ky-KG"/>
        </w:rPr>
      </w:pPr>
    </w:p>
    <w:p w14:paraId="423E55F5">
      <w:pPr>
        <w:pStyle w:val="12"/>
        <w:jc w:val="both"/>
        <w:rPr>
          <w:b/>
          <w:lang w:val="ky-KG" w:eastAsia="ru-RU"/>
        </w:rPr>
      </w:pPr>
      <w:r>
        <w:rPr>
          <w:rFonts w:ascii="Times New Roman" w:hAnsi="Times New Roman" w:cs="Times New Roman"/>
          <w:b/>
          <w:sz w:val="24"/>
          <w:lang w:val="ky-KG"/>
        </w:rPr>
        <w:t>5-БӨЛҮМ.  КИРЕШЕ АЛЫП КЕЛҮҮЧҮ ИШ-АРАКЕТТЕРДИН АБАЛЫ ЖАНА ӨНҮГҮҮСҮ</w:t>
      </w:r>
      <w:r>
        <w:rPr>
          <w:rFonts w:ascii="Times New Roman" w:hAnsi="Times New Roman" w:cs="Times New Roman"/>
          <w:sz w:val="24"/>
          <w:szCs w:val="24"/>
          <w:lang w:val="ky-KG"/>
        </w:rPr>
        <w:t>*</w:t>
      </w:r>
    </w:p>
    <w:p w14:paraId="6C7474FD">
      <w:pPr>
        <w:spacing w:after="0" w:line="240" w:lineRule="auto"/>
        <w:jc w:val="both"/>
        <w:rPr>
          <w:rFonts w:ascii="Times New Roman" w:hAnsi="Times New Roman" w:eastAsia="Times New Roman" w:cs="Times New Roman"/>
          <w:b/>
          <w:sz w:val="24"/>
          <w:szCs w:val="24"/>
          <w:lang w:val="ky-KG" w:eastAsia="ko-KR"/>
        </w:rPr>
      </w:pPr>
    </w:p>
    <w:p w14:paraId="4AB8F7B5">
      <w:pPr>
        <w:spacing w:after="0" w:line="240" w:lineRule="auto"/>
        <w:jc w:val="both"/>
        <w:rPr>
          <w:rFonts w:ascii="Times New Roman" w:hAnsi="Times New Roman" w:cs="Times New Roman"/>
          <w:b/>
          <w:sz w:val="24"/>
          <w:lang w:val="ky-KG"/>
        </w:rPr>
      </w:pPr>
      <w:r>
        <w:rPr>
          <w:rFonts w:ascii="Times New Roman" w:hAnsi="Times New Roman" w:eastAsia="Times New Roman" w:cs="Times New Roman"/>
          <w:b/>
          <w:sz w:val="24"/>
          <w:szCs w:val="24"/>
          <w:lang w:val="ky-KG" w:eastAsia="ko-KR"/>
        </w:rPr>
        <w:t xml:space="preserve">5.1. </w:t>
      </w:r>
      <w:r>
        <w:rPr>
          <w:rFonts w:ascii="Times New Roman" w:hAnsi="Times New Roman" w:cs="Times New Roman"/>
          <w:b/>
          <w:sz w:val="24"/>
          <w:lang w:val="ky-KG"/>
        </w:rPr>
        <w:t>Аялдар үчүн шарттарды жана мүмкүнчүлүктөрдү жакшыртууну эске алуу менен кошумча нарк чынжырларын түзүү потенциалын талдоо</w:t>
      </w:r>
    </w:p>
    <w:p w14:paraId="3503C6E0">
      <w:pPr>
        <w:spacing w:after="0" w:line="240" w:lineRule="auto"/>
        <w:jc w:val="both"/>
        <w:rPr>
          <w:rFonts w:ascii="Times New Roman" w:hAnsi="Times New Roman" w:cs="Times New Roman"/>
          <w:b/>
          <w:sz w:val="24"/>
          <w:lang w:val="ky-KG" w:eastAsia="ru-RU"/>
        </w:rPr>
      </w:pPr>
    </w:p>
    <w:p w14:paraId="6CF15D55">
      <w:pPr>
        <w:spacing w:after="0" w:line="240" w:lineRule="auto"/>
        <w:rPr>
          <w:rFonts w:ascii="Times New Roman" w:hAnsi="Times New Roman" w:eastAsia="Times New Roman" w:cs="Times New Roman"/>
          <w:bCs/>
          <w:i/>
          <w:iCs/>
          <w:sz w:val="24"/>
          <w:szCs w:val="24"/>
          <w:lang w:val="ky-KG" w:eastAsia="ru-RU"/>
        </w:rPr>
      </w:pPr>
      <w:r>
        <w:rPr>
          <w:rFonts w:ascii="Times New Roman" w:hAnsi="Times New Roman" w:eastAsia="Times New Roman" w:cs="Times New Roman"/>
          <w:bCs/>
          <w:i/>
          <w:iCs/>
          <w:sz w:val="24"/>
          <w:szCs w:val="24"/>
          <w:lang w:val="ky-KG" w:eastAsia="ru-RU"/>
        </w:rPr>
        <w:t xml:space="preserve">29-таблица. ААнын негизги ресурстары жөнүндө маалымат </w:t>
      </w:r>
    </w:p>
    <w:tbl>
      <w:tblPr>
        <w:tblStyle w:val="28"/>
        <w:tblW w:w="99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0" w:type="dxa"/>
          <w:left w:w="100" w:type="dxa"/>
          <w:bottom w:w="100" w:type="dxa"/>
          <w:right w:w="100" w:type="dxa"/>
        </w:tblCellMar>
      </w:tblPr>
      <w:tblGrid>
        <w:gridCol w:w="2405"/>
        <w:gridCol w:w="2693"/>
        <w:gridCol w:w="2100"/>
        <w:gridCol w:w="2714"/>
      </w:tblGrid>
      <w:tr w14:paraId="4BFB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735" w:hRule="atLeast"/>
        </w:trPr>
        <w:tc>
          <w:tcPr>
            <w:tcW w:w="2405" w:type="dxa"/>
            <w:shd w:val="clear" w:color="auto" w:fill="DEEAF6" w:themeFill="accent1" w:themeFillTint="33"/>
            <w:tcMar>
              <w:top w:w="0" w:type="dxa"/>
              <w:left w:w="100" w:type="dxa"/>
              <w:bottom w:w="0" w:type="dxa"/>
              <w:right w:w="100" w:type="dxa"/>
            </w:tcMar>
            <w:vAlign w:val="center"/>
          </w:tcPr>
          <w:p w14:paraId="625AF41E">
            <w:pPr>
              <w:widowControl w:val="0"/>
              <w:tabs>
                <w:tab w:val="left" w:pos="880"/>
                <w:tab w:val="right" w:pos="9345"/>
              </w:tabs>
              <w:spacing w:after="0" w:line="240" w:lineRule="auto"/>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Негизги ресурстар</w:t>
            </w:r>
          </w:p>
        </w:tc>
        <w:tc>
          <w:tcPr>
            <w:tcW w:w="2693" w:type="dxa"/>
            <w:shd w:val="clear" w:color="auto" w:fill="DEEAF6" w:themeFill="accent1" w:themeFillTint="33"/>
            <w:tcMar>
              <w:top w:w="0" w:type="dxa"/>
              <w:left w:w="100" w:type="dxa"/>
              <w:bottom w:w="0" w:type="dxa"/>
              <w:right w:w="100" w:type="dxa"/>
            </w:tcMar>
            <w:vAlign w:val="center"/>
          </w:tcPr>
          <w:p w14:paraId="56540CB3">
            <w:pPr>
              <w:widowControl w:val="0"/>
              <w:tabs>
                <w:tab w:val="left" w:pos="880"/>
                <w:tab w:val="right" w:pos="9345"/>
              </w:tabs>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Учурдагы нарк чынжырлары</w:t>
            </w:r>
          </w:p>
        </w:tc>
        <w:tc>
          <w:tcPr>
            <w:tcW w:w="2100" w:type="dxa"/>
            <w:shd w:val="clear" w:color="auto" w:fill="DEEAF6" w:themeFill="accent1" w:themeFillTint="33"/>
            <w:tcMar>
              <w:top w:w="0" w:type="dxa"/>
              <w:left w:w="100" w:type="dxa"/>
              <w:bottom w:w="0" w:type="dxa"/>
              <w:right w:w="100" w:type="dxa"/>
            </w:tcMar>
            <w:vAlign w:val="center"/>
          </w:tcPr>
          <w:p w14:paraId="71780BC9">
            <w:pPr>
              <w:widowControl w:val="0"/>
              <w:tabs>
                <w:tab w:val="left" w:pos="880"/>
                <w:tab w:val="right" w:pos="9345"/>
              </w:tabs>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 xml:space="preserve">Тоскоолдуктар </w:t>
            </w:r>
          </w:p>
        </w:tc>
        <w:tc>
          <w:tcPr>
            <w:tcW w:w="2714" w:type="dxa"/>
            <w:shd w:val="clear" w:color="auto" w:fill="DEEAF6" w:themeFill="accent1" w:themeFillTint="33"/>
            <w:tcMar>
              <w:top w:w="0" w:type="dxa"/>
              <w:left w:w="100" w:type="dxa"/>
              <w:bottom w:w="0" w:type="dxa"/>
              <w:right w:w="100" w:type="dxa"/>
            </w:tcMar>
            <w:vAlign w:val="center"/>
          </w:tcPr>
          <w:p w14:paraId="25691947">
            <w:pPr>
              <w:widowControl w:val="0"/>
              <w:tabs>
                <w:tab w:val="left" w:pos="880"/>
                <w:tab w:val="right" w:pos="9345"/>
              </w:tabs>
              <w:spacing w:after="0" w:line="240" w:lineRule="auto"/>
              <w:jc w:val="center"/>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Өнүктүрүү үчүн мүмкүнчүлүктөр</w:t>
            </w:r>
          </w:p>
        </w:tc>
      </w:tr>
      <w:tr w14:paraId="684F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tcMar>
              <w:top w:w="0" w:type="dxa"/>
              <w:left w:w="100" w:type="dxa"/>
              <w:bottom w:w="0" w:type="dxa"/>
              <w:right w:w="100" w:type="dxa"/>
            </w:tcMar>
            <w:vAlign w:val="center"/>
          </w:tcPr>
          <w:p w14:paraId="0C0FEFB8">
            <w:pPr>
              <w:widowControl w:val="0"/>
              <w:tabs>
                <w:tab w:val="left" w:pos="880"/>
                <w:tab w:val="right" w:pos="9345"/>
              </w:tabs>
              <w:spacing w:after="0" w:line="240" w:lineRule="auto"/>
              <w:outlineLvl w:val="2"/>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Токой ресурстары</w:t>
            </w:r>
          </w:p>
        </w:tc>
        <w:tc>
          <w:tcPr>
            <w:tcW w:w="2693" w:type="dxa"/>
            <w:tcMar>
              <w:top w:w="0" w:type="dxa"/>
              <w:left w:w="100" w:type="dxa"/>
              <w:bottom w:w="0" w:type="dxa"/>
              <w:right w:w="100" w:type="dxa"/>
            </w:tcMar>
            <w:vAlign w:val="center"/>
          </w:tcPr>
          <w:p w14:paraId="5A6C1738">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100" w:type="dxa"/>
            <w:tcMar>
              <w:top w:w="0" w:type="dxa"/>
              <w:left w:w="100" w:type="dxa"/>
              <w:bottom w:w="0" w:type="dxa"/>
              <w:right w:w="100" w:type="dxa"/>
            </w:tcMar>
            <w:vAlign w:val="center"/>
          </w:tcPr>
          <w:p w14:paraId="7FC3B414">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714" w:type="dxa"/>
            <w:tcMar>
              <w:top w:w="0" w:type="dxa"/>
              <w:left w:w="100" w:type="dxa"/>
              <w:bottom w:w="0" w:type="dxa"/>
              <w:right w:w="100" w:type="dxa"/>
            </w:tcMar>
            <w:vAlign w:val="center"/>
          </w:tcPr>
          <w:p w14:paraId="11E06352">
            <w:pPr>
              <w:widowControl w:val="0"/>
              <w:tabs>
                <w:tab w:val="left" w:pos="880"/>
                <w:tab w:val="right" w:pos="9345"/>
              </w:tabs>
              <w:spacing w:after="0" w:line="240" w:lineRule="auto"/>
              <w:rPr>
                <w:rFonts w:ascii="Times New Roman" w:hAnsi="Times New Roman" w:eastAsia="Times New Roman" w:cs="Times New Roman"/>
                <w:lang w:val="ky-KG" w:eastAsia="ru-RU"/>
              </w:rPr>
            </w:pPr>
          </w:p>
        </w:tc>
      </w:tr>
      <w:tr w14:paraId="5B23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1064" w:hRule="atLeast"/>
        </w:trPr>
        <w:tc>
          <w:tcPr>
            <w:tcW w:w="2405" w:type="dxa"/>
            <w:shd w:val="clear" w:color="auto" w:fill="auto"/>
            <w:tcMar>
              <w:top w:w="100" w:type="dxa"/>
              <w:left w:w="100" w:type="dxa"/>
              <w:bottom w:w="100" w:type="dxa"/>
              <w:right w:w="100" w:type="dxa"/>
            </w:tcMar>
            <w:vAlign w:val="center"/>
          </w:tcPr>
          <w:p w14:paraId="3A704A2F">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Суу ресурстары</w:t>
            </w:r>
          </w:p>
        </w:tc>
        <w:tc>
          <w:tcPr>
            <w:tcW w:w="2693" w:type="dxa"/>
            <w:shd w:val="clear" w:color="auto" w:fill="auto"/>
            <w:tcMar>
              <w:top w:w="0" w:type="dxa"/>
              <w:left w:w="100" w:type="dxa"/>
              <w:bottom w:w="0" w:type="dxa"/>
              <w:right w:w="100" w:type="dxa"/>
            </w:tcMar>
            <w:vAlign w:val="center"/>
          </w:tcPr>
          <w:p w14:paraId="00DAB66F">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Балык чарбасы</w:t>
            </w:r>
          </w:p>
        </w:tc>
        <w:tc>
          <w:tcPr>
            <w:tcW w:w="2100" w:type="dxa"/>
            <w:shd w:val="clear" w:color="auto" w:fill="auto"/>
            <w:tcMar>
              <w:top w:w="0" w:type="dxa"/>
              <w:left w:w="100" w:type="dxa"/>
              <w:bottom w:w="0" w:type="dxa"/>
              <w:right w:w="100" w:type="dxa"/>
            </w:tcMar>
            <w:vAlign w:val="center"/>
          </w:tcPr>
          <w:p w14:paraId="61956D21">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Финансылык колдоонун аздыгы,  өздүк каражаттын жетишсиздиги</w:t>
            </w:r>
          </w:p>
        </w:tc>
        <w:tc>
          <w:tcPr>
            <w:tcW w:w="2714" w:type="dxa"/>
            <w:shd w:val="clear" w:color="auto" w:fill="auto"/>
            <w:tcMar>
              <w:top w:w="0" w:type="dxa"/>
              <w:left w:w="100" w:type="dxa"/>
              <w:bottom w:w="0" w:type="dxa"/>
              <w:right w:w="100" w:type="dxa"/>
            </w:tcMar>
            <w:vAlign w:val="center"/>
          </w:tcPr>
          <w:p w14:paraId="3C887CA8">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Мал чарбачылыгы менен кошумча киреше алуу аркылуу өнүктүрүү</w:t>
            </w:r>
          </w:p>
        </w:tc>
      </w:tr>
      <w:tr w14:paraId="131D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shd w:val="clear" w:color="auto" w:fill="auto"/>
            <w:tcMar>
              <w:top w:w="0" w:type="dxa"/>
              <w:left w:w="100" w:type="dxa"/>
              <w:bottom w:w="0" w:type="dxa"/>
              <w:right w:w="100" w:type="dxa"/>
            </w:tcMar>
            <w:vAlign w:val="center"/>
          </w:tcPr>
          <w:p w14:paraId="6AB790C5">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Айыл чарба ресурстары</w:t>
            </w:r>
          </w:p>
        </w:tc>
        <w:tc>
          <w:tcPr>
            <w:tcW w:w="2693" w:type="dxa"/>
            <w:shd w:val="clear" w:color="auto" w:fill="auto"/>
            <w:tcMar>
              <w:top w:w="0" w:type="dxa"/>
              <w:left w:w="100" w:type="dxa"/>
              <w:bottom w:w="0" w:type="dxa"/>
              <w:right w:w="100" w:type="dxa"/>
            </w:tcMar>
            <w:vAlign w:val="center"/>
          </w:tcPr>
          <w:p w14:paraId="1F39BD7F">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 xml:space="preserve">Үй шартында сүттү кайра иштетүү (курут, сары май, быштак, айран, сүзмө) </w:t>
            </w:r>
          </w:p>
        </w:tc>
        <w:tc>
          <w:tcPr>
            <w:tcW w:w="2100" w:type="dxa"/>
            <w:shd w:val="clear" w:color="auto" w:fill="auto"/>
            <w:tcMar>
              <w:top w:w="0" w:type="dxa"/>
              <w:left w:w="100" w:type="dxa"/>
              <w:bottom w:w="0" w:type="dxa"/>
              <w:right w:w="100" w:type="dxa"/>
            </w:tcMar>
            <w:vAlign w:val="center"/>
          </w:tcPr>
          <w:p w14:paraId="52ECD0F9">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Сүт  иштетүүчүлөрдүнбирикмелеринин жоктугу</w:t>
            </w:r>
          </w:p>
        </w:tc>
        <w:tc>
          <w:tcPr>
            <w:tcW w:w="2714" w:type="dxa"/>
            <w:shd w:val="clear" w:color="auto" w:fill="auto"/>
            <w:tcMar>
              <w:top w:w="0" w:type="dxa"/>
              <w:left w:w="100" w:type="dxa"/>
              <w:bottom w:w="0" w:type="dxa"/>
              <w:right w:w="100" w:type="dxa"/>
            </w:tcMar>
            <w:vAlign w:val="center"/>
          </w:tcPr>
          <w:p w14:paraId="6219CEC0">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Айыл өкмөт денгээлинде натуралдык өндүрүчүлөрдүн логистикалык борборун түзүүгө көмөктөшүү</w:t>
            </w:r>
          </w:p>
        </w:tc>
      </w:tr>
      <w:tr w14:paraId="19A6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shd w:val="clear" w:color="auto" w:fill="auto"/>
            <w:tcMar>
              <w:top w:w="0" w:type="dxa"/>
              <w:left w:w="100" w:type="dxa"/>
              <w:bottom w:w="0" w:type="dxa"/>
              <w:right w:w="100" w:type="dxa"/>
            </w:tcMar>
            <w:vAlign w:val="center"/>
          </w:tcPr>
          <w:p w14:paraId="25D40BBE">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Аарычылык</w:t>
            </w:r>
          </w:p>
        </w:tc>
        <w:tc>
          <w:tcPr>
            <w:tcW w:w="2693" w:type="dxa"/>
            <w:shd w:val="clear" w:color="auto" w:fill="auto"/>
            <w:tcMar>
              <w:top w:w="0" w:type="dxa"/>
              <w:left w:w="100" w:type="dxa"/>
              <w:bottom w:w="0" w:type="dxa"/>
              <w:right w:w="100" w:type="dxa"/>
            </w:tcMar>
            <w:vAlign w:val="center"/>
          </w:tcPr>
          <w:p w14:paraId="52D34499">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 өндүрүү, аарычылыкты өркүндөтүү</w:t>
            </w:r>
          </w:p>
        </w:tc>
        <w:tc>
          <w:tcPr>
            <w:tcW w:w="2100" w:type="dxa"/>
            <w:shd w:val="clear" w:color="auto" w:fill="auto"/>
            <w:tcMar>
              <w:top w:w="0" w:type="dxa"/>
              <w:left w:w="100" w:type="dxa"/>
              <w:bottom w:w="0" w:type="dxa"/>
              <w:right w:w="100" w:type="dxa"/>
            </w:tcMar>
            <w:vAlign w:val="center"/>
          </w:tcPr>
          <w:p w14:paraId="0DFB93DA">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Балды сатууда чынжырчанын жоктугу</w:t>
            </w:r>
          </w:p>
        </w:tc>
        <w:tc>
          <w:tcPr>
            <w:tcW w:w="2714" w:type="dxa"/>
            <w:shd w:val="clear" w:color="auto" w:fill="auto"/>
            <w:tcMar>
              <w:top w:w="0" w:type="dxa"/>
              <w:left w:w="100" w:type="dxa"/>
              <w:bottom w:w="0" w:type="dxa"/>
              <w:right w:w="100" w:type="dxa"/>
            </w:tcMar>
            <w:vAlign w:val="center"/>
          </w:tcPr>
          <w:p w14:paraId="0763C5C0">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Балчылар ассоциациясын уюштуруп, балды жарнамалоо</w:t>
            </w:r>
          </w:p>
        </w:tc>
      </w:tr>
      <w:tr w14:paraId="329D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0" w:type="dxa"/>
            <w:left w:w="100" w:type="dxa"/>
            <w:bottom w:w="100" w:type="dxa"/>
            <w:right w:w="100" w:type="dxa"/>
          </w:tblCellMar>
        </w:tblPrEx>
        <w:trPr>
          <w:trHeight w:val="56" w:hRule="atLeast"/>
        </w:trPr>
        <w:tc>
          <w:tcPr>
            <w:tcW w:w="2405" w:type="dxa"/>
            <w:shd w:val="clear" w:color="auto" w:fill="auto"/>
            <w:tcMar>
              <w:top w:w="0" w:type="dxa"/>
              <w:left w:w="100" w:type="dxa"/>
              <w:bottom w:w="0" w:type="dxa"/>
              <w:right w:w="100" w:type="dxa"/>
            </w:tcMar>
            <w:vAlign w:val="center"/>
          </w:tcPr>
          <w:p w14:paraId="11B526D1">
            <w:pPr>
              <w:widowControl w:val="0"/>
              <w:tabs>
                <w:tab w:val="left" w:pos="880"/>
                <w:tab w:val="right" w:pos="9345"/>
              </w:tabs>
              <w:spacing w:after="0" w:line="240" w:lineRule="auto"/>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Башка</w:t>
            </w:r>
          </w:p>
        </w:tc>
        <w:tc>
          <w:tcPr>
            <w:tcW w:w="2693" w:type="dxa"/>
            <w:shd w:val="clear" w:color="auto" w:fill="auto"/>
            <w:tcMar>
              <w:top w:w="0" w:type="dxa"/>
              <w:left w:w="100" w:type="dxa"/>
              <w:bottom w:w="0" w:type="dxa"/>
              <w:right w:w="100" w:type="dxa"/>
            </w:tcMar>
            <w:vAlign w:val="center"/>
          </w:tcPr>
          <w:p w14:paraId="6D9EC829">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100" w:type="dxa"/>
            <w:shd w:val="clear" w:color="auto" w:fill="auto"/>
            <w:tcMar>
              <w:top w:w="0" w:type="dxa"/>
              <w:left w:w="100" w:type="dxa"/>
              <w:bottom w:w="0" w:type="dxa"/>
              <w:right w:w="100" w:type="dxa"/>
            </w:tcMar>
            <w:vAlign w:val="center"/>
          </w:tcPr>
          <w:p w14:paraId="7F71BB7C">
            <w:pPr>
              <w:widowControl w:val="0"/>
              <w:tabs>
                <w:tab w:val="left" w:pos="880"/>
                <w:tab w:val="right" w:pos="9345"/>
              </w:tabs>
              <w:spacing w:after="0" w:line="240" w:lineRule="auto"/>
              <w:rPr>
                <w:rFonts w:ascii="Times New Roman" w:hAnsi="Times New Roman" w:eastAsia="Times New Roman" w:cs="Times New Roman"/>
                <w:lang w:val="ky-KG" w:eastAsia="ru-RU"/>
              </w:rPr>
            </w:pPr>
          </w:p>
        </w:tc>
        <w:tc>
          <w:tcPr>
            <w:tcW w:w="2714" w:type="dxa"/>
            <w:shd w:val="clear" w:color="auto" w:fill="auto"/>
            <w:tcMar>
              <w:top w:w="0" w:type="dxa"/>
              <w:left w:w="100" w:type="dxa"/>
              <w:bottom w:w="0" w:type="dxa"/>
              <w:right w:w="100" w:type="dxa"/>
            </w:tcMar>
            <w:vAlign w:val="center"/>
          </w:tcPr>
          <w:p w14:paraId="49328825">
            <w:pPr>
              <w:widowControl w:val="0"/>
              <w:tabs>
                <w:tab w:val="left" w:pos="880"/>
                <w:tab w:val="right" w:pos="9345"/>
              </w:tabs>
              <w:spacing w:after="0" w:line="240" w:lineRule="auto"/>
              <w:rPr>
                <w:rFonts w:ascii="Times New Roman" w:hAnsi="Times New Roman" w:eastAsia="Times New Roman" w:cs="Times New Roman"/>
                <w:lang w:val="ky-KG" w:eastAsia="ru-RU"/>
              </w:rPr>
            </w:pPr>
          </w:p>
        </w:tc>
      </w:tr>
    </w:tbl>
    <w:p w14:paraId="6C32054E">
      <w:pPr>
        <w:spacing w:after="0" w:line="240" w:lineRule="auto"/>
        <w:rPr>
          <w:rFonts w:ascii="Times New Roman" w:hAnsi="Times New Roman" w:cs="Times New Roman"/>
          <w:b/>
          <w:sz w:val="24"/>
          <w:szCs w:val="24"/>
          <w:lang w:val="ky-KG"/>
        </w:rPr>
      </w:pPr>
    </w:p>
    <w:p w14:paraId="1928B2A2">
      <w:pPr>
        <w:tabs>
          <w:tab w:val="left" w:pos="880"/>
          <w:tab w:val="right" w:pos="9345"/>
        </w:tabs>
        <w:spacing w:after="0" w:line="240" w:lineRule="auto"/>
        <w:rPr>
          <w:rFonts w:ascii="Times New Roman" w:hAnsi="Times New Roman" w:eastAsia="Times New Roman" w:cs="Times New Roman"/>
          <w:b/>
          <w:iCs/>
          <w:sz w:val="24"/>
          <w:szCs w:val="24"/>
          <w:lang w:val="ky-KG" w:eastAsia="ru-RU"/>
        </w:rPr>
      </w:pPr>
      <w:r>
        <w:rPr>
          <w:rFonts w:ascii="Times New Roman" w:hAnsi="Times New Roman" w:eastAsia="Times New Roman" w:cs="Times New Roman"/>
          <w:b/>
          <w:iCs/>
          <w:sz w:val="24"/>
          <w:szCs w:val="24"/>
          <w:lang w:val="ky-KG" w:eastAsia="ru-RU"/>
        </w:rPr>
        <w:t xml:space="preserve">5.2. </w:t>
      </w:r>
      <w:r>
        <w:rPr>
          <w:rFonts w:ascii="Times New Roman" w:hAnsi="Times New Roman" w:cs="Times New Roman"/>
          <w:b/>
          <w:bCs/>
          <w:sz w:val="24"/>
          <w:lang w:val="ky-KG"/>
        </w:rPr>
        <w:t>КНЧти түзүү жана өнүктүрүү стратегиясы</w:t>
      </w:r>
      <w:r>
        <w:rPr>
          <w:rFonts w:ascii="Times New Roman" w:hAnsi="Times New Roman" w:cs="Times New Roman"/>
          <w:lang w:val="ky-KG"/>
        </w:rPr>
        <w:t xml:space="preserve"> </w:t>
      </w:r>
      <w:r>
        <w:rPr>
          <w:rFonts w:ascii="Times New Roman" w:hAnsi="Times New Roman" w:eastAsia="Times New Roman" w:cs="Times New Roman"/>
          <w:b/>
          <w:iCs/>
          <w:sz w:val="24"/>
          <w:szCs w:val="24"/>
          <w:lang w:val="ky-KG" w:eastAsia="ru-RU"/>
        </w:rPr>
        <w:t>*</w:t>
      </w:r>
    </w:p>
    <w:p w14:paraId="4959A753">
      <w:pPr>
        <w:spacing w:after="0" w:line="240" w:lineRule="auto"/>
        <w:ind w:firstLine="708"/>
        <w:rPr>
          <w:rFonts w:ascii="Times New Roman" w:hAnsi="Times New Roman" w:cs="Times New Roman"/>
          <w:bCs/>
          <w:sz w:val="24"/>
          <w:szCs w:val="24"/>
          <w:lang w:val="ky-KG"/>
        </w:rPr>
      </w:pPr>
      <w:bookmarkStart w:id="35" w:name="_Hlk176450668"/>
    </w:p>
    <w:bookmarkEnd w:id="35"/>
    <w:p w14:paraId="0F74F705">
      <w:pPr>
        <w:spacing w:after="0" w:line="240" w:lineRule="auto"/>
        <w:ind w:firstLine="708"/>
        <w:rPr>
          <w:rFonts w:ascii="Times New Roman" w:hAnsi="Times New Roman" w:cs="Times New Roman"/>
          <w:bCs/>
          <w:sz w:val="24"/>
          <w:szCs w:val="24"/>
          <w:lang w:val="ky-KG"/>
        </w:rPr>
      </w:pPr>
      <w:r>
        <w:rPr>
          <w:rFonts w:ascii="Times New Roman" w:hAnsi="Times New Roman" w:cs="Times New Roman"/>
          <w:bCs/>
          <w:sz w:val="24"/>
          <w:szCs w:val="24"/>
          <w:lang w:val="ky-KG"/>
        </w:rPr>
        <w:t>ОГУЛдун жумушчу тобу тарабынан өткөрүлгөн фокус топтордун ичинен аялдар тарабынан көтөрүлгөн сунуштар :</w:t>
      </w:r>
    </w:p>
    <w:p w14:paraId="15352275">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Экотуризмди өнүктүрүү;</w:t>
      </w:r>
    </w:p>
    <w:p w14:paraId="3277995A">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Мөмө-жемиш кургатуучу жабдууларды алуу;</w:t>
      </w:r>
    </w:p>
    <w:p w14:paraId="3142EA09">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Асыл тукум сүттүү уйларды сатып алуу;</w:t>
      </w:r>
    </w:p>
    <w:p w14:paraId="6F193B06">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Мөмө-жемиш бакчаларын уюштуруу;</w:t>
      </w:r>
    </w:p>
    <w:p w14:paraId="35FA5AA1">
      <w:pPr>
        <w:pStyle w:val="22"/>
        <w:numPr>
          <w:ilvl w:val="0"/>
          <w:numId w:val="8"/>
        </w:numPr>
        <w:spacing w:after="0" w:line="240" w:lineRule="auto"/>
        <w:rPr>
          <w:rFonts w:ascii="Times New Roman" w:hAnsi="Times New Roman" w:cs="Times New Roman"/>
          <w:bCs/>
          <w:sz w:val="24"/>
          <w:szCs w:val="24"/>
          <w:lang w:val="ky-KG"/>
        </w:rPr>
      </w:pPr>
      <w:r>
        <w:rPr>
          <w:rFonts w:ascii="Times New Roman" w:hAnsi="Times New Roman" w:cs="Times New Roman"/>
          <w:bCs/>
          <w:sz w:val="24"/>
          <w:szCs w:val="24"/>
          <w:lang w:val="ky-KG"/>
        </w:rPr>
        <w:t>Күнөсканаларды уюштуруу;</w:t>
      </w:r>
    </w:p>
    <w:p w14:paraId="6080702B">
      <w:pPr>
        <w:spacing w:after="0" w:line="240" w:lineRule="auto"/>
        <w:rPr>
          <w:rFonts w:ascii="Times New Roman" w:hAnsi="Times New Roman" w:cs="Times New Roman"/>
          <w:b/>
          <w:sz w:val="24"/>
          <w:szCs w:val="24"/>
          <w:lang w:val="ky-KG"/>
        </w:rPr>
      </w:pPr>
    </w:p>
    <w:p w14:paraId="3A5BFC96">
      <w:pPr>
        <w:pStyle w:val="23"/>
        <w:jc w:val="both"/>
        <w:rPr>
          <w:rFonts w:ascii="Times New Roman" w:hAnsi="Times New Roman" w:cs="Times New Roman"/>
          <w:b/>
          <w:bCs/>
          <w:sz w:val="24"/>
          <w:lang w:val="ky-KG"/>
        </w:rPr>
      </w:pPr>
      <w:r>
        <w:rPr>
          <w:rFonts w:ascii="Times New Roman" w:hAnsi="Times New Roman" w:cs="Times New Roman"/>
          <w:b/>
          <w:bCs/>
          <w:sz w:val="24"/>
          <w:lang w:val="ky-KG"/>
        </w:rPr>
        <w:t>6-БӨЛҮМ.  ЖАРАТЫЛЫШ РЕСУРСТАРЫН БАШКАРУУДАГЫ ГЕНДЕРДИК АСПЕКТИ</w:t>
      </w:r>
    </w:p>
    <w:p w14:paraId="75F5CD99">
      <w:pPr>
        <w:spacing w:after="0" w:line="240" w:lineRule="auto"/>
        <w:jc w:val="both"/>
        <w:rPr>
          <w:rFonts w:ascii="Times New Roman" w:hAnsi="Times New Roman" w:eastAsia="Times New Roman" w:cs="Times New Roman"/>
          <w:b/>
          <w:bCs/>
          <w:sz w:val="24"/>
          <w:szCs w:val="24"/>
          <w:highlight w:val="yellow"/>
          <w:lang w:val="ky-KG" w:eastAsia="ru-RU"/>
        </w:rPr>
      </w:pPr>
    </w:p>
    <w:p w14:paraId="71DD4EE1">
      <w:pPr>
        <w:pStyle w:val="23"/>
        <w:rPr>
          <w:rFonts w:ascii="Times New Roman" w:hAnsi="Times New Roman" w:cs="Times New Roman"/>
          <w:b/>
          <w:bCs/>
          <w:sz w:val="24"/>
          <w:lang w:val="ky-KG"/>
        </w:rPr>
      </w:pPr>
      <w:r>
        <w:rPr>
          <w:rFonts w:ascii="Times New Roman" w:hAnsi="Times New Roman" w:eastAsia="Times New Roman" w:cs="Times New Roman"/>
          <w:b/>
          <w:bCs/>
          <w:sz w:val="24"/>
          <w:szCs w:val="24"/>
          <w:lang w:val="ky-KG" w:eastAsia="ru-RU"/>
        </w:rPr>
        <w:t xml:space="preserve">6.1. </w:t>
      </w:r>
      <w:r>
        <w:rPr>
          <w:rFonts w:ascii="Times New Roman" w:hAnsi="Times New Roman" w:cs="Times New Roman"/>
          <w:b/>
          <w:bCs/>
          <w:sz w:val="24"/>
          <w:lang w:val="ky-KG"/>
        </w:rPr>
        <w:t>Гендердик теңчилик жана жаратылыш ресурстарын туруктуу башкаруу</w:t>
      </w:r>
    </w:p>
    <w:p w14:paraId="522807F2">
      <w:pPr>
        <w:spacing w:after="0" w:line="240" w:lineRule="auto"/>
        <w:jc w:val="both"/>
        <w:rPr>
          <w:rFonts w:ascii="Times New Roman" w:hAnsi="Times New Roman" w:eastAsia="Times New Roman" w:cs="Times New Roman"/>
          <w:b/>
          <w:bCs/>
          <w:sz w:val="24"/>
          <w:szCs w:val="24"/>
          <w:highlight w:val="yellow"/>
          <w:lang w:val="ky-KG" w:eastAsia="ru-RU"/>
        </w:rPr>
      </w:pPr>
    </w:p>
    <w:p w14:paraId="64C5B2A4">
      <w:pPr>
        <w:spacing w:after="0"/>
        <w:ind w:firstLine="709"/>
        <w:jc w:val="both"/>
        <w:rPr>
          <w:rStyle w:val="21"/>
          <w:rFonts w:ascii="Times New Roman" w:hAnsi="Times New Roman" w:cs="Times New Roman"/>
          <w:sz w:val="24"/>
          <w:lang w:val="ky-KG"/>
        </w:rPr>
      </w:pPr>
      <w:r>
        <w:rPr>
          <w:rStyle w:val="21"/>
          <w:rFonts w:ascii="Times New Roman" w:hAnsi="Times New Roman" w:cs="Times New Roman"/>
          <w:sz w:val="24"/>
          <w:lang w:val="ky-KG"/>
        </w:rPr>
        <w:t>Жаратылыш</w:t>
      </w:r>
      <w:r>
        <w:rPr>
          <w:rFonts w:ascii="Times New Roman" w:hAnsi="Times New Roman" w:cs="Times New Roman"/>
          <w:sz w:val="24"/>
          <w:lang w:val="ky-KG"/>
        </w:rPr>
        <w:t xml:space="preserve"> </w:t>
      </w:r>
      <w:r>
        <w:rPr>
          <w:rStyle w:val="21"/>
          <w:rFonts w:ascii="Times New Roman" w:hAnsi="Times New Roman" w:cs="Times New Roman"/>
          <w:sz w:val="24"/>
          <w:lang w:val="ky-KG"/>
        </w:rPr>
        <w:t>ресурстарын</w:t>
      </w:r>
      <w:r>
        <w:rPr>
          <w:rFonts w:ascii="Times New Roman" w:hAnsi="Times New Roman" w:cs="Times New Roman"/>
          <w:sz w:val="24"/>
          <w:lang w:val="ky-KG"/>
        </w:rPr>
        <w:t xml:space="preserve"> </w:t>
      </w:r>
      <w:r>
        <w:rPr>
          <w:rStyle w:val="21"/>
          <w:rFonts w:ascii="Times New Roman" w:hAnsi="Times New Roman" w:cs="Times New Roman"/>
          <w:sz w:val="24"/>
          <w:lang w:val="ky-KG"/>
        </w:rPr>
        <w:t>туруктуу</w:t>
      </w:r>
      <w:r>
        <w:rPr>
          <w:rFonts w:ascii="Times New Roman" w:hAnsi="Times New Roman" w:cs="Times New Roman"/>
          <w:sz w:val="24"/>
          <w:lang w:val="ky-KG"/>
        </w:rPr>
        <w:t xml:space="preserve"> </w:t>
      </w:r>
      <w:r>
        <w:rPr>
          <w:rStyle w:val="21"/>
          <w:rFonts w:ascii="Times New Roman" w:hAnsi="Times New Roman" w:cs="Times New Roman"/>
          <w:sz w:val="24"/>
          <w:lang w:val="ky-KG"/>
        </w:rPr>
        <w:t>башкаруу</w:t>
      </w:r>
      <w:r>
        <w:rPr>
          <w:rFonts w:ascii="Times New Roman" w:hAnsi="Times New Roman" w:cs="Times New Roman"/>
          <w:sz w:val="24"/>
          <w:lang w:val="ky-KG"/>
        </w:rPr>
        <w:t xml:space="preserve"> </w:t>
      </w:r>
      <w:r>
        <w:rPr>
          <w:rStyle w:val="21"/>
          <w:rFonts w:ascii="Times New Roman" w:hAnsi="Times New Roman" w:cs="Times New Roman"/>
          <w:sz w:val="24"/>
          <w:lang w:val="ky-KG"/>
        </w:rPr>
        <w:t>планын</w:t>
      </w:r>
      <w:r>
        <w:rPr>
          <w:rFonts w:ascii="Times New Roman" w:hAnsi="Times New Roman" w:cs="Times New Roman"/>
          <w:sz w:val="24"/>
          <w:lang w:val="ky-KG"/>
        </w:rPr>
        <w:t xml:space="preserve"> </w:t>
      </w:r>
      <w:r>
        <w:rPr>
          <w:rStyle w:val="21"/>
          <w:rFonts w:ascii="Times New Roman" w:hAnsi="Times New Roman" w:cs="Times New Roman"/>
          <w:sz w:val="24"/>
          <w:lang w:val="ky-KG"/>
        </w:rPr>
        <w:t>түзүү</w:t>
      </w:r>
      <w:r>
        <w:rPr>
          <w:rFonts w:ascii="Times New Roman" w:hAnsi="Times New Roman" w:cs="Times New Roman"/>
          <w:sz w:val="24"/>
          <w:lang w:val="ky-KG"/>
        </w:rPr>
        <w:t xml:space="preserve"> </w:t>
      </w:r>
      <w:r>
        <w:rPr>
          <w:rStyle w:val="21"/>
          <w:rFonts w:ascii="Times New Roman" w:hAnsi="Times New Roman" w:cs="Times New Roman"/>
          <w:sz w:val="24"/>
          <w:lang w:val="ky-KG"/>
        </w:rPr>
        <w:t>үчүн гендердик-сезимтал форматта маалыматтарды</w:t>
      </w:r>
      <w:r>
        <w:rPr>
          <w:rFonts w:ascii="Times New Roman" w:hAnsi="Times New Roman" w:cs="Times New Roman"/>
          <w:sz w:val="24"/>
          <w:lang w:val="ky-KG"/>
        </w:rPr>
        <w:t xml:space="preserve"> </w:t>
      </w:r>
      <w:r>
        <w:rPr>
          <w:rStyle w:val="21"/>
          <w:rFonts w:ascii="Times New Roman" w:hAnsi="Times New Roman" w:cs="Times New Roman"/>
          <w:sz w:val="24"/>
          <w:lang w:val="ky-KG"/>
        </w:rPr>
        <w:t>талдоо</w:t>
      </w:r>
      <w:r>
        <w:rPr>
          <w:rFonts w:ascii="Times New Roman" w:hAnsi="Times New Roman" w:cs="Times New Roman"/>
          <w:sz w:val="24"/>
          <w:lang w:val="ky-KG"/>
        </w:rPr>
        <w:t xml:space="preserve"> </w:t>
      </w:r>
      <w:r>
        <w:rPr>
          <w:rStyle w:val="21"/>
          <w:rFonts w:ascii="Times New Roman" w:hAnsi="Times New Roman" w:cs="Times New Roman"/>
          <w:sz w:val="24"/>
          <w:lang w:val="ky-KG"/>
        </w:rPr>
        <w:t>жүргүзүү</w:t>
      </w:r>
      <w:r>
        <w:rPr>
          <w:rFonts w:ascii="Times New Roman" w:hAnsi="Times New Roman" w:cs="Times New Roman"/>
          <w:sz w:val="24"/>
          <w:lang w:val="ky-KG"/>
        </w:rPr>
        <w:t xml:space="preserve"> </w:t>
      </w:r>
      <w:r>
        <w:rPr>
          <w:rStyle w:val="21"/>
          <w:rFonts w:ascii="Times New Roman" w:hAnsi="Times New Roman" w:cs="Times New Roman"/>
          <w:sz w:val="24"/>
          <w:lang w:val="ky-KG"/>
        </w:rPr>
        <w:t>зарыл-башкача айтканда, ресурстарга жетүүдө жана контролдоодо, экономикалык ишмердүүлүктө жана жаратылыш ресурстарын пайдалануу методдорунда аялдар менен эркектердин тажрыйбасын талдоо.</w:t>
      </w:r>
      <w:r>
        <w:rPr>
          <w:rFonts w:ascii="Times New Roman" w:hAnsi="Times New Roman" w:cs="Times New Roman"/>
          <w:sz w:val="24"/>
          <w:lang w:val="ky-KG"/>
        </w:rPr>
        <w:t xml:space="preserve"> </w:t>
      </w:r>
      <w:r>
        <w:rPr>
          <w:rStyle w:val="21"/>
          <w:rFonts w:ascii="Times New Roman" w:hAnsi="Times New Roman" w:cs="Times New Roman"/>
          <w:sz w:val="24"/>
          <w:lang w:val="ky-KG"/>
        </w:rPr>
        <w:t>Ошондой эле, улуу муундун тажрыйбасын эске алуу, жаштарды даярдоо жана аз камсыз болгон үй-бүлөлөр жана аялдар жетектеген үй-бүлөлөр сыяктуу аялуу топторду колдоо маанилүү.</w:t>
      </w:r>
      <w:r>
        <w:rPr>
          <w:rFonts w:ascii="Times New Roman" w:hAnsi="Times New Roman" w:cs="Times New Roman"/>
          <w:sz w:val="24"/>
          <w:lang w:val="ky-KG"/>
        </w:rPr>
        <w:t xml:space="preserve"> </w:t>
      </w:r>
      <w:r>
        <w:rPr>
          <w:rStyle w:val="21"/>
          <w:rFonts w:ascii="Times New Roman" w:hAnsi="Times New Roman" w:cs="Times New Roman"/>
          <w:sz w:val="24"/>
          <w:lang w:val="ky-KG"/>
        </w:rPr>
        <w:t>Ошентип, бардык топтордун, анын ичинде аялдардын пикирин жана муктаждыктарын эске алуу, жаратылыш ресурстарын туруктуу башкаруунун комплекстүү планын даярдоонун маанилүү элементи болуп саналат.</w:t>
      </w:r>
    </w:p>
    <w:p w14:paraId="0F6334B8">
      <w:pPr>
        <w:spacing w:after="0" w:line="240" w:lineRule="auto"/>
        <w:ind w:firstLine="708"/>
        <w:jc w:val="both"/>
        <w:rPr>
          <w:rFonts w:ascii="Times New Roman" w:hAnsi="Times New Roman" w:eastAsia="Times New Roman" w:cs="Times New Roman"/>
          <w:sz w:val="24"/>
          <w:szCs w:val="24"/>
          <w:highlight w:val="yellow"/>
          <w:lang w:val="ky-KG" w:eastAsia="ru-RU"/>
        </w:rPr>
      </w:pPr>
    </w:p>
    <w:p w14:paraId="6BEA22F9">
      <w:pPr>
        <w:rPr>
          <w:rFonts w:ascii="Times New Roman" w:hAnsi="Times New Roman" w:eastAsia="Times New Roman" w:cs="Times New Roman"/>
          <w:b/>
          <w:bCs/>
          <w:sz w:val="24"/>
          <w:szCs w:val="24"/>
          <w:lang w:val="ky-KG" w:eastAsia="ru-RU"/>
        </w:rPr>
      </w:pPr>
      <w:r>
        <w:rPr>
          <w:rFonts w:ascii="Times New Roman" w:hAnsi="Times New Roman" w:eastAsia="Times New Roman" w:cs="Times New Roman"/>
          <w:b/>
          <w:bCs/>
          <w:sz w:val="24"/>
          <w:szCs w:val="24"/>
          <w:lang w:val="ky-KG" w:eastAsia="ru-RU"/>
        </w:rPr>
        <w:t xml:space="preserve">6.2. </w:t>
      </w:r>
      <w:r>
        <w:rPr>
          <w:rFonts w:ascii="Times New Roman" w:hAnsi="Times New Roman" w:cs="Times New Roman"/>
          <w:b/>
          <w:bCs/>
          <w:sz w:val="24"/>
          <w:lang w:val="ky-KG"/>
        </w:rPr>
        <w:t>Гендердик бөлүштүрүлгөн маалыматтарды чогултуу</w:t>
      </w:r>
    </w:p>
    <w:p w14:paraId="104CAA23">
      <w:pPr>
        <w:spacing w:after="0"/>
        <w:ind w:firstLine="709"/>
        <w:jc w:val="both"/>
        <w:rPr>
          <w:rStyle w:val="21"/>
          <w:rFonts w:ascii="Times New Roman" w:hAnsi="Times New Roman" w:cs="Times New Roman"/>
          <w:sz w:val="24"/>
          <w:lang w:val="ky-KG"/>
        </w:rPr>
      </w:pPr>
      <w:r>
        <w:rPr>
          <w:rStyle w:val="21"/>
          <w:rFonts w:ascii="Times New Roman" w:hAnsi="Times New Roman" w:cs="Times New Roman"/>
          <w:sz w:val="24"/>
          <w:lang w:val="ky-KG"/>
        </w:rPr>
        <w:t>Жаратылыш ресурстарын туруктуу башкаруунун гендердик-сезимтал планын түзүүнүн алкагында талдоо жүргүзүү үчүн эркектер менен аялдардын тажрыйбасындагы жана муктаждыктарындагы көйгөйлөрдү жана айырмачылыктарды аныктоо үчүн эркектер жана аялдар боюнча бөлүнгөн маалыматтарды (гендердик-бөлүнгөн же гендердик-дезагрегацияланган маалыматтар) чогултуу жана пайдалануу зарыл.</w:t>
      </w:r>
    </w:p>
    <w:p w14:paraId="6827C7F8">
      <w:pPr>
        <w:spacing w:after="0"/>
        <w:ind w:firstLine="709"/>
        <w:jc w:val="both"/>
        <w:rPr>
          <w:rStyle w:val="21"/>
          <w:rFonts w:ascii="Times New Roman" w:hAnsi="Times New Roman" w:cs="Times New Roman"/>
          <w:sz w:val="24"/>
          <w:lang w:val="ky-KG"/>
        </w:rPr>
      </w:pPr>
    </w:p>
    <w:p w14:paraId="592F6B54">
      <w:pPr>
        <w:spacing w:after="0" w:line="240" w:lineRule="auto"/>
        <w:rPr>
          <w:rFonts w:ascii="Times New Roman" w:hAnsi="Times New Roman" w:eastAsia="Times New Roman" w:cs="Times New Roman"/>
          <w:i/>
          <w:iCs/>
          <w:sz w:val="24"/>
          <w:szCs w:val="24"/>
          <w:lang w:val="ky-KG" w:eastAsia="ru-RU"/>
        </w:rPr>
      </w:pPr>
      <w:r>
        <w:rPr>
          <w:rFonts w:ascii="Times New Roman" w:hAnsi="Times New Roman" w:eastAsia="Times New Roman" w:cs="Times New Roman"/>
          <w:i/>
          <w:iCs/>
          <w:sz w:val="24"/>
          <w:szCs w:val="24"/>
          <w:lang w:val="ky-KG" w:eastAsia="ru-RU"/>
        </w:rPr>
        <w:t xml:space="preserve">31-таблица.  </w:t>
      </w:r>
      <w:r>
        <w:rPr>
          <w:rStyle w:val="21"/>
          <w:rFonts w:ascii="Times New Roman" w:hAnsi="Times New Roman" w:cs="Times New Roman"/>
          <w:i/>
          <w:iCs/>
          <w:sz w:val="24"/>
          <w:lang w:val="ky-KG"/>
        </w:rPr>
        <w:t>Жаратылыш</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ресурстарын</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башкаруунун гендердик</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аспектисинин</w:t>
      </w:r>
      <w:r>
        <w:rPr>
          <w:rFonts w:ascii="Times New Roman" w:hAnsi="Times New Roman" w:cs="Times New Roman"/>
          <w:i/>
          <w:iCs/>
          <w:sz w:val="24"/>
          <w:lang w:val="ky-KG"/>
        </w:rPr>
        <w:t xml:space="preserve"> </w:t>
      </w:r>
      <w:r>
        <w:rPr>
          <w:rStyle w:val="21"/>
          <w:rFonts w:ascii="Times New Roman" w:hAnsi="Times New Roman" w:cs="Times New Roman"/>
          <w:i/>
          <w:iCs/>
          <w:sz w:val="24"/>
          <w:lang w:val="ky-KG"/>
        </w:rPr>
        <w:t>жыйынды таблицасы</w:t>
      </w:r>
      <w:r>
        <w:rPr>
          <w:rFonts w:ascii="Times New Roman" w:hAnsi="Times New Roman" w:eastAsia="Times New Roman" w:cs="Times New Roman"/>
          <w:i/>
          <w:iCs/>
          <w:sz w:val="24"/>
          <w:szCs w:val="24"/>
          <w:lang w:val="ky-KG" w:eastAsia="ru-RU"/>
        </w:rPr>
        <w:t xml:space="preserve"> </w:t>
      </w:r>
    </w:p>
    <w:tbl>
      <w:tblPr>
        <w:tblStyle w:val="19"/>
        <w:tblW w:w="9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977"/>
        <w:gridCol w:w="2268"/>
        <w:gridCol w:w="2270"/>
      </w:tblGrid>
      <w:tr w14:paraId="7F77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DEEAF6" w:themeFill="accent1" w:themeFillTint="33"/>
            <w:vAlign w:val="center"/>
          </w:tcPr>
          <w:p w14:paraId="1ACFBE17">
            <w:pPr>
              <w:spacing w:after="0" w:line="240" w:lineRule="auto"/>
              <w:jc w:val="center"/>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 xml:space="preserve">Багыттар </w:t>
            </w:r>
          </w:p>
        </w:tc>
        <w:tc>
          <w:tcPr>
            <w:tcW w:w="2977" w:type="dxa"/>
            <w:shd w:val="clear" w:color="auto" w:fill="DEEAF6" w:themeFill="accent1" w:themeFillTint="33"/>
            <w:vAlign w:val="center"/>
          </w:tcPr>
          <w:p w14:paraId="2EBC3B1E">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Жыйналган маалыматтар</w:t>
            </w:r>
          </w:p>
        </w:tc>
        <w:tc>
          <w:tcPr>
            <w:tcW w:w="2268" w:type="dxa"/>
            <w:shd w:val="clear" w:color="auto" w:fill="DEEAF6" w:themeFill="accent1" w:themeFillTint="33"/>
            <w:vAlign w:val="center"/>
          </w:tcPr>
          <w:p w14:paraId="0634C1AC">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Эркектер менен аялдардын тажрыйбасындагы аныкталган айырмачылыктар</w:t>
            </w:r>
          </w:p>
        </w:tc>
        <w:tc>
          <w:tcPr>
            <w:tcW w:w="2270" w:type="dxa"/>
            <w:shd w:val="clear" w:color="auto" w:fill="DEEAF6" w:themeFill="accent1" w:themeFillTint="33"/>
            <w:vAlign w:val="center"/>
          </w:tcPr>
          <w:p w14:paraId="30F699CF">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Аялдар үчүн аныкталган тоскоолдуктар</w:t>
            </w:r>
          </w:p>
        </w:tc>
      </w:tr>
      <w:tr w14:paraId="0CBE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22E269DF">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Жаратылыш ресурстарына жетүү</w:t>
            </w:r>
          </w:p>
        </w:tc>
        <w:tc>
          <w:tcPr>
            <w:tcW w:w="2977" w:type="dxa"/>
            <w:vAlign w:val="center"/>
          </w:tcPr>
          <w:p w14:paraId="6304462F">
            <w:pPr>
              <w:spacing w:after="0" w:line="240" w:lineRule="auto"/>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Жайыт тоютун даярдоо, дары чөп чогултуу, мөмө жемиш чогултуу, отун даярдоо, сугат маселелери, суу топтоо.</w:t>
            </w:r>
          </w:p>
        </w:tc>
        <w:tc>
          <w:tcPr>
            <w:tcW w:w="2268" w:type="dxa"/>
            <w:vAlign w:val="center"/>
          </w:tcPr>
          <w:p w14:paraId="36055F6D">
            <w:pPr>
              <w:spacing w:after="0" w:line="240" w:lineRule="auto"/>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 xml:space="preserve"> Дээрлик 80%дан жогору эркектер катышат. Аялдардын катышы 20%.</w:t>
            </w:r>
          </w:p>
        </w:tc>
        <w:tc>
          <w:tcPr>
            <w:tcW w:w="2270" w:type="dxa"/>
            <w:vAlign w:val="center"/>
          </w:tcPr>
          <w:p w14:paraId="072AB716">
            <w:pPr>
              <w:spacing w:after="0" w:line="240" w:lineRule="auto"/>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Физикалык мүмкүнчүлүктүн төмөндүгү</w:t>
            </w:r>
          </w:p>
        </w:tc>
      </w:tr>
      <w:tr w14:paraId="56A2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02B4FC09">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lang w:val="ky-KG" w:eastAsia="ko-KR"/>
              </w:rPr>
              <w:t>Чечим кабыл алууга катышуу</w:t>
            </w:r>
          </w:p>
        </w:tc>
        <w:tc>
          <w:tcPr>
            <w:tcW w:w="2977" w:type="dxa"/>
            <w:vAlign w:val="center"/>
          </w:tcPr>
          <w:p w14:paraId="7435A45B">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Чакан долбоорлорду тандоо, комплекстүү план иштеп чыгууга катышуу, жылдык план түзүүгө катышуу, отчеттук чогулуштарга катышуу, конференцияга катышуу.</w:t>
            </w:r>
          </w:p>
        </w:tc>
        <w:tc>
          <w:tcPr>
            <w:tcW w:w="2268" w:type="dxa"/>
            <w:vAlign w:val="center"/>
          </w:tcPr>
          <w:p w14:paraId="48EF3504">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55%дан ашыгын аял жолдоштор түзөт.</w:t>
            </w:r>
          </w:p>
        </w:tc>
        <w:tc>
          <w:tcPr>
            <w:tcW w:w="2270" w:type="dxa"/>
            <w:vAlign w:val="center"/>
          </w:tcPr>
          <w:p w14:paraId="1BD1B1E6">
            <w:pPr>
              <w:spacing w:after="0" w:line="240" w:lineRule="auto"/>
              <w:jc w:val="center"/>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Тоскоолдук жок</w:t>
            </w:r>
          </w:p>
        </w:tc>
      </w:tr>
      <w:tr w14:paraId="5229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31BE3E43">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lang w:val="ky-KG" w:eastAsia="ko-KR"/>
              </w:rPr>
              <w:t>Иш менен камсыз болуу деңгээли жана экономикалык ишмердүүлүктүн түрлөрү</w:t>
            </w:r>
          </w:p>
        </w:tc>
        <w:tc>
          <w:tcPr>
            <w:tcW w:w="2977" w:type="dxa"/>
            <w:vAlign w:val="center"/>
          </w:tcPr>
          <w:p w14:paraId="6A675293">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Аялдар үй шартында жеңил жумуштарды аткарат. Сүт азыктарын кайра иштетүү, жүндү, терини кайра иштетүү, туристтерди кабыл алуу, конок үйлөрдү иштетүү, ашкана бизнеси, балык өстүрүү.</w:t>
            </w:r>
          </w:p>
        </w:tc>
        <w:tc>
          <w:tcPr>
            <w:tcW w:w="2268" w:type="dxa"/>
            <w:vAlign w:val="center"/>
          </w:tcPr>
          <w:p w14:paraId="18D7C120">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95% пайызы аял жолдошторго тиешелүү.</w:t>
            </w:r>
          </w:p>
        </w:tc>
        <w:tc>
          <w:tcPr>
            <w:tcW w:w="2270" w:type="dxa"/>
            <w:vAlign w:val="center"/>
          </w:tcPr>
          <w:p w14:paraId="2818956F">
            <w:pPr>
              <w:spacing w:after="0" w:line="240" w:lineRule="auto"/>
              <w:jc w:val="center"/>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Тоскоолдук жок</w:t>
            </w:r>
          </w:p>
        </w:tc>
      </w:tr>
      <w:tr w14:paraId="5AB0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14:paraId="1F517F05">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Билим берүү жана финансылык ресурстарга жетүү</w:t>
            </w:r>
          </w:p>
        </w:tc>
        <w:tc>
          <w:tcPr>
            <w:tcW w:w="2977" w:type="dxa"/>
            <w:vAlign w:val="center"/>
          </w:tcPr>
          <w:p w14:paraId="1482B611">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Тренингдер, семинарлар, тажрыйба алмашуулар, атайын окуулар.</w:t>
            </w:r>
          </w:p>
          <w:p w14:paraId="758F5615">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Насыялар, гранттар, пособиелер...</w:t>
            </w:r>
          </w:p>
        </w:tc>
        <w:tc>
          <w:tcPr>
            <w:tcW w:w="2268" w:type="dxa"/>
            <w:vAlign w:val="center"/>
          </w:tcPr>
          <w:p w14:paraId="16E64E68">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Көпчүлүк билим берүү ресурстарына аялдардын катышы жогору.</w:t>
            </w:r>
          </w:p>
        </w:tc>
        <w:tc>
          <w:tcPr>
            <w:tcW w:w="2270" w:type="dxa"/>
            <w:vAlign w:val="center"/>
          </w:tcPr>
          <w:p w14:paraId="1C5A991E">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Тоскоолдук жок</w:t>
            </w:r>
          </w:p>
        </w:tc>
      </w:tr>
    </w:tbl>
    <w:p w14:paraId="4A3F66A9">
      <w:pPr>
        <w:spacing w:after="0" w:line="240" w:lineRule="auto"/>
        <w:jc w:val="both"/>
        <w:rPr>
          <w:rFonts w:ascii="Times New Roman" w:hAnsi="Times New Roman" w:eastAsia="Times New Roman" w:cs="Times New Roman"/>
          <w:b/>
          <w:bCs/>
          <w:sz w:val="24"/>
          <w:szCs w:val="24"/>
          <w:lang w:val="ky-KG" w:eastAsia="ru-RU"/>
        </w:rPr>
      </w:pPr>
    </w:p>
    <w:p w14:paraId="7D523742">
      <w:pPr>
        <w:spacing w:after="0" w:line="240" w:lineRule="auto"/>
        <w:ind w:firstLine="708"/>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Гендердик бөлүштүрүлгөн маалыматтарды чогултуу  (25-таблица колдонмого ылайык талданган).</w:t>
      </w:r>
    </w:p>
    <w:p w14:paraId="561EE552">
      <w:pPr>
        <w:spacing w:after="0" w:line="240" w:lineRule="auto"/>
        <w:jc w:val="both"/>
        <w:rPr>
          <w:rFonts w:ascii="Times New Roman" w:hAnsi="Times New Roman" w:eastAsia="Times New Roman" w:cs="Times New Roman"/>
          <w:sz w:val="24"/>
          <w:szCs w:val="24"/>
          <w:lang w:val="ky-KG" w:eastAsia="ru-RU"/>
        </w:rPr>
      </w:pPr>
    </w:p>
    <w:p w14:paraId="7A506EDA">
      <w:pPr>
        <w:spacing w:after="0" w:line="240" w:lineRule="auto"/>
        <w:jc w:val="both"/>
        <w:rPr>
          <w:rFonts w:ascii="Times New Roman" w:hAnsi="Times New Roman" w:eastAsia="Times New Roman" w:cs="Times New Roman"/>
          <w:b/>
          <w:bCs/>
          <w:sz w:val="24"/>
          <w:szCs w:val="24"/>
          <w:lang w:val="ky-KG" w:eastAsia="ru-RU"/>
        </w:rPr>
      </w:pPr>
      <w:r>
        <w:rPr>
          <w:rFonts w:ascii="Times New Roman" w:hAnsi="Times New Roman" w:eastAsia="Times New Roman" w:cs="Times New Roman"/>
          <w:b/>
          <w:bCs/>
          <w:sz w:val="24"/>
          <w:szCs w:val="24"/>
          <w:lang w:val="ky-KG" w:eastAsia="ru-RU"/>
        </w:rPr>
        <w:t xml:space="preserve">6.3. </w:t>
      </w:r>
      <w:r>
        <w:rPr>
          <w:rFonts w:ascii="Times New Roman" w:hAnsi="Times New Roman" w:cs="Times New Roman"/>
          <w:b/>
          <w:bCs/>
          <w:sz w:val="24"/>
          <w:lang w:val="ky-KG"/>
        </w:rPr>
        <w:t>Жаратылыш ресурстарын башкаруунун гендердик планын иштеп чыгуу</w:t>
      </w:r>
    </w:p>
    <w:p w14:paraId="7AB988E5">
      <w:pPr>
        <w:spacing w:after="0" w:line="240" w:lineRule="auto"/>
        <w:jc w:val="both"/>
        <w:rPr>
          <w:rFonts w:ascii="Times New Roman" w:hAnsi="Times New Roman" w:eastAsia="Times New Roman" w:cs="Times New Roman"/>
          <w:b/>
          <w:bCs/>
          <w:sz w:val="24"/>
          <w:szCs w:val="24"/>
          <w:lang w:val="ky-KG" w:eastAsia="ru-RU"/>
        </w:rPr>
      </w:pPr>
    </w:p>
    <w:p w14:paraId="3AC5A204">
      <w:pPr>
        <w:spacing w:after="0" w:line="240" w:lineRule="auto"/>
        <w:ind w:firstLine="708"/>
        <w:jc w:val="both"/>
        <w:rPr>
          <w:rStyle w:val="21"/>
          <w:rFonts w:ascii="Times New Roman" w:hAnsi="Times New Roman" w:cs="Times New Roman"/>
          <w:sz w:val="24"/>
          <w:lang w:val="ky-KG"/>
        </w:rPr>
      </w:pPr>
      <w:r>
        <w:rPr>
          <w:rStyle w:val="21"/>
          <w:rFonts w:ascii="Times New Roman" w:hAnsi="Times New Roman" w:cs="Times New Roman"/>
          <w:sz w:val="24"/>
          <w:lang w:val="ky-KG"/>
        </w:rPr>
        <w:t>Бул</w:t>
      </w:r>
      <w:r>
        <w:rPr>
          <w:rFonts w:ascii="Times New Roman" w:hAnsi="Times New Roman" w:cs="Times New Roman"/>
          <w:sz w:val="24"/>
          <w:lang w:val="ky-KG"/>
        </w:rPr>
        <w:t xml:space="preserve"> </w:t>
      </w:r>
      <w:r>
        <w:rPr>
          <w:rStyle w:val="21"/>
          <w:rFonts w:ascii="Times New Roman" w:hAnsi="Times New Roman" w:cs="Times New Roman"/>
          <w:sz w:val="24"/>
          <w:lang w:val="ky-KG"/>
        </w:rPr>
        <w:t>пунктта</w:t>
      </w:r>
      <w:r>
        <w:rPr>
          <w:rFonts w:ascii="Times New Roman" w:hAnsi="Times New Roman" w:cs="Times New Roman"/>
          <w:sz w:val="24"/>
          <w:lang w:val="ky-KG"/>
        </w:rPr>
        <w:t xml:space="preserve"> </w:t>
      </w:r>
      <w:r>
        <w:rPr>
          <w:rStyle w:val="21"/>
          <w:rFonts w:ascii="Times New Roman" w:hAnsi="Times New Roman" w:cs="Times New Roman"/>
          <w:sz w:val="24"/>
          <w:lang w:val="ky-KG"/>
        </w:rPr>
        <w:t>максаттар жана милдеттер белгиленет</w:t>
      </w:r>
      <w:r>
        <w:rPr>
          <w:rFonts w:ascii="Times New Roman" w:hAnsi="Times New Roman" w:cs="Times New Roman"/>
          <w:sz w:val="24"/>
          <w:lang w:val="ky-KG"/>
        </w:rPr>
        <w:t xml:space="preserve"> </w:t>
      </w:r>
      <w:r>
        <w:rPr>
          <w:rStyle w:val="21"/>
          <w:rFonts w:ascii="Times New Roman" w:hAnsi="Times New Roman" w:cs="Times New Roman"/>
          <w:sz w:val="24"/>
          <w:lang w:val="ky-KG"/>
        </w:rPr>
        <w:t>жана жаратылыш</w:t>
      </w:r>
      <w:r>
        <w:rPr>
          <w:rFonts w:ascii="Times New Roman" w:hAnsi="Times New Roman" w:cs="Times New Roman"/>
          <w:sz w:val="24"/>
          <w:lang w:val="ky-KG"/>
        </w:rPr>
        <w:t xml:space="preserve"> </w:t>
      </w:r>
      <w:r>
        <w:rPr>
          <w:rStyle w:val="21"/>
          <w:rFonts w:ascii="Times New Roman" w:hAnsi="Times New Roman" w:cs="Times New Roman"/>
          <w:sz w:val="24"/>
          <w:lang w:val="ky-KG"/>
        </w:rPr>
        <w:t>ресурстарын</w:t>
      </w:r>
      <w:r>
        <w:rPr>
          <w:rFonts w:ascii="Times New Roman" w:hAnsi="Times New Roman" w:cs="Times New Roman"/>
          <w:sz w:val="24"/>
          <w:lang w:val="ky-KG"/>
        </w:rPr>
        <w:t xml:space="preserve"> </w:t>
      </w:r>
      <w:r>
        <w:rPr>
          <w:rStyle w:val="21"/>
          <w:rFonts w:ascii="Times New Roman" w:hAnsi="Times New Roman" w:cs="Times New Roman"/>
          <w:sz w:val="24"/>
          <w:lang w:val="ky-KG"/>
        </w:rPr>
        <w:t>гендердик-сезимтал</w:t>
      </w:r>
      <w:r>
        <w:rPr>
          <w:rFonts w:ascii="Times New Roman" w:hAnsi="Times New Roman" w:cs="Times New Roman"/>
          <w:sz w:val="24"/>
          <w:lang w:val="ky-KG"/>
        </w:rPr>
        <w:t xml:space="preserve"> </w:t>
      </w:r>
      <w:r>
        <w:rPr>
          <w:rStyle w:val="21"/>
          <w:rFonts w:ascii="Times New Roman" w:hAnsi="Times New Roman" w:cs="Times New Roman"/>
          <w:sz w:val="24"/>
          <w:lang w:val="ky-KG"/>
        </w:rPr>
        <w:t>башкаруунун</w:t>
      </w:r>
      <w:r>
        <w:rPr>
          <w:rFonts w:ascii="Times New Roman" w:hAnsi="Times New Roman" w:cs="Times New Roman"/>
          <w:sz w:val="24"/>
          <w:lang w:val="ky-KG"/>
        </w:rPr>
        <w:t xml:space="preserve"> </w:t>
      </w:r>
      <w:r>
        <w:rPr>
          <w:rStyle w:val="21"/>
          <w:rFonts w:ascii="Times New Roman" w:hAnsi="Times New Roman" w:cs="Times New Roman"/>
          <w:sz w:val="24"/>
          <w:lang w:val="ky-KG"/>
        </w:rPr>
        <w:t>планы</w:t>
      </w:r>
      <w:r>
        <w:rPr>
          <w:rFonts w:ascii="Times New Roman" w:hAnsi="Times New Roman" w:cs="Times New Roman"/>
          <w:sz w:val="24"/>
          <w:lang w:val="ky-KG"/>
        </w:rPr>
        <w:t xml:space="preserve"> </w:t>
      </w:r>
      <w:r>
        <w:rPr>
          <w:rStyle w:val="21"/>
          <w:rFonts w:ascii="Times New Roman" w:hAnsi="Times New Roman" w:cs="Times New Roman"/>
          <w:sz w:val="24"/>
          <w:lang w:val="ky-KG"/>
        </w:rPr>
        <w:t>келтирилет, ал төмөнкү таблица түрүндө таризделет</w:t>
      </w:r>
    </w:p>
    <w:p w14:paraId="5A7F8028">
      <w:pPr>
        <w:pStyle w:val="16"/>
        <w:rPr>
          <w:sz w:val="24"/>
          <w:lang w:val="ky-KG"/>
        </w:rPr>
      </w:pPr>
      <w:r>
        <w:rPr>
          <w:sz w:val="24"/>
          <w:lang w:val="ky-KG"/>
        </w:rPr>
        <w:t>32-таблица. Жаратылыш ресурстарын башкаруунун гендердик планын иштеп чыгуу</w:t>
      </w:r>
    </w:p>
    <w:tbl>
      <w:tblPr>
        <w:tblStyle w:val="19"/>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2001"/>
        <w:gridCol w:w="2333"/>
        <w:gridCol w:w="2061"/>
        <w:gridCol w:w="1376"/>
        <w:gridCol w:w="8"/>
      </w:tblGrid>
      <w:tr w14:paraId="54E3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shd w:val="clear" w:color="auto" w:fill="DEEAF6" w:themeFill="accent1" w:themeFillTint="33"/>
            <w:vAlign w:val="center"/>
          </w:tcPr>
          <w:p w14:paraId="6FBE223A">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 xml:space="preserve">Аныкталган көйгөйлөр </w:t>
            </w:r>
          </w:p>
          <w:p w14:paraId="6C341011">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(багыттар боюнча)</w:t>
            </w:r>
          </w:p>
        </w:tc>
        <w:tc>
          <w:tcPr>
            <w:tcW w:w="2001" w:type="dxa"/>
            <w:shd w:val="clear" w:color="auto" w:fill="DEEAF6" w:themeFill="accent1" w:themeFillTint="33"/>
            <w:vAlign w:val="center"/>
          </w:tcPr>
          <w:p w14:paraId="245945E7">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Иш-чаралар</w:t>
            </w:r>
          </w:p>
        </w:tc>
        <w:tc>
          <w:tcPr>
            <w:tcW w:w="2333" w:type="dxa"/>
            <w:shd w:val="clear" w:color="auto" w:fill="DEEAF6" w:themeFill="accent1" w:themeFillTint="33"/>
            <w:vAlign w:val="center"/>
          </w:tcPr>
          <w:p w14:paraId="0FDB6DC9">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Күтүлгөн жыйынтыктар</w:t>
            </w:r>
          </w:p>
        </w:tc>
        <w:tc>
          <w:tcPr>
            <w:tcW w:w="2061" w:type="dxa"/>
            <w:shd w:val="clear" w:color="auto" w:fill="DEEAF6" w:themeFill="accent1" w:themeFillTint="33"/>
            <w:vAlign w:val="center"/>
          </w:tcPr>
          <w:p w14:paraId="700F7AB4">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Индикаторлор</w:t>
            </w:r>
          </w:p>
        </w:tc>
        <w:tc>
          <w:tcPr>
            <w:tcW w:w="1376" w:type="dxa"/>
            <w:shd w:val="clear" w:color="auto" w:fill="DEEAF6" w:themeFill="accent1" w:themeFillTint="33"/>
            <w:vAlign w:val="center"/>
          </w:tcPr>
          <w:p w14:paraId="1CE33E8F">
            <w:pPr>
              <w:spacing w:after="0" w:line="240" w:lineRule="auto"/>
              <w:jc w:val="both"/>
              <w:rPr>
                <w:rFonts w:ascii="Times New Roman" w:hAnsi="Times New Roman" w:eastAsia="Times New Roman" w:cs="Times New Roman"/>
                <w:b/>
                <w:bCs/>
                <w:color w:val="000000"/>
                <w:lang w:val="ky-KG" w:eastAsia="ko-KR"/>
              </w:rPr>
            </w:pPr>
            <w:r>
              <w:rPr>
                <w:rFonts w:ascii="Times New Roman" w:hAnsi="Times New Roman" w:eastAsia="Times New Roman" w:cs="Times New Roman"/>
                <w:b/>
                <w:bCs/>
                <w:color w:val="000000"/>
                <w:lang w:val="ky-KG" w:eastAsia="ko-KR"/>
              </w:rPr>
              <w:t>Ишке ашыруу мөөнөтү</w:t>
            </w:r>
          </w:p>
        </w:tc>
      </w:tr>
      <w:tr w14:paraId="185C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3DA9061D">
            <w:pPr>
              <w:spacing w:after="0" w:line="240" w:lineRule="auto"/>
              <w:jc w:val="center"/>
              <w:rPr>
                <w:rFonts w:ascii="Times New Roman" w:hAnsi="Times New Roman" w:eastAsia="Times New Roman" w:cs="Times New Roman"/>
                <w:b/>
                <w:bCs/>
                <w:lang w:val="ky-KG" w:eastAsia="ko-KR"/>
              </w:rPr>
            </w:pPr>
            <w:r>
              <w:rPr>
                <w:rFonts w:ascii="Times New Roman" w:hAnsi="Times New Roman" w:eastAsia="Times New Roman" w:cs="Times New Roman"/>
                <w:b/>
                <w:bCs/>
                <w:lang w:val="ky-KG" w:eastAsia="ko-KR"/>
              </w:rPr>
              <w:t>Жаратылыш ресурстарына жетүү</w:t>
            </w:r>
          </w:p>
        </w:tc>
      </w:tr>
      <w:tr w14:paraId="407C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2A491BCA">
            <w:pPr>
              <w:numPr>
                <w:ilvl w:val="0"/>
                <w:numId w:val="9"/>
              </w:num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Мөмө жемиштерин чогултууга шарт түзүү</w:t>
            </w:r>
          </w:p>
        </w:tc>
        <w:tc>
          <w:tcPr>
            <w:tcW w:w="2001" w:type="dxa"/>
            <w:vAlign w:val="center"/>
          </w:tcPr>
          <w:p w14:paraId="51BBEE5F">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Грант алуу үчүн чакан долбоордук сунуш даярдоо, грант алуу, ишке ашыруу</w:t>
            </w:r>
          </w:p>
        </w:tc>
        <w:tc>
          <w:tcPr>
            <w:tcW w:w="2333" w:type="dxa"/>
            <w:vAlign w:val="center"/>
          </w:tcPr>
          <w:p w14:paraId="31B4921F">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20-25 аял жумуш менен камсыз болот, кошумча киреше алат</w:t>
            </w:r>
          </w:p>
        </w:tc>
        <w:tc>
          <w:tcPr>
            <w:tcW w:w="2061" w:type="dxa"/>
            <w:vAlign w:val="center"/>
          </w:tcPr>
          <w:p w14:paraId="77568068">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20 % айыл тургундарынын үй-бүлөсү кышкы сезонго мөмө жемиш менен камсыз болушу</w:t>
            </w:r>
          </w:p>
        </w:tc>
        <w:tc>
          <w:tcPr>
            <w:tcW w:w="1376" w:type="dxa"/>
            <w:vAlign w:val="center"/>
          </w:tcPr>
          <w:p w14:paraId="4C890B1E">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2026-2027</w:t>
            </w:r>
          </w:p>
        </w:tc>
      </w:tr>
      <w:tr w14:paraId="3E8C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7FD9A153">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2.Сүттү кайра иштетүүчү чакан цех ачуу</w:t>
            </w:r>
          </w:p>
        </w:tc>
        <w:tc>
          <w:tcPr>
            <w:tcW w:w="2001" w:type="dxa"/>
            <w:vAlign w:val="center"/>
          </w:tcPr>
          <w:p w14:paraId="5B0EEFE7">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Грант алуу үчүн чакан долбоордук сунуш даярдоо, грант алуу, ишке ашыруу</w:t>
            </w:r>
          </w:p>
        </w:tc>
        <w:tc>
          <w:tcPr>
            <w:tcW w:w="2333" w:type="dxa"/>
            <w:vAlign w:val="center"/>
          </w:tcPr>
          <w:p w14:paraId="67164968">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20-30 аял жумуш менен камсыз болот. Кошумча нарк чынжыр түзүмү боюнча 100-150 аял жумуш менен камсыз болот. Бенефициарлардын саны 500-700.</w:t>
            </w:r>
          </w:p>
        </w:tc>
        <w:tc>
          <w:tcPr>
            <w:tcW w:w="2061" w:type="dxa"/>
            <w:vAlign w:val="center"/>
          </w:tcPr>
          <w:p w14:paraId="5D0B087A">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 xml:space="preserve"> Айыл дүкөндөрүндө фасовкалангансүт азыктары (айран, курут, йогурт, каймак) сатылат</w:t>
            </w:r>
          </w:p>
        </w:tc>
        <w:tc>
          <w:tcPr>
            <w:tcW w:w="1376" w:type="dxa"/>
            <w:vAlign w:val="center"/>
          </w:tcPr>
          <w:p w14:paraId="0B51072A">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r w14:paraId="2690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338C4071">
            <w:pPr>
              <w:spacing w:after="0" w:line="240" w:lineRule="auto"/>
              <w:jc w:val="center"/>
              <w:rPr>
                <w:rFonts w:ascii="Times New Roman" w:hAnsi="Times New Roman" w:eastAsia="Times New Roman" w:cs="Times New Roman"/>
                <w:b/>
                <w:bCs/>
                <w:lang w:val="ky-KG" w:eastAsia="ko-KR"/>
              </w:rPr>
            </w:pPr>
            <w:r>
              <w:rPr>
                <w:rFonts w:ascii="Times New Roman" w:hAnsi="Times New Roman" w:eastAsia="Times New Roman" w:cs="Times New Roman"/>
                <w:b/>
                <w:bCs/>
                <w:lang w:val="ky-KG" w:eastAsia="ko-KR"/>
              </w:rPr>
              <w:t>Чечим кабыл алууга катышуу</w:t>
            </w:r>
          </w:p>
        </w:tc>
      </w:tr>
      <w:tr w14:paraId="24D7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2112726A">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1.Отчеттук чогулуштар</w:t>
            </w:r>
          </w:p>
          <w:p w14:paraId="5BBC04B4">
            <w:pPr>
              <w:spacing w:after="0" w:line="240" w:lineRule="auto"/>
              <w:jc w:val="both"/>
              <w:rPr>
                <w:rFonts w:ascii="Times New Roman" w:hAnsi="Times New Roman" w:eastAsia="Times New Roman" w:cs="Times New Roman"/>
                <w:lang w:val="ky-KG" w:eastAsia="ko-KR"/>
              </w:rPr>
            </w:pPr>
          </w:p>
        </w:tc>
        <w:tc>
          <w:tcPr>
            <w:tcW w:w="2001" w:type="dxa"/>
            <w:vAlign w:val="center"/>
          </w:tcPr>
          <w:p w14:paraId="570D5012">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Отчеттук чогулуштардын мөөнөтүн белгилөө, катышуучуларды аныктоо, кабарлоо, уюштуруу, өткөрүү, добуш берүүгө катышуу, жыйынтыгын чыгаруу</w:t>
            </w:r>
          </w:p>
        </w:tc>
        <w:tc>
          <w:tcPr>
            <w:tcW w:w="2333" w:type="dxa"/>
            <w:vAlign w:val="center"/>
          </w:tcPr>
          <w:p w14:paraId="34C5A4D9">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Чогулуштар өткөрүлөт</w:t>
            </w:r>
          </w:p>
        </w:tc>
        <w:tc>
          <w:tcPr>
            <w:tcW w:w="2061" w:type="dxa"/>
            <w:vAlign w:val="center"/>
          </w:tcPr>
          <w:p w14:paraId="1D51D84C">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35-45% аялдардын катышуусу</w:t>
            </w:r>
          </w:p>
        </w:tc>
        <w:tc>
          <w:tcPr>
            <w:tcW w:w="1376" w:type="dxa"/>
            <w:vAlign w:val="center"/>
          </w:tcPr>
          <w:p w14:paraId="67E3AFAD">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Ар жыл сайын</w:t>
            </w:r>
          </w:p>
        </w:tc>
      </w:tr>
      <w:tr w14:paraId="3736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79331195">
            <w:pPr>
              <w:spacing w:after="0" w:line="240" w:lineRule="auto"/>
              <w:jc w:val="center"/>
              <w:rPr>
                <w:rFonts w:ascii="Times New Roman" w:hAnsi="Times New Roman" w:eastAsia="Times New Roman" w:cs="Times New Roman"/>
                <w:b/>
                <w:bCs/>
                <w:lang w:val="ky-KG" w:eastAsia="ko-KR"/>
              </w:rPr>
            </w:pPr>
            <w:r>
              <w:rPr>
                <w:rFonts w:ascii="Times New Roman" w:hAnsi="Times New Roman" w:eastAsia="Times New Roman" w:cs="Times New Roman"/>
                <w:b/>
                <w:bCs/>
                <w:lang w:val="ky-KG" w:eastAsia="ko-KR"/>
              </w:rPr>
              <w:t>Иш менен камсыз болуу деңгээли жана экономикалык ишмердүүлүктүн түрлөрү</w:t>
            </w:r>
          </w:p>
        </w:tc>
      </w:tr>
      <w:tr w14:paraId="402F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40BBEF3F">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1.Туризмди өнүктүрүү</w:t>
            </w:r>
          </w:p>
          <w:p w14:paraId="04D6248C">
            <w:pPr>
              <w:spacing w:after="0" w:line="240" w:lineRule="auto"/>
              <w:jc w:val="both"/>
              <w:rPr>
                <w:rFonts w:ascii="Times New Roman" w:hAnsi="Times New Roman" w:eastAsia="Times New Roman" w:cs="Times New Roman"/>
                <w:lang w:val="ky-KG" w:eastAsia="ko-KR"/>
              </w:rPr>
            </w:pPr>
          </w:p>
        </w:tc>
        <w:tc>
          <w:tcPr>
            <w:tcW w:w="2001" w:type="dxa"/>
            <w:vAlign w:val="center"/>
          </w:tcPr>
          <w:p w14:paraId="2644CE7A">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Туризмди өнүктүрүү багытындагы чакан долбоорлорду ишке ашыруу</w:t>
            </w:r>
          </w:p>
        </w:tc>
        <w:tc>
          <w:tcPr>
            <w:tcW w:w="2333" w:type="dxa"/>
            <w:vAlign w:val="center"/>
          </w:tcPr>
          <w:p w14:paraId="38B1D9F7">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Туристтерди кабыл алуучу жайлар, ГИД компаниялар, ашканалар, жатаканалар ачылат</w:t>
            </w:r>
          </w:p>
        </w:tc>
        <w:tc>
          <w:tcPr>
            <w:tcW w:w="2061" w:type="dxa"/>
            <w:vAlign w:val="center"/>
          </w:tcPr>
          <w:p w14:paraId="1A03A2B0">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Айыл аймагына келген туристтердин саны 20%га жогорулайт</w:t>
            </w:r>
          </w:p>
        </w:tc>
        <w:tc>
          <w:tcPr>
            <w:tcW w:w="1376" w:type="dxa"/>
            <w:vAlign w:val="center"/>
          </w:tcPr>
          <w:p w14:paraId="1884F821">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r w14:paraId="7EDC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06E55D78">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2.Балык чарбасын көбөйтүү</w:t>
            </w:r>
          </w:p>
        </w:tc>
        <w:tc>
          <w:tcPr>
            <w:tcW w:w="2001" w:type="dxa"/>
            <w:vAlign w:val="center"/>
          </w:tcPr>
          <w:p w14:paraId="283F7BAB">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Донорлор жана жеке инвестициялар аркылуу  чакан долбоордук сунуштар менен балык чарбаларын ачуу</w:t>
            </w:r>
          </w:p>
        </w:tc>
        <w:tc>
          <w:tcPr>
            <w:tcW w:w="2333" w:type="dxa"/>
            <w:vAlign w:val="center"/>
          </w:tcPr>
          <w:p w14:paraId="26781601">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Учурда иштеп жаткан балык чарбалары конкуренттүүлүктүн өсүшү менен талапка ылайык кызмат көрсөтө баштайт</w:t>
            </w:r>
          </w:p>
        </w:tc>
        <w:tc>
          <w:tcPr>
            <w:tcW w:w="2061" w:type="dxa"/>
            <w:vAlign w:val="center"/>
          </w:tcPr>
          <w:p w14:paraId="67F0F7C2">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Өндүрүлгөн балыктын көлөмү 50%га жогорулайт жана балыктын түрү көбөйөт.</w:t>
            </w:r>
          </w:p>
        </w:tc>
        <w:tc>
          <w:tcPr>
            <w:tcW w:w="1376" w:type="dxa"/>
            <w:vAlign w:val="center"/>
          </w:tcPr>
          <w:p w14:paraId="225DADB0">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r w14:paraId="78D2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9" w:type="dxa"/>
            <w:gridSpan w:val="6"/>
            <w:shd w:val="clear" w:color="auto" w:fill="DEEAF6" w:themeFill="accent1" w:themeFillTint="33"/>
            <w:vAlign w:val="center"/>
          </w:tcPr>
          <w:p w14:paraId="7DB3E12D">
            <w:pPr>
              <w:spacing w:after="0" w:line="240" w:lineRule="auto"/>
              <w:jc w:val="center"/>
              <w:rPr>
                <w:rFonts w:ascii="Times New Roman" w:hAnsi="Times New Roman" w:eastAsia="Times New Roman" w:cs="Times New Roman"/>
                <w:color w:val="000000"/>
                <w:lang w:val="ky-KG" w:eastAsia="ko-KR"/>
              </w:rPr>
            </w:pPr>
            <w:r>
              <w:rPr>
                <w:rFonts w:ascii="Times New Roman" w:hAnsi="Times New Roman" w:eastAsia="Times New Roman" w:cs="Times New Roman"/>
                <w:lang w:val="ky-KG" w:eastAsia="ko-KR"/>
              </w:rPr>
              <w:t>Билим берүү жана финансылык ресурстарга жетүү</w:t>
            </w:r>
          </w:p>
        </w:tc>
      </w:tr>
      <w:tr w14:paraId="65E4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2140" w:type="dxa"/>
            <w:vAlign w:val="center"/>
          </w:tcPr>
          <w:p w14:paraId="3B28C102">
            <w:pPr>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1.</w:t>
            </w:r>
            <w:r>
              <w:rPr>
                <w:rFonts w:ascii="Times New Roman" w:hAnsi="Times New Roman" w:eastAsia="Times New Roman" w:cs="Times New Roman"/>
                <w:lang w:eastAsia="ko-KR"/>
              </w:rPr>
              <w:t>Финансылык ресурстарга жет</w:t>
            </w:r>
            <w:r>
              <w:rPr>
                <w:rFonts w:ascii="Times New Roman" w:hAnsi="Times New Roman" w:eastAsia="Times New Roman" w:cs="Times New Roman"/>
                <w:lang w:val="ky-KG" w:eastAsia="ko-KR"/>
              </w:rPr>
              <w:t>үү үчүн билим алуу</w:t>
            </w:r>
          </w:p>
          <w:p w14:paraId="258141C5">
            <w:pPr>
              <w:spacing w:after="0" w:line="240" w:lineRule="auto"/>
              <w:jc w:val="both"/>
              <w:rPr>
                <w:rFonts w:ascii="Times New Roman" w:hAnsi="Times New Roman" w:eastAsia="Times New Roman" w:cs="Times New Roman"/>
                <w:lang w:val="ky-KG" w:eastAsia="ko-KR"/>
              </w:rPr>
            </w:pPr>
          </w:p>
        </w:tc>
        <w:tc>
          <w:tcPr>
            <w:tcW w:w="2001" w:type="dxa"/>
            <w:vAlign w:val="center"/>
          </w:tcPr>
          <w:p w14:paraId="6AC4E673">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Тренингдерге, семинарларга, тажрыйба алмашууларга катышуу</w:t>
            </w:r>
          </w:p>
        </w:tc>
        <w:tc>
          <w:tcPr>
            <w:tcW w:w="2333" w:type="dxa"/>
            <w:vAlign w:val="center"/>
          </w:tcPr>
          <w:p w14:paraId="1EC9B959">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Финансылык ресурстарга жетүү үчүн жетиштүү билим алынат.</w:t>
            </w:r>
          </w:p>
        </w:tc>
        <w:tc>
          <w:tcPr>
            <w:tcW w:w="2061" w:type="dxa"/>
            <w:vAlign w:val="center"/>
          </w:tcPr>
          <w:p w14:paraId="3BD850A4">
            <w:pPr>
              <w:spacing w:after="0" w:line="240" w:lineRule="auto"/>
              <w:jc w:val="both"/>
              <w:rPr>
                <w:rFonts w:ascii="Times New Roman" w:hAnsi="Times New Roman" w:eastAsia="Times New Roman" w:cs="Times New Roman"/>
                <w:color w:val="000000"/>
                <w:lang w:val="ky-KG" w:eastAsia="ko-KR"/>
              </w:rPr>
            </w:pPr>
          </w:p>
        </w:tc>
        <w:tc>
          <w:tcPr>
            <w:tcW w:w="1376" w:type="dxa"/>
            <w:vAlign w:val="center"/>
          </w:tcPr>
          <w:p w14:paraId="749A7E17">
            <w:pPr>
              <w:spacing w:after="0" w:line="240" w:lineRule="auto"/>
              <w:jc w:val="both"/>
              <w:rPr>
                <w:rFonts w:ascii="Times New Roman" w:hAnsi="Times New Roman" w:eastAsia="Times New Roman" w:cs="Times New Roman"/>
                <w:color w:val="000000"/>
                <w:lang w:val="ky-KG" w:eastAsia="ko-KR"/>
              </w:rPr>
            </w:pPr>
            <w:r>
              <w:rPr>
                <w:rFonts w:ascii="Times New Roman" w:hAnsi="Times New Roman" w:eastAsia="Times New Roman" w:cs="Times New Roman"/>
                <w:color w:val="000000"/>
                <w:lang w:val="ky-KG" w:eastAsia="ko-KR"/>
              </w:rPr>
              <w:t>2026-2029</w:t>
            </w:r>
          </w:p>
        </w:tc>
      </w:tr>
    </w:tbl>
    <w:p w14:paraId="592D6E0A">
      <w:pPr>
        <w:keepNext/>
        <w:shd w:val="clear" w:color="auto" w:fill="FFFFFF"/>
        <w:spacing w:after="0" w:line="240" w:lineRule="auto"/>
        <w:outlineLvl w:val="0"/>
        <w:rPr>
          <w:rFonts w:ascii="Times New Roman" w:hAnsi="Times New Roman" w:eastAsia="Calibri" w:cs="Times New Roman"/>
          <w:b/>
          <w:sz w:val="24"/>
          <w:szCs w:val="24"/>
          <w:lang w:val="ky-KG" w:eastAsia="ko-KR"/>
        </w:rPr>
      </w:pPr>
    </w:p>
    <w:p w14:paraId="3D210F2A">
      <w:pPr>
        <w:keepNext/>
        <w:shd w:val="clear" w:color="auto" w:fill="FFFFFF"/>
        <w:spacing w:after="0" w:line="240" w:lineRule="auto"/>
        <w:outlineLvl w:val="0"/>
        <w:rPr>
          <w:rFonts w:ascii="Times New Roman" w:hAnsi="Times New Roman" w:eastAsia="Times New Roman" w:cs="Times New Roman"/>
          <w:b/>
          <w:bCs/>
          <w:sz w:val="24"/>
          <w:szCs w:val="24"/>
          <w:lang w:val="ky-KG" w:eastAsia="ru-RU"/>
        </w:rPr>
      </w:pPr>
      <w:r>
        <w:rPr>
          <w:rFonts w:ascii="Times New Roman" w:hAnsi="Times New Roman" w:eastAsia="Calibri" w:cs="Times New Roman"/>
          <w:b/>
          <w:sz w:val="24"/>
          <w:szCs w:val="24"/>
          <w:lang w:val="ky-KG" w:eastAsia="ko-KR"/>
        </w:rPr>
        <w:t>7-БӨЛҮМ. КОМПЛЕКСТҮҮ БАШКАРУУНУН ЖЫЛДЫК ПЛАНЫ</w:t>
      </w:r>
    </w:p>
    <w:p w14:paraId="384FA43C">
      <w:pPr>
        <w:spacing w:after="0" w:line="240" w:lineRule="auto"/>
        <w:ind w:firstLine="709"/>
        <w:jc w:val="both"/>
        <w:rPr>
          <w:rFonts w:ascii="Calibri" w:hAnsi="Calibri" w:eastAsia="Calibri" w:cs="Times New Roman"/>
          <w:sz w:val="24"/>
          <w:szCs w:val="24"/>
          <w:lang w:val="ky-KG" w:eastAsia="ko-KR"/>
        </w:rPr>
      </w:pPr>
    </w:p>
    <w:p w14:paraId="625C73CD">
      <w:pPr>
        <w:spacing w:after="0" w:line="240" w:lineRule="auto"/>
        <w:ind w:firstLine="709"/>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Жылдык план </w:t>
      </w:r>
      <w:r>
        <w:rPr>
          <w:bCs/>
          <w:lang w:val="ky-KG" w:eastAsia="ru-RU"/>
        </w:rPr>
        <w:t xml:space="preserve">– </w:t>
      </w:r>
      <w:r>
        <w:rPr>
          <w:rFonts w:ascii="Times New Roman" w:hAnsi="Times New Roman" w:eastAsia="Times New Roman" w:cs="Times New Roman"/>
          <w:sz w:val="24"/>
          <w:szCs w:val="24"/>
          <w:lang w:val="ky-KG" w:eastAsia="ru-RU"/>
        </w:rPr>
        <w:t>токой пайдалануучулардын жана жайыт пайдалануучулардын сунуштарын жана арыздарын эске алуу менен түзүлөт жана Кыргыз Республикасынын токой жана жер мыйзамдарынын талаптарына жооп берүүгө тийиш.</w:t>
      </w:r>
    </w:p>
    <w:p w14:paraId="0FD36FCB">
      <w:pPr>
        <w:spacing w:after="0" w:line="240" w:lineRule="auto"/>
        <w:ind w:firstLine="709"/>
        <w:jc w:val="both"/>
        <w:rPr>
          <w:rStyle w:val="21"/>
          <w:rFonts w:ascii="Times New Roman" w:hAnsi="Times New Roman" w:cs="Times New Roman"/>
          <w:sz w:val="24"/>
          <w:lang w:val="ky-KG"/>
        </w:rPr>
      </w:pPr>
      <w:r>
        <w:rPr>
          <w:rStyle w:val="21"/>
          <w:rFonts w:ascii="Times New Roman" w:hAnsi="Times New Roman" w:cs="Times New Roman"/>
          <w:sz w:val="24"/>
          <w:lang w:val="ky-KG"/>
        </w:rPr>
        <w:t>Жылдык</w:t>
      </w:r>
      <w:r>
        <w:rPr>
          <w:rFonts w:ascii="Times New Roman" w:hAnsi="Times New Roman" w:cs="Times New Roman"/>
          <w:sz w:val="24"/>
          <w:lang w:val="ky-KG"/>
        </w:rPr>
        <w:t xml:space="preserve"> </w:t>
      </w:r>
      <w:r>
        <w:rPr>
          <w:rStyle w:val="21"/>
          <w:rFonts w:ascii="Times New Roman" w:hAnsi="Times New Roman" w:cs="Times New Roman"/>
          <w:sz w:val="24"/>
          <w:lang w:val="ky-KG"/>
        </w:rPr>
        <w:t>план</w:t>
      </w:r>
      <w:r>
        <w:rPr>
          <w:rFonts w:ascii="Times New Roman" w:hAnsi="Times New Roman" w:cs="Times New Roman"/>
          <w:sz w:val="24"/>
          <w:lang w:val="ky-KG"/>
        </w:rPr>
        <w:t xml:space="preserve"> </w:t>
      </w:r>
      <w:r>
        <w:rPr>
          <w:rFonts w:ascii="Times New Roman" w:hAnsi="Times New Roman" w:cs="Times New Roman"/>
          <w:bCs/>
          <w:sz w:val="24"/>
          <w:lang w:val="ky-KG" w:eastAsia="ru-RU"/>
        </w:rPr>
        <w:t xml:space="preserve">– </w:t>
      </w:r>
      <w:r>
        <w:rPr>
          <w:rStyle w:val="21"/>
          <w:rFonts w:ascii="Times New Roman" w:hAnsi="Times New Roman" w:cs="Times New Roman"/>
          <w:sz w:val="24"/>
          <w:lang w:val="ky-KG"/>
        </w:rPr>
        <w:t>таблицалар, максаттуу программалар, иш-чаралардын пландары, карталар, календардык графиктер ж. б. түрүндө иштелип чыгат.</w:t>
      </w:r>
    </w:p>
    <w:p w14:paraId="3D747CF0">
      <w:pPr>
        <w:spacing w:after="0" w:line="240" w:lineRule="auto"/>
        <w:ind w:firstLine="709"/>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 xml:space="preserve">Жылдык план </w:t>
      </w:r>
      <w:r>
        <w:rPr>
          <w:rFonts w:ascii="Times New Roman" w:hAnsi="Times New Roman" w:cs="Times New Roman"/>
          <w:bCs/>
          <w:sz w:val="24"/>
          <w:lang w:val="ky-KG" w:eastAsia="ru-RU"/>
        </w:rPr>
        <w:t xml:space="preserve">–  </w:t>
      </w:r>
      <w:r>
        <w:rPr>
          <w:rFonts w:ascii="Times New Roman" w:hAnsi="Times New Roman" w:eastAsia="Times New Roman" w:cs="Times New Roman"/>
          <w:sz w:val="24"/>
          <w:szCs w:val="24"/>
          <w:lang w:val="ky-KG" w:eastAsia="ru-RU"/>
        </w:rPr>
        <w:t>жергиликтүү өз алдынча башкаруунун өкүлчүлүктүү органы тарабынан бекитилгенден кийин аткаруу үчүн милдеттүү болуп саналат.</w:t>
      </w:r>
    </w:p>
    <w:p w14:paraId="38E9D3E3">
      <w:pPr>
        <w:spacing w:after="0" w:line="240" w:lineRule="auto"/>
        <w:jc w:val="both"/>
        <w:rPr>
          <w:rFonts w:ascii="Times New Roman" w:hAnsi="Times New Roman" w:eastAsia="Times New Roman" w:cs="Times New Roman"/>
          <w:b/>
          <w:sz w:val="24"/>
          <w:szCs w:val="24"/>
          <w:lang w:val="ky-KG" w:eastAsia="ru-RU"/>
        </w:rPr>
      </w:pPr>
    </w:p>
    <w:p w14:paraId="2B4BCBB6">
      <w:pPr>
        <w:spacing w:after="0" w:line="240" w:lineRule="auto"/>
        <w:ind w:firstLine="708"/>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b/>
          <w:sz w:val="24"/>
          <w:szCs w:val="24"/>
          <w:lang w:val="ky-KG" w:eastAsia="ru-RU"/>
        </w:rPr>
        <w:t xml:space="preserve">Жылдык пландын мазмуну. </w:t>
      </w:r>
      <w:r>
        <w:rPr>
          <w:rFonts w:ascii="Times New Roman" w:hAnsi="Times New Roman" w:eastAsia="Times New Roman" w:cs="Times New Roman"/>
          <w:sz w:val="24"/>
          <w:szCs w:val="24"/>
          <w:lang w:val="ky-KG" w:eastAsia="ru-RU"/>
        </w:rPr>
        <w:t>Жылдык план камтууга тийиш:</w:t>
      </w:r>
    </w:p>
    <w:p w14:paraId="348D76EE">
      <w:pPr>
        <w:spacing w:after="0" w:line="240" w:lineRule="auto"/>
        <w:ind w:firstLine="708"/>
        <w:jc w:val="both"/>
        <w:rPr>
          <w:rFonts w:ascii="Times New Roman" w:hAnsi="Times New Roman" w:eastAsia="Times New Roman" w:cs="Times New Roman"/>
          <w:sz w:val="24"/>
          <w:szCs w:val="24"/>
          <w:lang w:val="ky-KG" w:eastAsia="ru-RU"/>
        </w:rPr>
      </w:pPr>
    </w:p>
    <w:p w14:paraId="15D2CC14">
      <w:pPr>
        <w:numPr>
          <w:ilvl w:val="0"/>
          <w:numId w:val="10"/>
        </w:numPr>
        <w:spacing w:after="0" w:line="240" w:lineRule="auto"/>
        <w:jc w:val="both"/>
        <w:rPr>
          <w:rFonts w:ascii="Times New Roman" w:hAnsi="Times New Roman" w:eastAsia="Times New Roman" w:cs="Times New Roman"/>
          <w:b/>
          <w:i/>
          <w:sz w:val="24"/>
          <w:szCs w:val="24"/>
          <w:lang w:val="ky-KG" w:eastAsia="ru-RU"/>
        </w:rPr>
      </w:pPr>
      <w:r>
        <w:rPr>
          <w:rFonts w:ascii="Times New Roman" w:hAnsi="Times New Roman" w:eastAsia="Times New Roman" w:cs="Times New Roman"/>
          <w:b/>
          <w:i/>
          <w:sz w:val="24"/>
          <w:szCs w:val="24"/>
          <w:lang w:val="ky-KG" w:eastAsia="ru-RU"/>
        </w:rPr>
        <w:t xml:space="preserve">Жайыттарды башкаруу маселелери боюнча айыл өкмөтүнүн жана ОГУЛдун ишинин оперативдик графиги </w:t>
      </w:r>
    </w:p>
    <w:p w14:paraId="6CA27417">
      <w:pPr>
        <w:spacing w:after="0" w:line="240" w:lineRule="auto"/>
        <w:ind w:left="720"/>
        <w:jc w:val="both"/>
        <w:rPr>
          <w:rFonts w:ascii="Times New Roman" w:hAnsi="Times New Roman" w:eastAsia="Times New Roman" w:cs="Times New Roman"/>
          <w:b/>
          <w:i/>
          <w:sz w:val="24"/>
          <w:szCs w:val="24"/>
          <w:lang w:val="ky-KG" w:eastAsia="ru-RU"/>
        </w:rPr>
      </w:pPr>
    </w:p>
    <w:p w14:paraId="52EBCF44">
      <w:pPr>
        <w:tabs>
          <w:tab w:val="left" w:pos="5245"/>
        </w:tabs>
        <w:spacing w:after="0" w:line="240" w:lineRule="auto"/>
        <w:jc w:val="both"/>
        <w:rPr>
          <w:rFonts w:ascii="Times New Roman" w:hAnsi="Times New Roman" w:eastAsia="Times New Roman" w:cs="Times New Roman"/>
          <w:bCs/>
          <w:i/>
          <w:sz w:val="24"/>
          <w:szCs w:val="24"/>
          <w:lang w:val="ky-KG" w:eastAsia="ru-RU"/>
        </w:rPr>
      </w:pPr>
      <w:r>
        <w:rPr>
          <w:rFonts w:ascii="Times New Roman" w:hAnsi="Times New Roman" w:eastAsia="Times New Roman" w:cs="Times New Roman"/>
          <w:bCs/>
          <w:i/>
          <w:sz w:val="24"/>
          <w:szCs w:val="24"/>
          <w:lang w:val="ky-KG" w:eastAsia="ru-RU"/>
        </w:rPr>
        <w:t xml:space="preserve">33-таблица. Операциялык иш тартиби </w:t>
      </w:r>
    </w:p>
    <w:tbl>
      <w:tblPr>
        <w:tblStyle w:val="6"/>
        <w:tblW w:w="99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1"/>
        <w:gridCol w:w="2795"/>
        <w:gridCol w:w="426"/>
        <w:gridCol w:w="425"/>
        <w:gridCol w:w="425"/>
        <w:gridCol w:w="567"/>
        <w:gridCol w:w="425"/>
        <w:gridCol w:w="426"/>
        <w:gridCol w:w="425"/>
        <w:gridCol w:w="567"/>
        <w:gridCol w:w="425"/>
        <w:gridCol w:w="425"/>
        <w:gridCol w:w="384"/>
        <w:gridCol w:w="608"/>
        <w:gridCol w:w="1134"/>
      </w:tblGrid>
      <w:tr w14:paraId="0B6DC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461" w:type="dxa"/>
            <w:vMerge w:val="restart"/>
            <w:shd w:val="clear" w:color="auto" w:fill="DEEAF6" w:themeFill="accent1" w:themeFillTint="33"/>
            <w:vAlign w:val="center"/>
          </w:tcPr>
          <w:p w14:paraId="3B7B3FCA">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w:t>
            </w:r>
          </w:p>
        </w:tc>
        <w:tc>
          <w:tcPr>
            <w:tcW w:w="2795" w:type="dxa"/>
            <w:vMerge w:val="restart"/>
            <w:shd w:val="clear" w:color="auto" w:fill="DEEAF6" w:themeFill="accent1" w:themeFillTint="33"/>
            <w:vAlign w:val="center"/>
          </w:tcPr>
          <w:p w14:paraId="024B0B4B">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Иш-чаралар</w:t>
            </w:r>
          </w:p>
        </w:tc>
        <w:tc>
          <w:tcPr>
            <w:tcW w:w="5528" w:type="dxa"/>
            <w:gridSpan w:val="12"/>
            <w:shd w:val="clear" w:color="auto" w:fill="DEEAF6" w:themeFill="accent1" w:themeFillTint="33"/>
            <w:vAlign w:val="center"/>
          </w:tcPr>
          <w:p w14:paraId="13FCE6BC">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2025-жыл</w:t>
            </w:r>
          </w:p>
        </w:tc>
        <w:tc>
          <w:tcPr>
            <w:tcW w:w="1134" w:type="dxa"/>
            <w:vMerge w:val="restart"/>
            <w:shd w:val="clear" w:color="auto" w:fill="DEEAF6" w:themeFill="accent1" w:themeFillTint="33"/>
            <w:vAlign w:val="center"/>
          </w:tcPr>
          <w:p w14:paraId="682C6D66">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Жооптуу</w:t>
            </w:r>
          </w:p>
        </w:tc>
      </w:tr>
      <w:tr w14:paraId="4446F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461" w:type="dxa"/>
            <w:vMerge w:val="continue"/>
            <w:shd w:val="clear" w:color="auto" w:fill="DEEAF6" w:themeFill="accent1" w:themeFillTint="33"/>
          </w:tcPr>
          <w:p w14:paraId="0E8E522F">
            <w:pPr>
              <w:tabs>
                <w:tab w:val="left" w:pos="5245"/>
              </w:tabs>
              <w:spacing w:after="0" w:line="240" w:lineRule="auto"/>
              <w:jc w:val="center"/>
              <w:rPr>
                <w:rFonts w:ascii="Times New Roman" w:hAnsi="Times New Roman" w:eastAsia="Calibri" w:cs="Times New Roman"/>
                <w:b/>
                <w:lang w:val="ky-KG" w:eastAsia="ru-RU"/>
              </w:rPr>
            </w:pPr>
          </w:p>
        </w:tc>
        <w:tc>
          <w:tcPr>
            <w:tcW w:w="2795" w:type="dxa"/>
            <w:vMerge w:val="continue"/>
            <w:shd w:val="clear" w:color="auto" w:fill="DEEAF6" w:themeFill="accent1" w:themeFillTint="33"/>
          </w:tcPr>
          <w:p w14:paraId="04F37BE4">
            <w:pPr>
              <w:tabs>
                <w:tab w:val="left" w:pos="5245"/>
              </w:tabs>
              <w:spacing w:after="0" w:line="240" w:lineRule="auto"/>
              <w:rPr>
                <w:rFonts w:ascii="Times New Roman" w:hAnsi="Times New Roman" w:eastAsia="Calibri" w:cs="Times New Roman"/>
                <w:b/>
                <w:lang w:val="ky-KG" w:eastAsia="ru-RU"/>
              </w:rPr>
            </w:pPr>
          </w:p>
        </w:tc>
        <w:tc>
          <w:tcPr>
            <w:tcW w:w="426" w:type="dxa"/>
            <w:shd w:val="clear" w:color="auto" w:fill="DEEAF6" w:themeFill="accent1" w:themeFillTint="33"/>
            <w:vAlign w:val="center"/>
          </w:tcPr>
          <w:p w14:paraId="0BE490C1">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w:t>
            </w:r>
          </w:p>
        </w:tc>
        <w:tc>
          <w:tcPr>
            <w:tcW w:w="425" w:type="dxa"/>
            <w:shd w:val="clear" w:color="auto" w:fill="DEEAF6" w:themeFill="accent1" w:themeFillTint="33"/>
            <w:vAlign w:val="center"/>
          </w:tcPr>
          <w:p w14:paraId="5A91F50F">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II</w:t>
            </w:r>
          </w:p>
        </w:tc>
        <w:tc>
          <w:tcPr>
            <w:tcW w:w="425" w:type="dxa"/>
            <w:shd w:val="clear" w:color="auto" w:fill="DEEAF6" w:themeFill="accent1" w:themeFillTint="33"/>
            <w:vAlign w:val="center"/>
          </w:tcPr>
          <w:p w14:paraId="2C731C17">
            <w:pPr>
              <w:tabs>
                <w:tab w:val="left" w:pos="5245"/>
              </w:tabs>
              <w:spacing w:after="0" w:line="240" w:lineRule="auto"/>
              <w:ind w:right="-106"/>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III</w:t>
            </w:r>
          </w:p>
        </w:tc>
        <w:tc>
          <w:tcPr>
            <w:tcW w:w="567" w:type="dxa"/>
            <w:shd w:val="clear" w:color="auto" w:fill="DEEAF6" w:themeFill="accent1" w:themeFillTint="33"/>
            <w:vAlign w:val="center"/>
          </w:tcPr>
          <w:p w14:paraId="57095773">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IV</w:t>
            </w:r>
          </w:p>
        </w:tc>
        <w:tc>
          <w:tcPr>
            <w:tcW w:w="425" w:type="dxa"/>
            <w:shd w:val="clear" w:color="auto" w:fill="DEEAF6" w:themeFill="accent1" w:themeFillTint="33"/>
            <w:vAlign w:val="center"/>
          </w:tcPr>
          <w:p w14:paraId="1C6CC05B">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w:t>
            </w:r>
          </w:p>
        </w:tc>
        <w:tc>
          <w:tcPr>
            <w:tcW w:w="426" w:type="dxa"/>
            <w:shd w:val="clear" w:color="auto" w:fill="DEEAF6" w:themeFill="accent1" w:themeFillTint="33"/>
            <w:vAlign w:val="center"/>
          </w:tcPr>
          <w:p w14:paraId="131C13EA">
            <w:pPr>
              <w:tabs>
                <w:tab w:val="left" w:pos="5245"/>
              </w:tabs>
              <w:spacing w:after="0" w:line="240" w:lineRule="auto"/>
              <w:ind w:right="-114"/>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VI</w:t>
            </w:r>
          </w:p>
        </w:tc>
        <w:tc>
          <w:tcPr>
            <w:tcW w:w="425" w:type="dxa"/>
            <w:shd w:val="clear" w:color="auto" w:fill="DEEAF6" w:themeFill="accent1" w:themeFillTint="33"/>
            <w:vAlign w:val="center"/>
          </w:tcPr>
          <w:p w14:paraId="3734BBF8">
            <w:pPr>
              <w:tabs>
                <w:tab w:val="left" w:pos="5245"/>
              </w:tabs>
              <w:spacing w:after="0" w:line="240" w:lineRule="auto"/>
              <w:ind w:left="-44" w:right="-104"/>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VII</w:t>
            </w:r>
          </w:p>
        </w:tc>
        <w:tc>
          <w:tcPr>
            <w:tcW w:w="567" w:type="dxa"/>
            <w:shd w:val="clear" w:color="auto" w:fill="DEEAF6" w:themeFill="accent1" w:themeFillTint="33"/>
            <w:vAlign w:val="center"/>
          </w:tcPr>
          <w:p w14:paraId="7D1BE943">
            <w:pPr>
              <w:tabs>
                <w:tab w:val="left" w:pos="5245"/>
              </w:tabs>
              <w:spacing w:after="0" w:line="240" w:lineRule="auto"/>
              <w:ind w:left="-93" w:right="-63"/>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VIII</w:t>
            </w:r>
          </w:p>
        </w:tc>
        <w:tc>
          <w:tcPr>
            <w:tcW w:w="425" w:type="dxa"/>
            <w:shd w:val="clear" w:color="auto" w:fill="DEEAF6" w:themeFill="accent1" w:themeFillTint="33"/>
            <w:vAlign w:val="center"/>
          </w:tcPr>
          <w:p w14:paraId="32D0BD2E">
            <w:pPr>
              <w:tabs>
                <w:tab w:val="left" w:pos="5245"/>
              </w:tabs>
              <w:spacing w:after="0" w:line="240" w:lineRule="auto"/>
              <w:ind w:right="-106"/>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IX</w:t>
            </w:r>
          </w:p>
        </w:tc>
        <w:tc>
          <w:tcPr>
            <w:tcW w:w="425" w:type="dxa"/>
            <w:shd w:val="clear" w:color="auto" w:fill="DEEAF6" w:themeFill="accent1" w:themeFillTint="33"/>
            <w:vAlign w:val="center"/>
          </w:tcPr>
          <w:p w14:paraId="0CF661B6">
            <w:pPr>
              <w:tabs>
                <w:tab w:val="left" w:pos="5245"/>
              </w:tabs>
              <w:spacing w:after="0" w:line="240" w:lineRule="auto"/>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X</w:t>
            </w:r>
          </w:p>
        </w:tc>
        <w:tc>
          <w:tcPr>
            <w:tcW w:w="384" w:type="dxa"/>
            <w:shd w:val="clear" w:color="auto" w:fill="DEEAF6" w:themeFill="accent1" w:themeFillTint="33"/>
            <w:vAlign w:val="center"/>
          </w:tcPr>
          <w:p w14:paraId="630F27FB">
            <w:pPr>
              <w:tabs>
                <w:tab w:val="left" w:pos="5245"/>
              </w:tabs>
              <w:spacing w:after="0" w:line="240" w:lineRule="auto"/>
              <w:ind w:right="-147"/>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XI</w:t>
            </w:r>
          </w:p>
        </w:tc>
        <w:tc>
          <w:tcPr>
            <w:tcW w:w="608" w:type="dxa"/>
            <w:shd w:val="clear" w:color="auto" w:fill="DEEAF6" w:themeFill="accent1" w:themeFillTint="33"/>
            <w:vAlign w:val="center"/>
          </w:tcPr>
          <w:p w14:paraId="577DB01C">
            <w:pPr>
              <w:tabs>
                <w:tab w:val="left" w:pos="5245"/>
              </w:tabs>
              <w:spacing w:after="0" w:line="240" w:lineRule="auto"/>
              <w:ind w:left="-55" w:right="-122"/>
              <w:jc w:val="center"/>
              <w:rPr>
                <w:rFonts w:ascii="Times New Roman" w:hAnsi="Times New Roman" w:eastAsia="Calibri" w:cs="Times New Roman"/>
                <w:b/>
                <w:lang w:val="ky-KG" w:eastAsia="ru-RU"/>
              </w:rPr>
            </w:pPr>
            <w:r>
              <w:rPr>
                <w:rFonts w:ascii="Times New Roman" w:hAnsi="Times New Roman" w:eastAsia="Calibri" w:cs="Times New Roman"/>
                <w:b/>
                <w:lang w:val="ky-KG" w:eastAsia="ru-RU"/>
              </w:rPr>
              <w:t>XII</w:t>
            </w:r>
          </w:p>
        </w:tc>
        <w:tc>
          <w:tcPr>
            <w:tcW w:w="1134" w:type="dxa"/>
            <w:vMerge w:val="continue"/>
            <w:shd w:val="clear" w:color="auto" w:fill="DEEAF6" w:themeFill="accent1" w:themeFillTint="33"/>
          </w:tcPr>
          <w:p w14:paraId="0BD9F98B">
            <w:pPr>
              <w:tabs>
                <w:tab w:val="left" w:pos="5245"/>
              </w:tabs>
              <w:spacing w:after="0" w:line="240" w:lineRule="auto"/>
              <w:rPr>
                <w:rFonts w:ascii="Times New Roman" w:hAnsi="Times New Roman" w:eastAsia="Calibri" w:cs="Times New Roman"/>
                <w:lang w:val="ky-KG" w:eastAsia="ru-RU"/>
              </w:rPr>
            </w:pPr>
          </w:p>
        </w:tc>
      </w:tr>
      <w:tr w14:paraId="1D44C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461" w:type="dxa"/>
            <w:vAlign w:val="center"/>
          </w:tcPr>
          <w:p w14:paraId="7132FBD6">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1</w:t>
            </w:r>
          </w:p>
        </w:tc>
        <w:tc>
          <w:tcPr>
            <w:tcW w:w="2795" w:type="dxa"/>
          </w:tcPr>
          <w:p w14:paraId="4BF428F8">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Жайыт пайдалануучулардын жылдык чогулушу</w:t>
            </w:r>
          </w:p>
        </w:tc>
        <w:tc>
          <w:tcPr>
            <w:tcW w:w="426" w:type="dxa"/>
            <w:shd w:val="clear" w:color="auto" w:fill="auto"/>
            <w:vAlign w:val="center"/>
          </w:tcPr>
          <w:p w14:paraId="70D47F0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231AB7B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5307B97B">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FFFFFF" w:themeFill="background1"/>
            <w:vAlign w:val="center"/>
          </w:tcPr>
          <w:p w14:paraId="6A638C22">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803D623">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auto"/>
            <w:vAlign w:val="center"/>
          </w:tcPr>
          <w:p w14:paraId="163AB1C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64C276C1">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1352C00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689E88D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24F38874">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2DC68B68">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34DED046">
            <w:pPr>
              <w:tabs>
                <w:tab w:val="left" w:pos="5245"/>
              </w:tabs>
              <w:spacing w:after="0" w:line="240" w:lineRule="auto"/>
              <w:jc w:val="center"/>
              <w:rPr>
                <w:rFonts w:ascii="Times New Roman" w:hAnsi="Times New Roman" w:eastAsia="Calibri" w:cs="Times New Roman"/>
                <w:lang w:val="ky-KG" w:eastAsia="ru-RU"/>
              </w:rPr>
            </w:pPr>
          </w:p>
        </w:tc>
        <w:tc>
          <w:tcPr>
            <w:tcW w:w="1134" w:type="dxa"/>
            <w:vAlign w:val="center"/>
          </w:tcPr>
          <w:p w14:paraId="62E8EFCF">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5A5A9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72463A95">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2</w:t>
            </w:r>
          </w:p>
        </w:tc>
        <w:tc>
          <w:tcPr>
            <w:tcW w:w="2795" w:type="dxa"/>
          </w:tcPr>
          <w:p w14:paraId="0B425F11">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 xml:space="preserve">А/А малды эсепке алуу </w:t>
            </w:r>
          </w:p>
        </w:tc>
        <w:tc>
          <w:tcPr>
            <w:tcW w:w="426" w:type="dxa"/>
            <w:shd w:val="clear" w:color="auto" w:fill="92D050"/>
            <w:vAlign w:val="center"/>
          </w:tcPr>
          <w:p w14:paraId="0C45C94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6C4646F5">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5F1D135F">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797D12C7">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E465261">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auto"/>
            <w:vAlign w:val="center"/>
          </w:tcPr>
          <w:p w14:paraId="7AD3374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13FC185A">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493EF6D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F91185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C5E65FE">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5C7B8C33">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0ABE72F2">
            <w:pPr>
              <w:tabs>
                <w:tab w:val="left" w:pos="5245"/>
              </w:tabs>
              <w:spacing w:after="0" w:line="240" w:lineRule="auto"/>
              <w:jc w:val="center"/>
              <w:rPr>
                <w:rFonts w:ascii="Times New Roman" w:hAnsi="Times New Roman" w:eastAsia="Calibri" w:cs="Times New Roman"/>
                <w:lang w:val="ky-KG" w:eastAsia="ru-RU"/>
              </w:rPr>
            </w:pPr>
          </w:p>
        </w:tc>
        <w:tc>
          <w:tcPr>
            <w:tcW w:w="1134" w:type="dxa"/>
            <w:vAlign w:val="center"/>
          </w:tcPr>
          <w:p w14:paraId="474C6F67">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w:t>
            </w:r>
          </w:p>
        </w:tc>
      </w:tr>
      <w:tr w14:paraId="39B2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5FBF31F1">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3</w:t>
            </w:r>
          </w:p>
        </w:tc>
        <w:tc>
          <w:tcPr>
            <w:tcW w:w="2795" w:type="dxa"/>
          </w:tcPr>
          <w:p w14:paraId="44EBD878">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 xml:space="preserve">2025 -жылга жылдык планды айылдык Кенештин сессиясына алып чыгуу  </w:t>
            </w:r>
          </w:p>
        </w:tc>
        <w:tc>
          <w:tcPr>
            <w:tcW w:w="426" w:type="dxa"/>
            <w:shd w:val="clear" w:color="auto" w:fill="FFFFFF" w:themeFill="background1"/>
            <w:vAlign w:val="center"/>
          </w:tcPr>
          <w:p w14:paraId="26DC5F58">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6F426E16">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628627E5">
            <w:pPr>
              <w:tabs>
                <w:tab w:val="left" w:pos="5245"/>
              </w:tabs>
              <w:spacing w:after="0" w:line="240" w:lineRule="auto"/>
              <w:jc w:val="center"/>
              <w:rPr>
                <w:rFonts w:ascii="Times New Roman" w:hAnsi="Times New Roman" w:eastAsia="Calibri" w:cs="Times New Roman"/>
                <w:color w:val="FFFFFF" w:themeColor="background1"/>
                <w:lang w:val="ky-KG" w:eastAsia="ru-RU"/>
                <w14:textFill>
                  <w14:solidFill>
                    <w14:schemeClr w14:val="bg1"/>
                  </w14:solidFill>
                </w14:textFill>
              </w:rPr>
            </w:pPr>
          </w:p>
        </w:tc>
        <w:tc>
          <w:tcPr>
            <w:tcW w:w="567" w:type="dxa"/>
            <w:shd w:val="clear" w:color="auto" w:fill="FFFFFF" w:themeFill="background1"/>
            <w:vAlign w:val="center"/>
          </w:tcPr>
          <w:p w14:paraId="4FB5573B">
            <w:pPr>
              <w:tabs>
                <w:tab w:val="left" w:pos="5245"/>
              </w:tabs>
              <w:spacing w:after="0" w:line="240" w:lineRule="auto"/>
              <w:jc w:val="center"/>
              <w:rPr>
                <w:rFonts w:ascii="Times New Roman" w:hAnsi="Times New Roman" w:eastAsia="Calibri" w:cs="Times New Roman"/>
                <w:color w:val="FFFFFF" w:themeColor="background1"/>
                <w:lang w:val="ky-KG" w:eastAsia="ru-RU"/>
                <w14:textFill>
                  <w14:solidFill>
                    <w14:schemeClr w14:val="bg1"/>
                  </w14:solidFill>
                </w14:textFill>
              </w:rPr>
            </w:pPr>
          </w:p>
        </w:tc>
        <w:tc>
          <w:tcPr>
            <w:tcW w:w="425" w:type="dxa"/>
            <w:shd w:val="clear" w:color="auto" w:fill="auto"/>
            <w:vAlign w:val="center"/>
          </w:tcPr>
          <w:p w14:paraId="7AE04081">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auto"/>
            <w:vAlign w:val="center"/>
          </w:tcPr>
          <w:p w14:paraId="08179F69">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D4B2D14">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180D1902">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98512C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112F41B4">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5CF85A33">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3EA93F21">
            <w:pPr>
              <w:tabs>
                <w:tab w:val="left" w:pos="5245"/>
              </w:tabs>
              <w:spacing w:after="0" w:line="240" w:lineRule="auto"/>
              <w:jc w:val="center"/>
              <w:rPr>
                <w:rFonts w:ascii="Times New Roman" w:hAnsi="Times New Roman" w:eastAsia="Calibri" w:cs="Times New Roman"/>
                <w:lang w:val="ky-KG" w:eastAsia="ru-RU"/>
              </w:rPr>
            </w:pPr>
          </w:p>
        </w:tc>
        <w:tc>
          <w:tcPr>
            <w:tcW w:w="1134" w:type="dxa"/>
            <w:vAlign w:val="center"/>
          </w:tcPr>
          <w:p w14:paraId="7DE79E57">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7D7C0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0C785589">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4</w:t>
            </w:r>
          </w:p>
        </w:tc>
        <w:tc>
          <w:tcPr>
            <w:tcW w:w="2795" w:type="dxa"/>
          </w:tcPr>
          <w:p w14:paraId="7F7618DF">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Жайыт питомниктерин уюштуруу</w:t>
            </w:r>
          </w:p>
        </w:tc>
        <w:tc>
          <w:tcPr>
            <w:tcW w:w="426" w:type="dxa"/>
            <w:shd w:val="clear" w:color="auto" w:fill="FFFFFF" w:themeFill="background1"/>
            <w:vAlign w:val="center"/>
          </w:tcPr>
          <w:p w14:paraId="70A5146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080BA056">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112C7A7">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0882254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03DD56A3">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FFFFFF" w:themeFill="background1"/>
            <w:vAlign w:val="center"/>
          </w:tcPr>
          <w:p w14:paraId="5D515B05">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151DA450">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auto"/>
            <w:vAlign w:val="center"/>
          </w:tcPr>
          <w:p w14:paraId="2D354E35">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7106031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0EB29B20">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74F5CC99">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14B70FB5">
            <w:pPr>
              <w:tabs>
                <w:tab w:val="left" w:pos="5245"/>
              </w:tabs>
              <w:spacing w:after="0" w:line="240" w:lineRule="auto"/>
              <w:jc w:val="center"/>
              <w:rPr>
                <w:rFonts w:ascii="Times New Roman" w:hAnsi="Times New Roman" w:eastAsia="Calibri" w:cs="Times New Roman"/>
                <w:lang w:val="ky-KG" w:eastAsia="ru-RU"/>
              </w:rPr>
            </w:pPr>
          </w:p>
        </w:tc>
        <w:tc>
          <w:tcPr>
            <w:tcW w:w="1134" w:type="dxa"/>
          </w:tcPr>
          <w:p w14:paraId="4DE24BA0">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0D6F5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461" w:type="dxa"/>
            <w:vAlign w:val="center"/>
          </w:tcPr>
          <w:p w14:paraId="1B2A0854">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5</w:t>
            </w:r>
          </w:p>
        </w:tc>
        <w:tc>
          <w:tcPr>
            <w:tcW w:w="2795" w:type="dxa"/>
          </w:tcPr>
          <w:p w14:paraId="368E416D">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Жайыттардын абалына мониторинг жана баалоо жүргүзүү</w:t>
            </w:r>
          </w:p>
        </w:tc>
        <w:tc>
          <w:tcPr>
            <w:tcW w:w="426" w:type="dxa"/>
            <w:shd w:val="clear" w:color="auto" w:fill="FFFFFF" w:themeFill="background1"/>
            <w:vAlign w:val="center"/>
          </w:tcPr>
          <w:p w14:paraId="0A70D44F">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258D88C8">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41C52F55">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44B59F1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06A49BE2">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FFFFFF" w:themeFill="background1"/>
            <w:vAlign w:val="center"/>
          </w:tcPr>
          <w:p w14:paraId="73FCE9DE">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48A4CF67">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FFFFFF" w:themeFill="background1"/>
            <w:vAlign w:val="center"/>
          </w:tcPr>
          <w:p w14:paraId="75B56FAB">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4C89D760">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auto"/>
            <w:vAlign w:val="center"/>
          </w:tcPr>
          <w:p w14:paraId="5F185936">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auto"/>
            <w:vAlign w:val="center"/>
          </w:tcPr>
          <w:p w14:paraId="44235691">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auto"/>
            <w:vAlign w:val="center"/>
          </w:tcPr>
          <w:p w14:paraId="1ABCCC60">
            <w:pPr>
              <w:tabs>
                <w:tab w:val="left" w:pos="5245"/>
              </w:tabs>
              <w:spacing w:after="0" w:line="240" w:lineRule="auto"/>
              <w:jc w:val="center"/>
              <w:rPr>
                <w:rFonts w:ascii="Times New Roman" w:hAnsi="Times New Roman" w:eastAsia="Calibri" w:cs="Times New Roman"/>
                <w:lang w:val="ky-KG" w:eastAsia="ru-RU"/>
              </w:rPr>
            </w:pPr>
          </w:p>
        </w:tc>
        <w:tc>
          <w:tcPr>
            <w:tcW w:w="1134" w:type="dxa"/>
          </w:tcPr>
          <w:p w14:paraId="57F92E3B">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26336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3" w:hRule="atLeast"/>
        </w:trPr>
        <w:tc>
          <w:tcPr>
            <w:tcW w:w="461" w:type="dxa"/>
            <w:vAlign w:val="center"/>
          </w:tcPr>
          <w:p w14:paraId="04AEC78E">
            <w:pPr>
              <w:tabs>
                <w:tab w:val="left" w:pos="5245"/>
              </w:tabs>
              <w:spacing w:after="0" w:line="240" w:lineRule="auto"/>
              <w:jc w:val="center"/>
              <w:rPr>
                <w:rFonts w:ascii="Times New Roman" w:hAnsi="Times New Roman" w:eastAsia="Calibri" w:cs="Times New Roman"/>
                <w:lang w:val="ky-KG" w:eastAsia="ru-RU"/>
              </w:rPr>
            </w:pPr>
            <w:r>
              <w:rPr>
                <w:rFonts w:ascii="Times New Roman" w:hAnsi="Times New Roman" w:eastAsia="Calibri" w:cs="Times New Roman"/>
                <w:lang w:val="ky-KG" w:eastAsia="ru-RU"/>
              </w:rPr>
              <w:t>6</w:t>
            </w:r>
          </w:p>
        </w:tc>
        <w:tc>
          <w:tcPr>
            <w:tcW w:w="2795" w:type="dxa"/>
          </w:tcPr>
          <w:p w14:paraId="402A4C35">
            <w:pPr>
              <w:tabs>
                <w:tab w:val="left" w:pos="5245"/>
              </w:tabs>
              <w:spacing w:after="0" w:line="240" w:lineRule="auto"/>
              <w:ind w:right="-65"/>
              <w:rPr>
                <w:rFonts w:ascii="Times New Roman" w:hAnsi="Times New Roman" w:eastAsia="Calibri" w:cs="Times New Roman"/>
                <w:lang w:val="ky-KG" w:eastAsia="ru-RU"/>
              </w:rPr>
            </w:pPr>
            <w:r>
              <w:rPr>
                <w:rFonts w:ascii="Times New Roman" w:hAnsi="Times New Roman" w:eastAsia="Calibri" w:cs="Times New Roman"/>
                <w:lang w:val="ky-KG" w:eastAsia="ru-RU"/>
              </w:rPr>
              <w:t>Малдарга ветеринардык эмдөө иштерин уюштуруу жана жүргүзүүгө көмөктөшүү</w:t>
            </w:r>
          </w:p>
        </w:tc>
        <w:tc>
          <w:tcPr>
            <w:tcW w:w="426" w:type="dxa"/>
            <w:shd w:val="clear" w:color="auto" w:fill="FFFFFF" w:themeFill="background1"/>
            <w:vAlign w:val="center"/>
          </w:tcPr>
          <w:p w14:paraId="31BA5AE1">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553D4A78">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2B5ECA8B">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6E8CEE04">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2F940026">
            <w:pPr>
              <w:tabs>
                <w:tab w:val="left" w:pos="5245"/>
              </w:tabs>
              <w:spacing w:after="0" w:line="240" w:lineRule="auto"/>
              <w:jc w:val="center"/>
              <w:rPr>
                <w:rFonts w:ascii="Times New Roman" w:hAnsi="Times New Roman" w:eastAsia="Calibri" w:cs="Times New Roman"/>
                <w:lang w:val="ky-KG" w:eastAsia="ru-RU"/>
              </w:rPr>
            </w:pPr>
          </w:p>
        </w:tc>
        <w:tc>
          <w:tcPr>
            <w:tcW w:w="426" w:type="dxa"/>
            <w:shd w:val="clear" w:color="auto" w:fill="FFFFFF" w:themeFill="background1"/>
            <w:vAlign w:val="center"/>
          </w:tcPr>
          <w:p w14:paraId="5BD66C79">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92D050"/>
            <w:vAlign w:val="center"/>
          </w:tcPr>
          <w:p w14:paraId="4C0C406A">
            <w:pPr>
              <w:tabs>
                <w:tab w:val="left" w:pos="5245"/>
              </w:tabs>
              <w:spacing w:after="0" w:line="240" w:lineRule="auto"/>
              <w:jc w:val="center"/>
              <w:rPr>
                <w:rFonts w:ascii="Times New Roman" w:hAnsi="Times New Roman" w:eastAsia="Calibri" w:cs="Times New Roman"/>
                <w:lang w:val="ky-KG" w:eastAsia="ru-RU"/>
              </w:rPr>
            </w:pPr>
          </w:p>
        </w:tc>
        <w:tc>
          <w:tcPr>
            <w:tcW w:w="567" w:type="dxa"/>
            <w:shd w:val="clear" w:color="auto" w:fill="92D050"/>
            <w:vAlign w:val="center"/>
          </w:tcPr>
          <w:p w14:paraId="0D0FEFEA">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37738979">
            <w:pPr>
              <w:tabs>
                <w:tab w:val="left" w:pos="5245"/>
              </w:tabs>
              <w:spacing w:after="0" w:line="240" w:lineRule="auto"/>
              <w:jc w:val="center"/>
              <w:rPr>
                <w:rFonts w:ascii="Times New Roman" w:hAnsi="Times New Roman" w:eastAsia="Calibri" w:cs="Times New Roman"/>
                <w:lang w:val="ky-KG" w:eastAsia="ru-RU"/>
              </w:rPr>
            </w:pPr>
          </w:p>
        </w:tc>
        <w:tc>
          <w:tcPr>
            <w:tcW w:w="425" w:type="dxa"/>
            <w:shd w:val="clear" w:color="auto" w:fill="FFFFFF" w:themeFill="background1"/>
            <w:vAlign w:val="center"/>
          </w:tcPr>
          <w:p w14:paraId="666DB9E7">
            <w:pPr>
              <w:tabs>
                <w:tab w:val="left" w:pos="5245"/>
              </w:tabs>
              <w:spacing w:after="0" w:line="240" w:lineRule="auto"/>
              <w:jc w:val="center"/>
              <w:rPr>
                <w:rFonts w:ascii="Times New Roman" w:hAnsi="Times New Roman" w:eastAsia="Calibri" w:cs="Times New Roman"/>
                <w:lang w:val="ky-KG" w:eastAsia="ru-RU"/>
              </w:rPr>
            </w:pPr>
          </w:p>
        </w:tc>
        <w:tc>
          <w:tcPr>
            <w:tcW w:w="384" w:type="dxa"/>
            <w:shd w:val="clear" w:color="auto" w:fill="92D050"/>
            <w:vAlign w:val="center"/>
          </w:tcPr>
          <w:p w14:paraId="1A81AFAF">
            <w:pPr>
              <w:tabs>
                <w:tab w:val="left" w:pos="5245"/>
              </w:tabs>
              <w:spacing w:after="0" w:line="240" w:lineRule="auto"/>
              <w:jc w:val="center"/>
              <w:rPr>
                <w:rFonts w:ascii="Times New Roman" w:hAnsi="Times New Roman" w:eastAsia="Calibri" w:cs="Times New Roman"/>
                <w:lang w:val="ky-KG" w:eastAsia="ru-RU"/>
              </w:rPr>
            </w:pPr>
          </w:p>
        </w:tc>
        <w:tc>
          <w:tcPr>
            <w:tcW w:w="608" w:type="dxa"/>
            <w:shd w:val="clear" w:color="auto" w:fill="92D050"/>
            <w:vAlign w:val="center"/>
          </w:tcPr>
          <w:p w14:paraId="7C3D7B1A">
            <w:pPr>
              <w:tabs>
                <w:tab w:val="left" w:pos="5245"/>
              </w:tabs>
              <w:spacing w:after="0" w:line="240" w:lineRule="auto"/>
              <w:jc w:val="center"/>
              <w:rPr>
                <w:rFonts w:ascii="Times New Roman" w:hAnsi="Times New Roman" w:eastAsia="Calibri" w:cs="Times New Roman"/>
                <w:lang w:val="ky-KG" w:eastAsia="ru-RU"/>
              </w:rPr>
            </w:pPr>
          </w:p>
        </w:tc>
        <w:tc>
          <w:tcPr>
            <w:tcW w:w="1134" w:type="dxa"/>
          </w:tcPr>
          <w:p w14:paraId="5DA88CEE">
            <w:pPr>
              <w:tabs>
                <w:tab w:val="left" w:pos="5245"/>
              </w:tabs>
              <w:spacing w:after="0" w:line="240" w:lineRule="auto"/>
              <w:rPr>
                <w:rFonts w:ascii="Times New Roman" w:hAnsi="Times New Roman" w:eastAsia="Calibri" w:cs="Times New Roman"/>
                <w:lang w:val="ky-KG" w:eastAsia="ru-RU"/>
              </w:rPr>
            </w:pPr>
            <w:r>
              <w:rPr>
                <w:rFonts w:ascii="Times New Roman" w:hAnsi="Times New Roman" w:eastAsia="Calibri" w:cs="Times New Roman"/>
                <w:lang w:val="ky-KG" w:eastAsia="ru-RU"/>
              </w:rPr>
              <w:t>ОГУЛ. МИ, АО</w:t>
            </w:r>
          </w:p>
        </w:tc>
      </w:tr>
      <w:tr w14:paraId="4149C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3" w:hRule="atLeast"/>
        </w:trPr>
        <w:tc>
          <w:tcPr>
            <w:tcW w:w="461" w:type="dxa"/>
            <w:vAlign w:val="center"/>
          </w:tcPr>
          <w:p w14:paraId="1C753679">
            <w:pPr>
              <w:tabs>
                <w:tab w:val="left" w:pos="5245"/>
              </w:tabs>
              <w:spacing w:after="0" w:line="240" w:lineRule="auto"/>
              <w:jc w:val="center"/>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7</w:t>
            </w:r>
          </w:p>
        </w:tc>
        <w:tc>
          <w:tcPr>
            <w:tcW w:w="2795" w:type="dxa"/>
          </w:tcPr>
          <w:p w14:paraId="57B78DF5">
            <w:pPr>
              <w:tabs>
                <w:tab w:val="left" w:pos="5245"/>
              </w:tabs>
              <w:spacing w:after="0" w:line="240" w:lineRule="auto"/>
              <w:ind w:right="-65"/>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Кунарсыз жайыт аянтарына көп жылдык чөптүн үрөндөрүн себүү</w:t>
            </w:r>
          </w:p>
        </w:tc>
        <w:tc>
          <w:tcPr>
            <w:tcW w:w="426" w:type="dxa"/>
            <w:shd w:val="clear" w:color="auto" w:fill="FFFFFF" w:themeFill="background1"/>
            <w:vAlign w:val="center"/>
          </w:tcPr>
          <w:p w14:paraId="37CDCD37">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6D468F52">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46F51C8C">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92D050"/>
            <w:vAlign w:val="center"/>
          </w:tcPr>
          <w:p w14:paraId="44550618">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0CD79B64">
            <w:pPr>
              <w:tabs>
                <w:tab w:val="left" w:pos="5245"/>
              </w:tabs>
              <w:spacing w:after="0" w:line="240" w:lineRule="auto"/>
              <w:jc w:val="center"/>
              <w:rPr>
                <w:rFonts w:ascii="Times New Roman" w:hAnsi="Times New Roman" w:eastAsia="Calibri" w:cs="Times New Roman"/>
                <w:sz w:val="24"/>
                <w:szCs w:val="24"/>
                <w:lang w:val="ky-KG" w:eastAsia="ru-RU"/>
              </w:rPr>
            </w:pPr>
          </w:p>
        </w:tc>
        <w:tc>
          <w:tcPr>
            <w:tcW w:w="426" w:type="dxa"/>
            <w:shd w:val="clear" w:color="auto" w:fill="FFFFFF" w:themeFill="background1"/>
            <w:vAlign w:val="center"/>
          </w:tcPr>
          <w:p w14:paraId="4671088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7961A5B1">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FFFFFF" w:themeFill="background1"/>
            <w:vAlign w:val="center"/>
          </w:tcPr>
          <w:p w14:paraId="321E7867">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55FDE00F">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FFFFFF" w:themeFill="background1"/>
            <w:vAlign w:val="center"/>
          </w:tcPr>
          <w:p w14:paraId="078974B9">
            <w:pPr>
              <w:tabs>
                <w:tab w:val="left" w:pos="5245"/>
              </w:tabs>
              <w:spacing w:after="0" w:line="240" w:lineRule="auto"/>
              <w:jc w:val="center"/>
              <w:rPr>
                <w:rFonts w:ascii="Times New Roman" w:hAnsi="Times New Roman" w:eastAsia="Calibri" w:cs="Times New Roman"/>
                <w:sz w:val="24"/>
                <w:szCs w:val="24"/>
                <w:lang w:val="ky-KG" w:eastAsia="ru-RU"/>
              </w:rPr>
            </w:pPr>
          </w:p>
        </w:tc>
        <w:tc>
          <w:tcPr>
            <w:tcW w:w="384" w:type="dxa"/>
            <w:shd w:val="clear" w:color="auto" w:fill="FFFFFF" w:themeFill="background1"/>
            <w:vAlign w:val="center"/>
          </w:tcPr>
          <w:p w14:paraId="3F4F8572">
            <w:pPr>
              <w:tabs>
                <w:tab w:val="left" w:pos="5245"/>
              </w:tabs>
              <w:spacing w:after="0" w:line="240" w:lineRule="auto"/>
              <w:jc w:val="center"/>
              <w:rPr>
                <w:rFonts w:ascii="Times New Roman" w:hAnsi="Times New Roman" w:eastAsia="Calibri" w:cs="Times New Roman"/>
                <w:sz w:val="24"/>
                <w:szCs w:val="24"/>
                <w:lang w:val="ky-KG" w:eastAsia="ru-RU"/>
              </w:rPr>
            </w:pPr>
          </w:p>
        </w:tc>
        <w:tc>
          <w:tcPr>
            <w:tcW w:w="608" w:type="dxa"/>
            <w:shd w:val="clear" w:color="auto" w:fill="FFFFFF" w:themeFill="background1"/>
            <w:vAlign w:val="center"/>
          </w:tcPr>
          <w:p w14:paraId="68BF2EA5">
            <w:pPr>
              <w:tabs>
                <w:tab w:val="left" w:pos="5245"/>
              </w:tabs>
              <w:spacing w:after="0" w:line="240" w:lineRule="auto"/>
              <w:jc w:val="center"/>
              <w:rPr>
                <w:rFonts w:ascii="Times New Roman" w:hAnsi="Times New Roman" w:eastAsia="Calibri" w:cs="Times New Roman"/>
                <w:sz w:val="24"/>
                <w:szCs w:val="24"/>
                <w:lang w:val="ky-KG" w:eastAsia="ru-RU"/>
              </w:rPr>
            </w:pPr>
          </w:p>
        </w:tc>
        <w:tc>
          <w:tcPr>
            <w:tcW w:w="1134" w:type="dxa"/>
          </w:tcPr>
          <w:p w14:paraId="096D4DAE">
            <w:pPr>
              <w:tabs>
                <w:tab w:val="left" w:pos="5245"/>
              </w:tabs>
              <w:spacing w:after="0" w:line="240" w:lineRule="auto"/>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ОГУЛ. МИ, АО</w:t>
            </w:r>
          </w:p>
        </w:tc>
      </w:tr>
      <w:tr w14:paraId="00995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461" w:type="dxa"/>
            <w:vAlign w:val="center"/>
          </w:tcPr>
          <w:p w14:paraId="46A1A538">
            <w:pPr>
              <w:tabs>
                <w:tab w:val="left" w:pos="5245"/>
              </w:tabs>
              <w:spacing w:after="0" w:line="240" w:lineRule="auto"/>
              <w:jc w:val="center"/>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8</w:t>
            </w:r>
          </w:p>
        </w:tc>
        <w:tc>
          <w:tcPr>
            <w:tcW w:w="2795" w:type="dxa"/>
          </w:tcPr>
          <w:p w14:paraId="424C370D">
            <w:pPr>
              <w:tabs>
                <w:tab w:val="left" w:pos="5245"/>
              </w:tabs>
              <w:spacing w:after="0" w:line="240" w:lineRule="auto"/>
              <w:ind w:right="-65"/>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Жайыт инфратүзүмүн жакшыртуу иштерин жүргүзүү</w:t>
            </w:r>
          </w:p>
        </w:tc>
        <w:tc>
          <w:tcPr>
            <w:tcW w:w="426" w:type="dxa"/>
            <w:shd w:val="clear" w:color="auto" w:fill="auto"/>
            <w:vAlign w:val="center"/>
          </w:tcPr>
          <w:p w14:paraId="00E8C22C">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auto"/>
            <w:vAlign w:val="center"/>
          </w:tcPr>
          <w:p w14:paraId="7C6DBA4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auto"/>
            <w:vAlign w:val="center"/>
          </w:tcPr>
          <w:p w14:paraId="1890C4D0">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auto"/>
            <w:vAlign w:val="center"/>
          </w:tcPr>
          <w:p w14:paraId="04DB1E6E">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652B24A5">
            <w:pPr>
              <w:tabs>
                <w:tab w:val="left" w:pos="5245"/>
              </w:tabs>
              <w:spacing w:after="0" w:line="240" w:lineRule="auto"/>
              <w:jc w:val="center"/>
              <w:rPr>
                <w:rFonts w:ascii="Times New Roman" w:hAnsi="Times New Roman" w:eastAsia="Calibri" w:cs="Times New Roman"/>
                <w:sz w:val="24"/>
                <w:szCs w:val="24"/>
                <w:lang w:val="ky-KG" w:eastAsia="ru-RU"/>
              </w:rPr>
            </w:pPr>
          </w:p>
        </w:tc>
        <w:tc>
          <w:tcPr>
            <w:tcW w:w="426" w:type="dxa"/>
            <w:shd w:val="clear" w:color="auto" w:fill="92D050"/>
            <w:vAlign w:val="center"/>
          </w:tcPr>
          <w:p w14:paraId="4329C11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33E2099E">
            <w:pPr>
              <w:tabs>
                <w:tab w:val="left" w:pos="5245"/>
              </w:tabs>
              <w:spacing w:after="0" w:line="240" w:lineRule="auto"/>
              <w:jc w:val="center"/>
              <w:rPr>
                <w:rFonts w:ascii="Times New Roman" w:hAnsi="Times New Roman" w:eastAsia="Calibri" w:cs="Times New Roman"/>
                <w:sz w:val="24"/>
                <w:szCs w:val="24"/>
                <w:lang w:val="ky-KG" w:eastAsia="ru-RU"/>
              </w:rPr>
            </w:pPr>
          </w:p>
        </w:tc>
        <w:tc>
          <w:tcPr>
            <w:tcW w:w="567" w:type="dxa"/>
            <w:shd w:val="clear" w:color="auto" w:fill="92D050"/>
            <w:vAlign w:val="center"/>
          </w:tcPr>
          <w:p w14:paraId="0197BFF4">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35ABA70B">
            <w:pPr>
              <w:tabs>
                <w:tab w:val="left" w:pos="5245"/>
              </w:tabs>
              <w:spacing w:after="0" w:line="240" w:lineRule="auto"/>
              <w:jc w:val="center"/>
              <w:rPr>
                <w:rFonts w:ascii="Times New Roman" w:hAnsi="Times New Roman" w:eastAsia="Calibri" w:cs="Times New Roman"/>
                <w:sz w:val="24"/>
                <w:szCs w:val="24"/>
                <w:lang w:val="ky-KG" w:eastAsia="ru-RU"/>
              </w:rPr>
            </w:pPr>
          </w:p>
        </w:tc>
        <w:tc>
          <w:tcPr>
            <w:tcW w:w="425" w:type="dxa"/>
            <w:shd w:val="clear" w:color="auto" w:fill="92D050"/>
            <w:vAlign w:val="center"/>
          </w:tcPr>
          <w:p w14:paraId="15341BB4">
            <w:pPr>
              <w:tabs>
                <w:tab w:val="left" w:pos="5245"/>
              </w:tabs>
              <w:spacing w:after="0" w:line="240" w:lineRule="auto"/>
              <w:jc w:val="center"/>
              <w:rPr>
                <w:rFonts w:ascii="Times New Roman" w:hAnsi="Times New Roman" w:eastAsia="Calibri" w:cs="Times New Roman"/>
                <w:sz w:val="24"/>
                <w:szCs w:val="24"/>
                <w:lang w:val="ky-KG" w:eastAsia="ru-RU"/>
              </w:rPr>
            </w:pPr>
          </w:p>
        </w:tc>
        <w:tc>
          <w:tcPr>
            <w:tcW w:w="384" w:type="dxa"/>
            <w:shd w:val="clear" w:color="auto" w:fill="92D050"/>
            <w:vAlign w:val="center"/>
          </w:tcPr>
          <w:p w14:paraId="0B178B01">
            <w:pPr>
              <w:tabs>
                <w:tab w:val="left" w:pos="5245"/>
              </w:tabs>
              <w:spacing w:after="0" w:line="240" w:lineRule="auto"/>
              <w:jc w:val="center"/>
              <w:rPr>
                <w:rFonts w:ascii="Times New Roman" w:hAnsi="Times New Roman" w:eastAsia="Calibri" w:cs="Times New Roman"/>
                <w:sz w:val="24"/>
                <w:szCs w:val="24"/>
                <w:lang w:val="ky-KG" w:eastAsia="ru-RU"/>
              </w:rPr>
            </w:pPr>
          </w:p>
        </w:tc>
        <w:tc>
          <w:tcPr>
            <w:tcW w:w="608" w:type="dxa"/>
            <w:shd w:val="clear" w:color="auto" w:fill="FFFFFF" w:themeFill="background1"/>
            <w:vAlign w:val="center"/>
          </w:tcPr>
          <w:p w14:paraId="213C6B33">
            <w:pPr>
              <w:tabs>
                <w:tab w:val="left" w:pos="5245"/>
              </w:tabs>
              <w:spacing w:after="0" w:line="240" w:lineRule="auto"/>
              <w:jc w:val="center"/>
              <w:rPr>
                <w:rFonts w:ascii="Times New Roman" w:hAnsi="Times New Roman" w:eastAsia="Calibri" w:cs="Times New Roman"/>
                <w:sz w:val="24"/>
                <w:szCs w:val="24"/>
                <w:lang w:val="ky-KG" w:eastAsia="ru-RU"/>
              </w:rPr>
            </w:pPr>
          </w:p>
        </w:tc>
        <w:tc>
          <w:tcPr>
            <w:tcW w:w="1134" w:type="dxa"/>
          </w:tcPr>
          <w:p w14:paraId="25E94218">
            <w:pPr>
              <w:tabs>
                <w:tab w:val="left" w:pos="5245"/>
              </w:tabs>
              <w:spacing w:after="0" w:line="240" w:lineRule="auto"/>
              <w:rPr>
                <w:rFonts w:ascii="Times New Roman" w:hAnsi="Times New Roman" w:eastAsia="Calibri" w:cs="Times New Roman"/>
                <w:sz w:val="24"/>
                <w:szCs w:val="24"/>
                <w:lang w:val="ky-KG" w:eastAsia="ru-RU"/>
              </w:rPr>
            </w:pPr>
            <w:r>
              <w:rPr>
                <w:rFonts w:ascii="Times New Roman" w:hAnsi="Times New Roman" w:eastAsia="Calibri" w:cs="Times New Roman"/>
                <w:sz w:val="24"/>
                <w:szCs w:val="24"/>
                <w:lang w:val="ky-KG" w:eastAsia="ru-RU"/>
              </w:rPr>
              <w:t>ОГУЛ. МИ, АО</w:t>
            </w:r>
          </w:p>
        </w:tc>
      </w:tr>
    </w:tbl>
    <w:p w14:paraId="6F7DABBB">
      <w:pPr>
        <w:spacing w:after="0" w:line="240" w:lineRule="auto"/>
        <w:ind w:left="720"/>
        <w:jc w:val="both"/>
        <w:rPr>
          <w:rStyle w:val="21"/>
          <w:rFonts w:ascii="Times New Roman" w:hAnsi="Times New Roman" w:eastAsia="Times New Roman" w:cs="Times New Roman"/>
          <w:b/>
          <w:i/>
          <w:iCs/>
          <w:sz w:val="24"/>
          <w:szCs w:val="24"/>
          <w:lang w:val="ky-KG" w:eastAsia="ru-RU"/>
        </w:rPr>
      </w:pPr>
    </w:p>
    <w:p w14:paraId="36782BA1">
      <w:pPr>
        <w:numPr>
          <w:ilvl w:val="0"/>
          <w:numId w:val="10"/>
        </w:numPr>
        <w:spacing w:after="0" w:line="240" w:lineRule="auto"/>
        <w:jc w:val="both"/>
        <w:rPr>
          <w:rStyle w:val="21"/>
          <w:rFonts w:ascii="Times New Roman" w:hAnsi="Times New Roman" w:eastAsia="Times New Roman" w:cs="Times New Roman"/>
          <w:b/>
          <w:bCs/>
          <w:i/>
          <w:iCs/>
          <w:sz w:val="24"/>
          <w:szCs w:val="24"/>
          <w:lang w:val="ky-KG" w:eastAsia="ru-RU"/>
        </w:rPr>
      </w:pPr>
      <w:r>
        <w:rPr>
          <w:rStyle w:val="21"/>
          <w:rFonts w:ascii="Times New Roman" w:hAnsi="Times New Roman" w:cs="Times New Roman"/>
          <w:b/>
          <w:bCs/>
          <w:i/>
          <w:iCs/>
          <w:sz w:val="24"/>
          <w:szCs w:val="24"/>
          <w:lang w:val="ky-KG"/>
        </w:rPr>
        <w:t>Мал жаюунун календардык планы жана графиги</w:t>
      </w:r>
    </w:p>
    <w:p w14:paraId="6141F16A">
      <w:pPr>
        <w:spacing w:after="0" w:line="240" w:lineRule="auto"/>
        <w:ind w:left="720"/>
        <w:jc w:val="both"/>
        <w:rPr>
          <w:rFonts w:ascii="Times New Roman" w:hAnsi="Times New Roman" w:eastAsia="Times New Roman" w:cs="Times New Roman"/>
          <w:b/>
          <w:i/>
          <w:iCs/>
          <w:sz w:val="24"/>
          <w:szCs w:val="24"/>
          <w:lang w:val="ky-KG" w:eastAsia="ru-RU"/>
        </w:rPr>
      </w:pPr>
    </w:p>
    <w:p w14:paraId="3B2E873C">
      <w:pPr>
        <w:spacing w:after="0" w:line="240" w:lineRule="auto"/>
        <w:ind w:firstLine="708"/>
        <w:jc w:val="both"/>
        <w:rPr>
          <w:rFonts w:ascii="Times New Roman" w:hAnsi="Times New Roman" w:eastAsia="Times New Roman" w:cs="Times New Roman"/>
          <w:sz w:val="24"/>
          <w:szCs w:val="24"/>
          <w:lang w:val="ky-KG" w:eastAsia="ru-RU"/>
        </w:rPr>
      </w:pPr>
      <w:r>
        <w:rPr>
          <w:rFonts w:ascii="Times New Roman" w:hAnsi="Times New Roman" w:eastAsia="Times New Roman" w:cs="Times New Roman"/>
          <w:sz w:val="24"/>
          <w:szCs w:val="24"/>
          <w:lang w:val="ky-KG" w:eastAsia="ru-RU"/>
        </w:rPr>
        <w:t>Ар кайсы участоктордо мал жаюунун тартибин, жайыттын болжолдуу мөөнөттөрүн жана мезгилин көрсөткөн жайыт графиги. Мал жаюунун графиги, Кыргызгидрометтин аба ырайынын болжолдоосун эске алуу менен түзүлөт жана сакталат(айлык болжолдоо, 3 күндүк болжолдоо жана катуу шамал жөнүндө эскертүү). Иш процессинде ай сайынкы божомол 3 күнгө болжолдоо жана жайыттарда бороон-чапкын тууралуу эскертүүлөр менен жаңыланат. Мал жаюу графиги мал жаюу схемасынын ажырагыс бөлүгү болуп саналат.</w:t>
      </w:r>
    </w:p>
    <w:p w14:paraId="148A1CF8">
      <w:pPr>
        <w:spacing w:after="0" w:line="240" w:lineRule="auto"/>
        <w:jc w:val="both"/>
        <w:rPr>
          <w:rFonts w:ascii="Times New Roman" w:hAnsi="Times New Roman" w:eastAsia="Times New Roman" w:cs="Times New Roman"/>
          <w:bCs/>
          <w:i/>
          <w:sz w:val="24"/>
          <w:szCs w:val="24"/>
          <w:lang w:val="ky-KG" w:eastAsia="ru-RU"/>
        </w:rPr>
      </w:pPr>
    </w:p>
    <w:p w14:paraId="36DB9F4C">
      <w:pPr>
        <w:spacing w:after="0" w:line="240" w:lineRule="auto"/>
        <w:jc w:val="both"/>
        <w:rPr>
          <w:rFonts w:ascii="Times New Roman" w:hAnsi="Times New Roman" w:eastAsia="Times New Roman" w:cs="Times New Roman"/>
          <w:i/>
          <w:sz w:val="24"/>
          <w:szCs w:val="24"/>
          <w:lang w:val="ky-KG" w:eastAsia="ru-RU"/>
        </w:rPr>
      </w:pPr>
      <w:r>
        <w:rPr>
          <w:rFonts w:ascii="Times New Roman" w:hAnsi="Times New Roman" w:eastAsia="Times New Roman" w:cs="Times New Roman"/>
          <w:bCs/>
          <w:i/>
          <w:sz w:val="24"/>
          <w:szCs w:val="24"/>
          <w:lang w:val="ky-KG" w:eastAsia="ru-RU"/>
        </w:rPr>
        <w:t xml:space="preserve">34-таблица. </w:t>
      </w:r>
      <w:r>
        <w:rPr>
          <w:rFonts w:ascii="Times New Roman" w:hAnsi="Times New Roman" w:eastAsia="Times New Roman" w:cs="Times New Roman"/>
          <w:i/>
          <w:sz w:val="24"/>
          <w:szCs w:val="24"/>
          <w:lang w:val="ky-KG" w:eastAsia="ru-RU"/>
        </w:rPr>
        <w:t>Мал жаюу графиги</w:t>
      </w:r>
    </w:p>
    <w:tbl>
      <w:tblPr>
        <w:tblStyle w:val="19"/>
        <w:tblW w:w="992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789"/>
        <w:gridCol w:w="967"/>
        <w:gridCol w:w="1016"/>
        <w:gridCol w:w="1409"/>
        <w:gridCol w:w="950"/>
        <w:gridCol w:w="903"/>
        <w:gridCol w:w="2410"/>
      </w:tblGrid>
      <w:tr w14:paraId="5CFF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restart"/>
            <w:shd w:val="clear" w:color="auto" w:fill="DEEAF6" w:themeFill="accent1" w:themeFillTint="33"/>
            <w:vAlign w:val="center"/>
          </w:tcPr>
          <w:p w14:paraId="55CF7C58">
            <w:pPr>
              <w:spacing w:after="0" w:line="240" w:lineRule="auto"/>
              <w:rPr>
                <w:rFonts w:ascii="Times New Roman" w:hAnsi="Times New Roman" w:cs="Times New Roman"/>
                <w:bCs/>
              </w:rPr>
            </w:pPr>
            <w:bookmarkStart w:id="36" w:name="_Hlk188893423"/>
            <w:r>
              <w:rPr>
                <w:rFonts w:ascii="Times New Roman" w:hAnsi="Times New Roman" w:cs="Times New Roman"/>
                <w:bCs/>
              </w:rPr>
              <w:t>№</w:t>
            </w:r>
          </w:p>
        </w:tc>
        <w:tc>
          <w:tcPr>
            <w:tcW w:w="1789" w:type="dxa"/>
            <w:vMerge w:val="restart"/>
            <w:shd w:val="clear" w:color="auto" w:fill="DEEAF6" w:themeFill="accent1" w:themeFillTint="33"/>
            <w:vAlign w:val="center"/>
          </w:tcPr>
          <w:p w14:paraId="13E2264C">
            <w:pPr>
              <w:spacing w:after="0" w:line="240" w:lineRule="auto"/>
              <w:jc w:val="both"/>
              <w:rPr>
                <w:rFonts w:ascii="Times New Roman" w:hAnsi="Times New Roman" w:cs="Times New Roman"/>
                <w:bCs/>
              </w:rPr>
            </w:pPr>
            <w:r>
              <w:rPr>
                <w:rFonts w:ascii="Times New Roman" w:hAnsi="Times New Roman" w:eastAsia="Times New Roman" w:cs="Times New Roman"/>
                <w:b/>
                <w:lang w:val="ky-KG" w:eastAsia="ru-RU"/>
              </w:rPr>
              <w:t>Жайыт участогу</w:t>
            </w:r>
          </w:p>
        </w:tc>
        <w:tc>
          <w:tcPr>
            <w:tcW w:w="967" w:type="dxa"/>
            <w:vMerge w:val="restart"/>
            <w:shd w:val="clear" w:color="auto" w:fill="DEEAF6" w:themeFill="accent1" w:themeFillTint="33"/>
            <w:vAlign w:val="center"/>
          </w:tcPr>
          <w:p w14:paraId="65E3DB6B">
            <w:pPr>
              <w:spacing w:after="0" w:line="240" w:lineRule="auto"/>
              <w:jc w:val="both"/>
              <w:rPr>
                <w:rFonts w:ascii="Times New Roman" w:hAnsi="Times New Roman" w:cs="Times New Roman"/>
                <w:bCs/>
              </w:rPr>
            </w:pPr>
            <w:r>
              <w:rPr>
                <w:rFonts w:ascii="Times New Roman" w:hAnsi="Times New Roman" w:eastAsia="Times New Roman" w:cs="Times New Roman"/>
                <w:b/>
                <w:lang w:val="ky-KG" w:eastAsia="ru-RU"/>
              </w:rPr>
              <w:t>Аянты га</w:t>
            </w:r>
          </w:p>
        </w:tc>
        <w:tc>
          <w:tcPr>
            <w:tcW w:w="1016" w:type="dxa"/>
            <w:vMerge w:val="restart"/>
            <w:shd w:val="clear" w:color="auto" w:fill="DEEAF6" w:themeFill="accent1" w:themeFillTint="33"/>
            <w:vAlign w:val="center"/>
          </w:tcPr>
          <w:p w14:paraId="71657F58">
            <w:pPr>
              <w:spacing w:after="0" w:line="240" w:lineRule="auto"/>
              <w:rPr>
                <w:rFonts w:ascii="Times New Roman" w:hAnsi="Times New Roman" w:cs="Times New Roman"/>
                <w:bCs/>
                <w:lang w:val="ky-KG"/>
              </w:rPr>
            </w:pPr>
            <w:r>
              <w:rPr>
                <w:rFonts w:ascii="Times New Roman" w:hAnsi="Times New Roman" w:eastAsia="Times New Roman" w:cs="Times New Roman"/>
                <w:b/>
                <w:lang w:val="ky-KG" w:eastAsia="ru-RU"/>
              </w:rPr>
              <w:t>Сыйымдуулугу</w:t>
            </w:r>
          </w:p>
        </w:tc>
        <w:tc>
          <w:tcPr>
            <w:tcW w:w="1409" w:type="dxa"/>
            <w:vMerge w:val="restart"/>
            <w:shd w:val="clear" w:color="auto" w:fill="DEEAF6" w:themeFill="accent1" w:themeFillTint="33"/>
            <w:vAlign w:val="center"/>
          </w:tcPr>
          <w:p w14:paraId="5DD34D40">
            <w:pPr>
              <w:spacing w:after="0" w:line="240" w:lineRule="auto"/>
              <w:rPr>
                <w:rFonts w:ascii="Times New Roman" w:hAnsi="Times New Roman" w:eastAsia="Times New Roman" w:cs="Times New Roman"/>
                <w:b/>
                <w:lang w:val="ky-KG" w:eastAsia="ru-RU"/>
              </w:rPr>
            </w:pPr>
            <w:r>
              <w:rPr>
                <w:rFonts w:ascii="Times New Roman" w:hAnsi="Times New Roman" w:cs="Times New Roman"/>
                <w:b/>
                <w:lang w:val="ky-KG"/>
              </w:rPr>
              <w:t>Мөөнөтү</w:t>
            </w:r>
          </w:p>
        </w:tc>
        <w:tc>
          <w:tcPr>
            <w:tcW w:w="1853" w:type="dxa"/>
            <w:gridSpan w:val="2"/>
            <w:shd w:val="clear" w:color="auto" w:fill="DEEAF6" w:themeFill="accent1" w:themeFillTint="33"/>
            <w:vAlign w:val="center"/>
          </w:tcPr>
          <w:p w14:paraId="0E477AE0">
            <w:pPr>
              <w:spacing w:after="0" w:line="240" w:lineRule="auto"/>
              <w:jc w:val="both"/>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Жайытка чыккан малдар</w:t>
            </w:r>
          </w:p>
        </w:tc>
        <w:tc>
          <w:tcPr>
            <w:tcW w:w="2410" w:type="dxa"/>
            <w:vMerge w:val="restart"/>
            <w:shd w:val="clear" w:color="auto" w:fill="DEEAF6" w:themeFill="accent1" w:themeFillTint="33"/>
            <w:vAlign w:val="center"/>
          </w:tcPr>
          <w:p w14:paraId="6741A90E">
            <w:pPr>
              <w:spacing w:after="0" w:line="240" w:lineRule="auto"/>
              <w:jc w:val="both"/>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Малчы</w:t>
            </w:r>
          </w:p>
        </w:tc>
      </w:tr>
      <w:tr w14:paraId="042E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vMerge w:val="continue"/>
          </w:tcPr>
          <w:p w14:paraId="502F7378">
            <w:pPr>
              <w:spacing w:after="0" w:line="240" w:lineRule="auto"/>
              <w:rPr>
                <w:rFonts w:ascii="Times New Roman" w:hAnsi="Times New Roman" w:cs="Times New Roman"/>
                <w:bCs/>
              </w:rPr>
            </w:pPr>
          </w:p>
        </w:tc>
        <w:tc>
          <w:tcPr>
            <w:tcW w:w="1789" w:type="dxa"/>
            <w:vMerge w:val="continue"/>
          </w:tcPr>
          <w:p w14:paraId="476D9F21">
            <w:pPr>
              <w:spacing w:after="0" w:line="240" w:lineRule="auto"/>
              <w:rPr>
                <w:rFonts w:ascii="Times New Roman" w:hAnsi="Times New Roman" w:cs="Times New Roman"/>
                <w:bCs/>
                <w:lang w:val="ky-KG"/>
              </w:rPr>
            </w:pPr>
          </w:p>
        </w:tc>
        <w:tc>
          <w:tcPr>
            <w:tcW w:w="967" w:type="dxa"/>
            <w:vMerge w:val="continue"/>
          </w:tcPr>
          <w:p w14:paraId="537E9B57">
            <w:pPr>
              <w:spacing w:after="0" w:line="240" w:lineRule="auto"/>
              <w:rPr>
                <w:rFonts w:ascii="Times New Roman" w:hAnsi="Times New Roman" w:cs="Times New Roman"/>
                <w:bCs/>
              </w:rPr>
            </w:pPr>
          </w:p>
        </w:tc>
        <w:tc>
          <w:tcPr>
            <w:tcW w:w="1016" w:type="dxa"/>
            <w:vMerge w:val="continue"/>
          </w:tcPr>
          <w:p w14:paraId="3B1A3717">
            <w:pPr>
              <w:spacing w:after="0" w:line="240" w:lineRule="auto"/>
              <w:rPr>
                <w:rFonts w:ascii="Times New Roman" w:hAnsi="Times New Roman" w:cs="Times New Roman"/>
                <w:bCs/>
                <w:lang w:val="ky-KG"/>
              </w:rPr>
            </w:pPr>
          </w:p>
        </w:tc>
        <w:tc>
          <w:tcPr>
            <w:tcW w:w="1409" w:type="dxa"/>
            <w:vMerge w:val="continue"/>
          </w:tcPr>
          <w:p w14:paraId="77C04911">
            <w:pPr>
              <w:spacing w:after="0" w:line="240" w:lineRule="auto"/>
              <w:rPr>
                <w:rFonts w:ascii="Times New Roman" w:hAnsi="Times New Roman" w:cs="Times New Roman"/>
                <w:bCs/>
                <w:lang w:val="ky-KG"/>
              </w:rPr>
            </w:pPr>
          </w:p>
        </w:tc>
        <w:tc>
          <w:tcPr>
            <w:tcW w:w="950" w:type="dxa"/>
            <w:shd w:val="clear" w:color="auto" w:fill="DEEAF6" w:themeFill="accent1" w:themeFillTint="33"/>
          </w:tcPr>
          <w:p w14:paraId="072E2E13">
            <w:pPr>
              <w:spacing w:after="0" w:line="240" w:lineRule="auto"/>
              <w:ind w:right="-121"/>
              <w:rPr>
                <w:rFonts w:ascii="Times New Roman" w:hAnsi="Times New Roman" w:cs="Times New Roman"/>
                <w:b/>
              </w:rPr>
            </w:pPr>
            <w:r>
              <w:rPr>
                <w:rFonts w:ascii="Times New Roman" w:hAnsi="Times New Roman" w:cs="Times New Roman"/>
                <w:b/>
                <w:lang w:val="ky-KG"/>
              </w:rPr>
              <w:t>КРС</w:t>
            </w:r>
            <w:r>
              <w:rPr>
                <w:rFonts w:ascii="Times New Roman" w:hAnsi="Times New Roman" w:cs="Times New Roman"/>
                <w:b/>
              </w:rPr>
              <w:t>+</w:t>
            </w:r>
          </w:p>
          <w:p w14:paraId="26BFF79B">
            <w:pPr>
              <w:spacing w:after="0" w:line="240" w:lineRule="auto"/>
              <w:ind w:right="-121"/>
              <w:rPr>
                <w:rFonts w:ascii="Times New Roman" w:hAnsi="Times New Roman" w:cs="Times New Roman"/>
                <w:b/>
              </w:rPr>
            </w:pPr>
            <w:r>
              <w:rPr>
                <w:rFonts w:ascii="Times New Roman" w:hAnsi="Times New Roman" w:cs="Times New Roman"/>
                <w:b/>
              </w:rPr>
              <w:t>жылкы</w:t>
            </w:r>
          </w:p>
        </w:tc>
        <w:tc>
          <w:tcPr>
            <w:tcW w:w="903" w:type="dxa"/>
            <w:shd w:val="clear" w:color="auto" w:fill="DEEAF6" w:themeFill="accent1" w:themeFillTint="33"/>
          </w:tcPr>
          <w:p w14:paraId="2D8AB479">
            <w:pPr>
              <w:spacing w:after="0" w:line="240" w:lineRule="auto"/>
              <w:ind w:right="-118"/>
              <w:rPr>
                <w:rFonts w:ascii="Times New Roman" w:hAnsi="Times New Roman" w:cs="Times New Roman"/>
                <w:b/>
                <w:lang w:val="ky-KG"/>
              </w:rPr>
            </w:pPr>
            <w:r>
              <w:rPr>
                <w:rFonts w:ascii="Times New Roman" w:hAnsi="Times New Roman" w:cs="Times New Roman"/>
                <w:b/>
                <w:lang w:val="ky-KG"/>
              </w:rPr>
              <w:t>МРС</w:t>
            </w:r>
          </w:p>
        </w:tc>
        <w:tc>
          <w:tcPr>
            <w:tcW w:w="2410" w:type="dxa"/>
            <w:vMerge w:val="continue"/>
          </w:tcPr>
          <w:p w14:paraId="3D3A6484">
            <w:pPr>
              <w:spacing w:after="0" w:line="240" w:lineRule="auto"/>
              <w:rPr>
                <w:rFonts w:ascii="Times New Roman" w:hAnsi="Times New Roman" w:cs="Times New Roman"/>
                <w:bCs/>
                <w:lang w:val="ky-KG"/>
              </w:rPr>
            </w:pPr>
          </w:p>
        </w:tc>
      </w:tr>
      <w:tr w14:paraId="5659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Pr>
          <w:p w14:paraId="6E1FD5CB">
            <w:pPr>
              <w:spacing w:after="0" w:line="240" w:lineRule="auto"/>
              <w:rPr>
                <w:rFonts w:ascii="Times New Roman" w:hAnsi="Times New Roman" w:cs="Times New Roman"/>
                <w:b/>
                <w:lang w:val="ky-KG"/>
              </w:rPr>
            </w:pPr>
            <w:r>
              <w:rPr>
                <w:rFonts w:ascii="Times New Roman" w:hAnsi="Times New Roman" w:cs="Times New Roman"/>
                <w:b/>
                <w:lang w:val="ky-KG"/>
              </w:rPr>
              <w:t>Арал, Бирдик айылдары</w:t>
            </w:r>
          </w:p>
        </w:tc>
      </w:tr>
      <w:tr w14:paraId="4E12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9EB6F29">
            <w:pPr>
              <w:spacing w:after="0" w:line="240" w:lineRule="auto"/>
              <w:rPr>
                <w:rFonts w:ascii="Times New Roman" w:hAnsi="Times New Roman" w:cs="Times New Roman"/>
                <w:bCs/>
              </w:rPr>
            </w:pPr>
            <w:r>
              <w:rPr>
                <w:rFonts w:ascii="Times New Roman" w:hAnsi="Times New Roman" w:cs="Times New Roman"/>
                <w:bCs/>
              </w:rPr>
              <w:t>1</w:t>
            </w:r>
          </w:p>
        </w:tc>
        <w:tc>
          <w:tcPr>
            <w:tcW w:w="1789" w:type="dxa"/>
          </w:tcPr>
          <w:p w14:paraId="7814375B">
            <w:pPr>
              <w:spacing w:after="0" w:line="240" w:lineRule="auto"/>
              <w:rPr>
                <w:rFonts w:ascii="Times New Roman" w:hAnsi="Times New Roman" w:cs="Times New Roman"/>
                <w:bCs/>
              </w:rPr>
            </w:pPr>
            <w:r>
              <w:rPr>
                <w:rFonts w:ascii="Times New Roman" w:hAnsi="Times New Roman" w:cs="Times New Roman"/>
                <w:bCs/>
              </w:rPr>
              <w:t>Чаар-Музоо</w:t>
            </w:r>
          </w:p>
        </w:tc>
        <w:tc>
          <w:tcPr>
            <w:tcW w:w="967" w:type="dxa"/>
          </w:tcPr>
          <w:p w14:paraId="3A9C987E">
            <w:pPr>
              <w:spacing w:after="0" w:line="240" w:lineRule="auto"/>
              <w:rPr>
                <w:rFonts w:ascii="Times New Roman" w:hAnsi="Times New Roman" w:cs="Times New Roman"/>
                <w:bCs/>
              </w:rPr>
            </w:pPr>
            <w:r>
              <w:rPr>
                <w:rFonts w:ascii="Times New Roman" w:hAnsi="Times New Roman" w:cs="Times New Roman"/>
                <w:bCs/>
                <w:lang w:val="ky-KG"/>
              </w:rPr>
              <w:t>3497</w:t>
            </w:r>
          </w:p>
        </w:tc>
        <w:tc>
          <w:tcPr>
            <w:tcW w:w="1016" w:type="dxa"/>
          </w:tcPr>
          <w:p w14:paraId="2492EC1F">
            <w:pPr>
              <w:spacing w:after="0" w:line="240" w:lineRule="auto"/>
              <w:rPr>
                <w:rFonts w:ascii="Times New Roman" w:hAnsi="Times New Roman" w:cs="Times New Roman"/>
                <w:bCs/>
              </w:rPr>
            </w:pPr>
            <w:r>
              <w:rPr>
                <w:rFonts w:ascii="Times New Roman" w:hAnsi="Times New Roman" w:cs="Times New Roman"/>
                <w:bCs/>
              </w:rPr>
              <w:t>2475</w:t>
            </w:r>
          </w:p>
        </w:tc>
        <w:tc>
          <w:tcPr>
            <w:tcW w:w="1409" w:type="dxa"/>
          </w:tcPr>
          <w:p w14:paraId="33792CA4">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AB25F14">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903" w:type="dxa"/>
          </w:tcPr>
          <w:p w14:paraId="37F65164">
            <w:pPr>
              <w:spacing w:after="0" w:line="240" w:lineRule="auto"/>
              <w:rPr>
                <w:rFonts w:ascii="Times New Roman" w:hAnsi="Times New Roman" w:cs="Times New Roman"/>
                <w:bCs/>
                <w:lang w:val="ky-KG"/>
              </w:rPr>
            </w:pPr>
            <w:r>
              <w:rPr>
                <w:rFonts w:ascii="Times New Roman" w:hAnsi="Times New Roman" w:cs="Times New Roman"/>
                <w:bCs/>
                <w:lang w:val="ky-KG"/>
              </w:rPr>
              <w:t>700</w:t>
            </w:r>
          </w:p>
        </w:tc>
        <w:tc>
          <w:tcPr>
            <w:tcW w:w="2410" w:type="dxa"/>
          </w:tcPr>
          <w:p w14:paraId="7F9D3BF8">
            <w:pPr>
              <w:spacing w:after="0" w:line="240" w:lineRule="auto"/>
              <w:rPr>
                <w:rFonts w:ascii="Times New Roman" w:hAnsi="Times New Roman" w:cs="Times New Roman"/>
                <w:bCs/>
                <w:lang w:val="ky-KG"/>
              </w:rPr>
            </w:pPr>
            <w:r>
              <w:rPr>
                <w:rFonts w:ascii="Times New Roman" w:hAnsi="Times New Roman" w:cs="Times New Roman"/>
                <w:bCs/>
                <w:lang w:val="ky-KG"/>
              </w:rPr>
              <w:t>Бороев К</w:t>
            </w:r>
          </w:p>
        </w:tc>
      </w:tr>
      <w:tr w14:paraId="0878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3C925348">
            <w:pPr>
              <w:spacing w:after="0" w:line="240" w:lineRule="auto"/>
              <w:rPr>
                <w:rFonts w:ascii="Times New Roman" w:hAnsi="Times New Roman" w:cs="Times New Roman"/>
                <w:bCs/>
              </w:rPr>
            </w:pPr>
            <w:r>
              <w:rPr>
                <w:rFonts w:ascii="Times New Roman" w:hAnsi="Times New Roman" w:cs="Times New Roman"/>
                <w:bCs/>
              </w:rPr>
              <w:t>2</w:t>
            </w:r>
          </w:p>
        </w:tc>
        <w:tc>
          <w:tcPr>
            <w:tcW w:w="1789" w:type="dxa"/>
          </w:tcPr>
          <w:p w14:paraId="5491CFB7">
            <w:pPr>
              <w:spacing w:after="0" w:line="240" w:lineRule="auto"/>
              <w:rPr>
                <w:rFonts w:ascii="Times New Roman" w:hAnsi="Times New Roman" w:cs="Times New Roman"/>
                <w:bCs/>
              </w:rPr>
            </w:pPr>
            <w:r>
              <w:rPr>
                <w:rFonts w:ascii="Times New Roman" w:hAnsi="Times New Roman" w:cs="Times New Roman"/>
                <w:bCs/>
              </w:rPr>
              <w:t>Ат-Жайлоо</w:t>
            </w:r>
          </w:p>
        </w:tc>
        <w:tc>
          <w:tcPr>
            <w:tcW w:w="967" w:type="dxa"/>
          </w:tcPr>
          <w:p w14:paraId="78DA8228">
            <w:pPr>
              <w:spacing w:after="0" w:line="240" w:lineRule="auto"/>
              <w:rPr>
                <w:rFonts w:ascii="Times New Roman" w:hAnsi="Times New Roman" w:cs="Times New Roman"/>
                <w:bCs/>
              </w:rPr>
            </w:pPr>
            <w:r>
              <w:rPr>
                <w:rFonts w:ascii="Times New Roman" w:hAnsi="Times New Roman" w:cs="Times New Roman"/>
                <w:bCs/>
                <w:lang w:val="ky-KG"/>
              </w:rPr>
              <w:t>4413</w:t>
            </w:r>
          </w:p>
        </w:tc>
        <w:tc>
          <w:tcPr>
            <w:tcW w:w="1016" w:type="dxa"/>
          </w:tcPr>
          <w:p w14:paraId="71C04133">
            <w:pPr>
              <w:spacing w:after="0" w:line="240" w:lineRule="auto"/>
              <w:rPr>
                <w:rFonts w:ascii="Times New Roman" w:hAnsi="Times New Roman" w:cs="Times New Roman"/>
                <w:bCs/>
              </w:rPr>
            </w:pPr>
            <w:r>
              <w:rPr>
                <w:rFonts w:ascii="Times New Roman" w:hAnsi="Times New Roman" w:cs="Times New Roman"/>
                <w:bCs/>
              </w:rPr>
              <w:t>433</w:t>
            </w:r>
          </w:p>
        </w:tc>
        <w:tc>
          <w:tcPr>
            <w:tcW w:w="1409" w:type="dxa"/>
          </w:tcPr>
          <w:p w14:paraId="7792275A">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3CFCA234">
            <w:pPr>
              <w:spacing w:after="0" w:line="240" w:lineRule="auto"/>
              <w:rPr>
                <w:rFonts w:ascii="Times New Roman" w:hAnsi="Times New Roman" w:cs="Times New Roman"/>
                <w:bCs/>
              </w:rPr>
            </w:pPr>
            <w:r>
              <w:rPr>
                <w:rFonts w:ascii="Times New Roman" w:hAnsi="Times New Roman" w:cs="Times New Roman"/>
                <w:bCs/>
              </w:rPr>
              <w:t>160</w:t>
            </w:r>
          </w:p>
        </w:tc>
        <w:tc>
          <w:tcPr>
            <w:tcW w:w="903" w:type="dxa"/>
          </w:tcPr>
          <w:p w14:paraId="42E77E21">
            <w:pPr>
              <w:spacing w:after="0" w:line="240" w:lineRule="auto"/>
              <w:rPr>
                <w:rFonts w:ascii="Times New Roman" w:hAnsi="Times New Roman" w:cs="Times New Roman"/>
                <w:bCs/>
              </w:rPr>
            </w:pPr>
            <w:r>
              <w:rPr>
                <w:rFonts w:ascii="Times New Roman" w:hAnsi="Times New Roman" w:cs="Times New Roman"/>
                <w:bCs/>
              </w:rPr>
              <w:t>900</w:t>
            </w:r>
          </w:p>
        </w:tc>
        <w:tc>
          <w:tcPr>
            <w:tcW w:w="2410" w:type="dxa"/>
          </w:tcPr>
          <w:p w14:paraId="45DE9EA4">
            <w:pPr>
              <w:spacing w:after="0" w:line="240" w:lineRule="auto"/>
              <w:rPr>
                <w:rFonts w:ascii="Times New Roman" w:hAnsi="Times New Roman" w:cs="Times New Roman"/>
                <w:bCs/>
                <w:lang w:val="ky-KG"/>
              </w:rPr>
            </w:pPr>
            <w:r>
              <w:rPr>
                <w:rFonts w:ascii="Times New Roman" w:hAnsi="Times New Roman" w:cs="Times New Roman"/>
                <w:bCs/>
                <w:lang w:val="ky-KG"/>
              </w:rPr>
              <w:t>Чоялиев К, Байызов Ж, Калчаев М.</w:t>
            </w:r>
          </w:p>
        </w:tc>
      </w:tr>
      <w:tr w14:paraId="0245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D734BA2">
            <w:pPr>
              <w:spacing w:after="0" w:line="240" w:lineRule="auto"/>
              <w:rPr>
                <w:rFonts w:ascii="Times New Roman" w:hAnsi="Times New Roman" w:cs="Times New Roman"/>
                <w:bCs/>
              </w:rPr>
            </w:pPr>
            <w:r>
              <w:rPr>
                <w:rFonts w:ascii="Times New Roman" w:hAnsi="Times New Roman" w:cs="Times New Roman"/>
                <w:bCs/>
              </w:rPr>
              <w:t>3</w:t>
            </w:r>
          </w:p>
        </w:tc>
        <w:tc>
          <w:tcPr>
            <w:tcW w:w="1789" w:type="dxa"/>
          </w:tcPr>
          <w:p w14:paraId="6B294769">
            <w:pPr>
              <w:spacing w:after="0" w:line="240" w:lineRule="auto"/>
              <w:rPr>
                <w:rFonts w:ascii="Times New Roman" w:hAnsi="Times New Roman" w:cs="Times New Roman"/>
                <w:bCs/>
              </w:rPr>
            </w:pPr>
            <w:r>
              <w:rPr>
                <w:rFonts w:ascii="Times New Roman" w:hAnsi="Times New Roman" w:cs="Times New Roman"/>
                <w:bCs/>
              </w:rPr>
              <w:t>Ак-Таш</w:t>
            </w:r>
          </w:p>
        </w:tc>
        <w:tc>
          <w:tcPr>
            <w:tcW w:w="967" w:type="dxa"/>
          </w:tcPr>
          <w:p w14:paraId="29A584E0">
            <w:pPr>
              <w:spacing w:after="0" w:line="240" w:lineRule="auto"/>
              <w:rPr>
                <w:rFonts w:ascii="Times New Roman" w:hAnsi="Times New Roman" w:cs="Times New Roman"/>
                <w:bCs/>
              </w:rPr>
            </w:pPr>
            <w:r>
              <w:rPr>
                <w:rFonts w:ascii="Times New Roman" w:hAnsi="Times New Roman" w:cs="Times New Roman"/>
                <w:bCs/>
                <w:lang w:val="ky-KG"/>
              </w:rPr>
              <w:t>2</w:t>
            </w:r>
            <w:r>
              <w:rPr>
                <w:rFonts w:ascii="Times New Roman" w:hAnsi="Times New Roman" w:cs="Times New Roman"/>
                <w:bCs/>
              </w:rPr>
              <w:t>005</w:t>
            </w:r>
          </w:p>
        </w:tc>
        <w:tc>
          <w:tcPr>
            <w:tcW w:w="1016" w:type="dxa"/>
          </w:tcPr>
          <w:p w14:paraId="4DE7576C">
            <w:pPr>
              <w:spacing w:after="0" w:line="240" w:lineRule="auto"/>
              <w:rPr>
                <w:rFonts w:ascii="Times New Roman" w:hAnsi="Times New Roman" w:cs="Times New Roman"/>
                <w:bCs/>
              </w:rPr>
            </w:pPr>
            <w:r>
              <w:rPr>
                <w:rFonts w:ascii="Times New Roman" w:hAnsi="Times New Roman" w:cs="Times New Roman"/>
                <w:bCs/>
              </w:rPr>
              <w:t>359</w:t>
            </w:r>
          </w:p>
        </w:tc>
        <w:tc>
          <w:tcPr>
            <w:tcW w:w="1409" w:type="dxa"/>
          </w:tcPr>
          <w:p w14:paraId="3F11A01A">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2237E56E">
            <w:pPr>
              <w:spacing w:after="0" w:line="240" w:lineRule="auto"/>
              <w:rPr>
                <w:rFonts w:ascii="Times New Roman" w:hAnsi="Times New Roman" w:cs="Times New Roman"/>
                <w:bCs/>
              </w:rPr>
            </w:pPr>
            <w:r>
              <w:rPr>
                <w:rFonts w:ascii="Times New Roman" w:hAnsi="Times New Roman" w:cs="Times New Roman"/>
                <w:bCs/>
              </w:rPr>
              <w:t>822</w:t>
            </w:r>
          </w:p>
        </w:tc>
        <w:tc>
          <w:tcPr>
            <w:tcW w:w="903" w:type="dxa"/>
          </w:tcPr>
          <w:p w14:paraId="55697A96">
            <w:pPr>
              <w:spacing w:after="0" w:line="240" w:lineRule="auto"/>
              <w:rPr>
                <w:rFonts w:ascii="Times New Roman" w:hAnsi="Times New Roman" w:cs="Times New Roman"/>
                <w:bCs/>
              </w:rPr>
            </w:pPr>
            <w:r>
              <w:rPr>
                <w:rFonts w:ascii="Times New Roman" w:hAnsi="Times New Roman" w:cs="Times New Roman"/>
                <w:bCs/>
              </w:rPr>
              <w:t>565</w:t>
            </w:r>
          </w:p>
        </w:tc>
        <w:tc>
          <w:tcPr>
            <w:tcW w:w="2410" w:type="dxa"/>
          </w:tcPr>
          <w:p w14:paraId="4A90AD39">
            <w:pPr>
              <w:spacing w:after="0" w:line="240" w:lineRule="auto"/>
              <w:rPr>
                <w:rFonts w:ascii="Times New Roman" w:hAnsi="Times New Roman" w:cs="Times New Roman"/>
                <w:bCs/>
              </w:rPr>
            </w:pPr>
            <w:r>
              <w:rPr>
                <w:rFonts w:ascii="Times New Roman" w:hAnsi="Times New Roman" w:cs="Times New Roman"/>
                <w:bCs/>
              </w:rPr>
              <w:t>Мусалиев Б.</w:t>
            </w:r>
          </w:p>
          <w:p w14:paraId="2B5250A8">
            <w:pPr>
              <w:spacing w:after="0" w:line="240" w:lineRule="auto"/>
              <w:rPr>
                <w:rFonts w:ascii="Times New Roman" w:hAnsi="Times New Roman" w:cs="Times New Roman"/>
                <w:bCs/>
              </w:rPr>
            </w:pPr>
            <w:r>
              <w:rPr>
                <w:rFonts w:ascii="Times New Roman" w:hAnsi="Times New Roman" w:cs="Times New Roman"/>
                <w:bCs/>
              </w:rPr>
              <w:t>Тотоев Ж.</w:t>
            </w:r>
          </w:p>
          <w:p w14:paraId="0FECF48E">
            <w:pPr>
              <w:spacing w:after="0" w:line="240" w:lineRule="auto"/>
              <w:rPr>
                <w:rFonts w:ascii="Times New Roman" w:hAnsi="Times New Roman" w:cs="Times New Roman"/>
                <w:bCs/>
              </w:rPr>
            </w:pPr>
            <w:r>
              <w:rPr>
                <w:rFonts w:ascii="Times New Roman" w:hAnsi="Times New Roman" w:cs="Times New Roman"/>
                <w:bCs/>
              </w:rPr>
              <w:t>Абдрахманов А.</w:t>
            </w:r>
          </w:p>
          <w:p w14:paraId="106EB5EB">
            <w:pPr>
              <w:spacing w:after="0" w:line="240" w:lineRule="auto"/>
              <w:rPr>
                <w:rFonts w:ascii="Times New Roman" w:hAnsi="Times New Roman" w:cs="Times New Roman"/>
                <w:bCs/>
              </w:rPr>
            </w:pPr>
            <w:r>
              <w:rPr>
                <w:rFonts w:ascii="Times New Roman" w:hAnsi="Times New Roman" w:cs="Times New Roman"/>
                <w:bCs/>
              </w:rPr>
              <w:t>Булакбаев К.</w:t>
            </w:r>
          </w:p>
        </w:tc>
      </w:tr>
      <w:tr w14:paraId="4C3B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46F26917">
            <w:pPr>
              <w:spacing w:after="0" w:line="240" w:lineRule="auto"/>
              <w:rPr>
                <w:rFonts w:ascii="Times New Roman" w:hAnsi="Times New Roman" w:cs="Times New Roman"/>
                <w:bCs/>
              </w:rPr>
            </w:pPr>
            <w:r>
              <w:rPr>
                <w:rFonts w:ascii="Times New Roman" w:hAnsi="Times New Roman" w:cs="Times New Roman"/>
                <w:bCs/>
              </w:rPr>
              <w:t>4</w:t>
            </w:r>
          </w:p>
        </w:tc>
        <w:tc>
          <w:tcPr>
            <w:tcW w:w="1789" w:type="dxa"/>
          </w:tcPr>
          <w:p w14:paraId="5CB664C2">
            <w:pPr>
              <w:spacing w:after="0" w:line="240" w:lineRule="auto"/>
              <w:rPr>
                <w:rFonts w:ascii="Times New Roman" w:hAnsi="Times New Roman" w:cs="Times New Roman"/>
                <w:bCs/>
              </w:rPr>
            </w:pPr>
            <w:r>
              <w:rPr>
                <w:rFonts w:ascii="Times New Roman" w:hAnsi="Times New Roman" w:cs="Times New Roman"/>
                <w:bCs/>
              </w:rPr>
              <w:t>Кара-Кыр</w:t>
            </w:r>
          </w:p>
        </w:tc>
        <w:tc>
          <w:tcPr>
            <w:tcW w:w="967" w:type="dxa"/>
          </w:tcPr>
          <w:p w14:paraId="5C44494E">
            <w:pPr>
              <w:spacing w:after="0" w:line="240" w:lineRule="auto"/>
              <w:rPr>
                <w:rFonts w:ascii="Times New Roman" w:hAnsi="Times New Roman" w:cs="Times New Roman"/>
                <w:bCs/>
              </w:rPr>
            </w:pPr>
            <w:r>
              <w:rPr>
                <w:rFonts w:ascii="Times New Roman" w:hAnsi="Times New Roman" w:cs="Times New Roman"/>
                <w:bCs/>
                <w:lang w:val="ky-KG"/>
              </w:rPr>
              <w:t>3598</w:t>
            </w:r>
          </w:p>
        </w:tc>
        <w:tc>
          <w:tcPr>
            <w:tcW w:w="1016" w:type="dxa"/>
          </w:tcPr>
          <w:p w14:paraId="42BD2594">
            <w:pPr>
              <w:spacing w:after="0" w:line="240" w:lineRule="auto"/>
              <w:rPr>
                <w:rFonts w:ascii="Times New Roman" w:hAnsi="Times New Roman" w:cs="Times New Roman"/>
                <w:bCs/>
              </w:rPr>
            </w:pPr>
            <w:r>
              <w:rPr>
                <w:rFonts w:ascii="Times New Roman" w:hAnsi="Times New Roman" w:cs="Times New Roman"/>
                <w:bCs/>
              </w:rPr>
              <w:t>595</w:t>
            </w:r>
          </w:p>
        </w:tc>
        <w:tc>
          <w:tcPr>
            <w:tcW w:w="1409" w:type="dxa"/>
          </w:tcPr>
          <w:p w14:paraId="6D577C59">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504A5D83">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4FF25C1B">
            <w:pPr>
              <w:spacing w:after="0" w:line="240" w:lineRule="auto"/>
              <w:rPr>
                <w:rFonts w:ascii="Times New Roman" w:hAnsi="Times New Roman" w:cs="Times New Roman"/>
                <w:bCs/>
              </w:rPr>
            </w:pPr>
            <w:r>
              <w:rPr>
                <w:rFonts w:ascii="Times New Roman" w:hAnsi="Times New Roman" w:cs="Times New Roman"/>
                <w:bCs/>
              </w:rPr>
              <w:t>750</w:t>
            </w:r>
          </w:p>
        </w:tc>
        <w:tc>
          <w:tcPr>
            <w:tcW w:w="2410" w:type="dxa"/>
          </w:tcPr>
          <w:p w14:paraId="1FC458C5">
            <w:pPr>
              <w:spacing w:after="0" w:line="240" w:lineRule="auto"/>
              <w:rPr>
                <w:rFonts w:ascii="Times New Roman" w:hAnsi="Times New Roman" w:cs="Times New Roman"/>
                <w:bCs/>
              </w:rPr>
            </w:pPr>
            <w:r>
              <w:rPr>
                <w:rFonts w:ascii="Times New Roman" w:hAnsi="Times New Roman" w:cs="Times New Roman"/>
                <w:bCs/>
              </w:rPr>
              <w:t>Саадабаев М.</w:t>
            </w:r>
          </w:p>
          <w:p w14:paraId="4A8E32B1">
            <w:pPr>
              <w:spacing w:after="0" w:line="240" w:lineRule="auto"/>
              <w:rPr>
                <w:rFonts w:ascii="Times New Roman" w:hAnsi="Times New Roman" w:cs="Times New Roman"/>
                <w:bCs/>
              </w:rPr>
            </w:pPr>
            <w:r>
              <w:rPr>
                <w:rFonts w:ascii="Times New Roman" w:hAnsi="Times New Roman" w:cs="Times New Roman"/>
                <w:bCs/>
              </w:rPr>
              <w:t>Сыдыков Т.</w:t>
            </w:r>
          </w:p>
        </w:tc>
      </w:tr>
      <w:tr w14:paraId="57AD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1F0471B">
            <w:pPr>
              <w:spacing w:after="0" w:line="240" w:lineRule="auto"/>
              <w:rPr>
                <w:rFonts w:ascii="Times New Roman" w:hAnsi="Times New Roman" w:cs="Times New Roman"/>
                <w:bCs/>
              </w:rPr>
            </w:pPr>
            <w:r>
              <w:rPr>
                <w:rFonts w:ascii="Times New Roman" w:hAnsi="Times New Roman" w:cs="Times New Roman"/>
                <w:bCs/>
              </w:rPr>
              <w:t>5</w:t>
            </w:r>
          </w:p>
        </w:tc>
        <w:tc>
          <w:tcPr>
            <w:tcW w:w="1789" w:type="dxa"/>
          </w:tcPr>
          <w:p w14:paraId="19E4AD47">
            <w:pPr>
              <w:spacing w:after="0" w:line="240" w:lineRule="auto"/>
              <w:rPr>
                <w:rFonts w:ascii="Times New Roman" w:hAnsi="Times New Roman" w:cs="Times New Roman"/>
                <w:bCs/>
              </w:rPr>
            </w:pPr>
            <w:r>
              <w:rPr>
                <w:rFonts w:ascii="Times New Roman" w:hAnsi="Times New Roman" w:cs="Times New Roman"/>
                <w:bCs/>
              </w:rPr>
              <w:t>К</w:t>
            </w:r>
            <w:r>
              <w:rPr>
                <w:rFonts w:ascii="Times New Roman" w:hAnsi="Times New Roman" w:cs="Times New Roman"/>
                <w:bCs/>
                <w:lang w:val="ky-KG"/>
              </w:rPr>
              <w:t>өл-Камыш</w:t>
            </w:r>
          </w:p>
        </w:tc>
        <w:tc>
          <w:tcPr>
            <w:tcW w:w="967" w:type="dxa"/>
          </w:tcPr>
          <w:p w14:paraId="74D847CB">
            <w:pPr>
              <w:spacing w:after="0" w:line="240" w:lineRule="auto"/>
              <w:rPr>
                <w:rFonts w:ascii="Times New Roman" w:hAnsi="Times New Roman" w:cs="Times New Roman"/>
                <w:bCs/>
              </w:rPr>
            </w:pPr>
            <w:r>
              <w:rPr>
                <w:rFonts w:ascii="Times New Roman" w:hAnsi="Times New Roman" w:cs="Times New Roman"/>
                <w:bCs/>
              </w:rPr>
              <w:t>1321</w:t>
            </w:r>
          </w:p>
        </w:tc>
        <w:tc>
          <w:tcPr>
            <w:tcW w:w="1016" w:type="dxa"/>
          </w:tcPr>
          <w:p w14:paraId="28473022">
            <w:pPr>
              <w:spacing w:after="0" w:line="240" w:lineRule="auto"/>
              <w:rPr>
                <w:rFonts w:ascii="Times New Roman" w:hAnsi="Times New Roman" w:cs="Times New Roman"/>
                <w:bCs/>
              </w:rPr>
            </w:pPr>
            <w:r>
              <w:rPr>
                <w:rFonts w:ascii="Times New Roman" w:hAnsi="Times New Roman" w:cs="Times New Roman"/>
                <w:bCs/>
                <w:lang w:val="ky-KG"/>
              </w:rPr>
              <w:t>296</w:t>
            </w:r>
          </w:p>
        </w:tc>
        <w:tc>
          <w:tcPr>
            <w:tcW w:w="1409" w:type="dxa"/>
          </w:tcPr>
          <w:p w14:paraId="4E0E45B8">
            <w:pPr>
              <w:spacing w:after="0" w:line="240" w:lineRule="auto"/>
              <w:rPr>
                <w:rFonts w:ascii="Times New Roman" w:hAnsi="Times New Roman" w:cs="Times New Roman"/>
                <w:bCs/>
              </w:rPr>
            </w:pPr>
            <w:r>
              <w:rPr>
                <w:rFonts w:ascii="Times New Roman" w:hAnsi="Times New Roman" w:cs="Times New Roman"/>
                <w:bCs/>
                <w:lang w:val="ky-KG"/>
              </w:rPr>
              <w:t>1.05-15.09</w:t>
            </w:r>
          </w:p>
        </w:tc>
        <w:tc>
          <w:tcPr>
            <w:tcW w:w="950" w:type="dxa"/>
          </w:tcPr>
          <w:p w14:paraId="1495749F">
            <w:pPr>
              <w:spacing w:after="0" w:line="240" w:lineRule="auto"/>
              <w:rPr>
                <w:rFonts w:ascii="Times New Roman" w:hAnsi="Times New Roman" w:cs="Times New Roman"/>
                <w:bCs/>
              </w:rPr>
            </w:pPr>
            <w:r>
              <w:rPr>
                <w:rFonts w:ascii="Times New Roman" w:hAnsi="Times New Roman" w:cs="Times New Roman"/>
                <w:bCs/>
              </w:rPr>
              <w:t>34</w:t>
            </w:r>
          </w:p>
        </w:tc>
        <w:tc>
          <w:tcPr>
            <w:tcW w:w="903" w:type="dxa"/>
          </w:tcPr>
          <w:p w14:paraId="44A7A3E5">
            <w:pPr>
              <w:spacing w:after="0" w:line="240" w:lineRule="auto"/>
              <w:rPr>
                <w:rFonts w:ascii="Times New Roman" w:hAnsi="Times New Roman" w:cs="Times New Roman"/>
                <w:bCs/>
              </w:rPr>
            </w:pPr>
            <w:r>
              <w:rPr>
                <w:rFonts w:ascii="Times New Roman" w:hAnsi="Times New Roman" w:cs="Times New Roman"/>
                <w:bCs/>
              </w:rPr>
              <w:t>1000</w:t>
            </w:r>
          </w:p>
        </w:tc>
        <w:tc>
          <w:tcPr>
            <w:tcW w:w="2410" w:type="dxa"/>
          </w:tcPr>
          <w:p w14:paraId="6E476181">
            <w:pPr>
              <w:spacing w:after="0" w:line="240" w:lineRule="auto"/>
              <w:rPr>
                <w:rFonts w:ascii="Times New Roman" w:hAnsi="Times New Roman" w:cs="Times New Roman"/>
                <w:bCs/>
              </w:rPr>
            </w:pPr>
            <w:r>
              <w:rPr>
                <w:rFonts w:ascii="Times New Roman" w:hAnsi="Times New Roman" w:cs="Times New Roman"/>
                <w:bCs/>
              </w:rPr>
              <w:t>Бактыгул у Т.</w:t>
            </w:r>
          </w:p>
          <w:p w14:paraId="43747F7C">
            <w:pPr>
              <w:spacing w:after="0" w:line="240" w:lineRule="auto"/>
              <w:rPr>
                <w:rFonts w:ascii="Times New Roman" w:hAnsi="Times New Roman" w:cs="Times New Roman"/>
                <w:bCs/>
              </w:rPr>
            </w:pPr>
            <w:r>
              <w:rPr>
                <w:rFonts w:ascii="Times New Roman" w:hAnsi="Times New Roman" w:cs="Times New Roman"/>
                <w:bCs/>
              </w:rPr>
              <w:t>Байбеков Э.</w:t>
            </w:r>
          </w:p>
          <w:p w14:paraId="674B87FE">
            <w:pPr>
              <w:spacing w:after="0" w:line="240" w:lineRule="auto"/>
              <w:rPr>
                <w:rFonts w:ascii="Times New Roman" w:hAnsi="Times New Roman" w:cs="Times New Roman"/>
                <w:bCs/>
              </w:rPr>
            </w:pPr>
            <w:r>
              <w:rPr>
                <w:rFonts w:ascii="Times New Roman" w:hAnsi="Times New Roman" w:cs="Times New Roman"/>
                <w:bCs/>
              </w:rPr>
              <w:t>Акибаев А.</w:t>
            </w:r>
          </w:p>
        </w:tc>
      </w:tr>
      <w:tr w14:paraId="0218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5ED158A">
            <w:pPr>
              <w:spacing w:after="0" w:line="240" w:lineRule="auto"/>
              <w:rPr>
                <w:rFonts w:ascii="Times New Roman" w:hAnsi="Times New Roman" w:cs="Times New Roman"/>
                <w:bCs/>
              </w:rPr>
            </w:pPr>
            <w:r>
              <w:rPr>
                <w:rFonts w:ascii="Times New Roman" w:hAnsi="Times New Roman" w:cs="Times New Roman"/>
                <w:bCs/>
              </w:rPr>
              <w:t>6</w:t>
            </w:r>
          </w:p>
        </w:tc>
        <w:tc>
          <w:tcPr>
            <w:tcW w:w="1789" w:type="dxa"/>
          </w:tcPr>
          <w:p w14:paraId="13601246">
            <w:pPr>
              <w:spacing w:after="0" w:line="240" w:lineRule="auto"/>
              <w:rPr>
                <w:rFonts w:ascii="Times New Roman" w:hAnsi="Times New Roman" w:cs="Times New Roman"/>
                <w:bCs/>
                <w:lang w:val="ky-KG"/>
              </w:rPr>
            </w:pPr>
            <w:r>
              <w:rPr>
                <w:rFonts w:ascii="Times New Roman" w:hAnsi="Times New Roman" w:cs="Times New Roman"/>
                <w:bCs/>
                <w:lang w:val="ky-KG"/>
              </w:rPr>
              <w:t>Жаңы -Арык</w:t>
            </w:r>
          </w:p>
        </w:tc>
        <w:tc>
          <w:tcPr>
            <w:tcW w:w="967" w:type="dxa"/>
          </w:tcPr>
          <w:p w14:paraId="67A9B150">
            <w:pPr>
              <w:spacing w:after="0" w:line="240" w:lineRule="auto"/>
              <w:rPr>
                <w:rFonts w:ascii="Times New Roman" w:hAnsi="Times New Roman" w:cs="Times New Roman"/>
                <w:bCs/>
              </w:rPr>
            </w:pPr>
            <w:r>
              <w:rPr>
                <w:rFonts w:ascii="Times New Roman" w:hAnsi="Times New Roman" w:cs="Times New Roman"/>
                <w:bCs/>
              </w:rPr>
              <w:t>1950</w:t>
            </w:r>
          </w:p>
        </w:tc>
        <w:tc>
          <w:tcPr>
            <w:tcW w:w="1016" w:type="dxa"/>
          </w:tcPr>
          <w:p w14:paraId="74043881">
            <w:pPr>
              <w:spacing w:after="0" w:line="240" w:lineRule="auto"/>
              <w:rPr>
                <w:rFonts w:ascii="Times New Roman" w:hAnsi="Times New Roman" w:cs="Times New Roman"/>
                <w:bCs/>
                <w:lang w:val="ky-KG"/>
              </w:rPr>
            </w:pPr>
            <w:r>
              <w:rPr>
                <w:rFonts w:ascii="Times New Roman" w:hAnsi="Times New Roman" w:cs="Times New Roman"/>
                <w:bCs/>
                <w:lang w:val="ky-KG"/>
              </w:rPr>
              <w:t>522</w:t>
            </w:r>
          </w:p>
        </w:tc>
        <w:tc>
          <w:tcPr>
            <w:tcW w:w="1409" w:type="dxa"/>
          </w:tcPr>
          <w:p w14:paraId="60F8A306">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3D930841">
            <w:pPr>
              <w:spacing w:after="0" w:line="240" w:lineRule="auto"/>
              <w:rPr>
                <w:rFonts w:ascii="Times New Roman" w:hAnsi="Times New Roman" w:cs="Times New Roman"/>
                <w:bCs/>
              </w:rPr>
            </w:pPr>
            <w:r>
              <w:rPr>
                <w:rFonts w:ascii="Times New Roman" w:hAnsi="Times New Roman" w:cs="Times New Roman"/>
                <w:bCs/>
              </w:rPr>
              <w:t>34</w:t>
            </w:r>
          </w:p>
        </w:tc>
        <w:tc>
          <w:tcPr>
            <w:tcW w:w="903" w:type="dxa"/>
          </w:tcPr>
          <w:p w14:paraId="4CB06EBE">
            <w:pPr>
              <w:spacing w:after="0" w:line="240" w:lineRule="auto"/>
              <w:rPr>
                <w:rFonts w:ascii="Times New Roman" w:hAnsi="Times New Roman" w:cs="Times New Roman"/>
                <w:bCs/>
              </w:rPr>
            </w:pPr>
            <w:r>
              <w:rPr>
                <w:rFonts w:ascii="Times New Roman" w:hAnsi="Times New Roman" w:cs="Times New Roman"/>
                <w:bCs/>
              </w:rPr>
              <w:t>1000</w:t>
            </w:r>
          </w:p>
        </w:tc>
        <w:tc>
          <w:tcPr>
            <w:tcW w:w="2410" w:type="dxa"/>
          </w:tcPr>
          <w:p w14:paraId="279553A7">
            <w:pPr>
              <w:spacing w:after="0" w:line="240" w:lineRule="auto"/>
              <w:rPr>
                <w:rFonts w:ascii="Times New Roman" w:hAnsi="Times New Roman" w:cs="Times New Roman"/>
                <w:bCs/>
              </w:rPr>
            </w:pPr>
            <w:r>
              <w:rPr>
                <w:rFonts w:ascii="Times New Roman" w:hAnsi="Times New Roman" w:cs="Times New Roman"/>
                <w:bCs/>
              </w:rPr>
              <w:t>Бактыгул у Т.</w:t>
            </w:r>
          </w:p>
          <w:p w14:paraId="26B70556">
            <w:pPr>
              <w:spacing w:after="0" w:line="240" w:lineRule="auto"/>
              <w:rPr>
                <w:rFonts w:ascii="Times New Roman" w:hAnsi="Times New Roman" w:cs="Times New Roman"/>
                <w:bCs/>
              </w:rPr>
            </w:pPr>
            <w:r>
              <w:rPr>
                <w:rFonts w:ascii="Times New Roman" w:hAnsi="Times New Roman" w:cs="Times New Roman"/>
                <w:bCs/>
              </w:rPr>
              <w:t>Байбеков Э.</w:t>
            </w:r>
          </w:p>
          <w:p w14:paraId="56547BA6">
            <w:pPr>
              <w:spacing w:after="0" w:line="240" w:lineRule="auto"/>
              <w:rPr>
                <w:rFonts w:ascii="Times New Roman" w:hAnsi="Times New Roman" w:cs="Times New Roman"/>
                <w:bCs/>
              </w:rPr>
            </w:pPr>
            <w:r>
              <w:rPr>
                <w:rFonts w:ascii="Times New Roman" w:hAnsi="Times New Roman" w:cs="Times New Roman"/>
                <w:bCs/>
              </w:rPr>
              <w:t>Акибаев А.</w:t>
            </w:r>
          </w:p>
        </w:tc>
      </w:tr>
      <w:tr w14:paraId="0C5E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E1EDB41">
            <w:pPr>
              <w:spacing w:after="0" w:line="240" w:lineRule="auto"/>
              <w:rPr>
                <w:rFonts w:ascii="Times New Roman" w:hAnsi="Times New Roman" w:cs="Times New Roman"/>
                <w:bCs/>
              </w:rPr>
            </w:pPr>
            <w:r>
              <w:rPr>
                <w:rFonts w:ascii="Times New Roman" w:hAnsi="Times New Roman" w:cs="Times New Roman"/>
                <w:bCs/>
              </w:rPr>
              <w:t>7</w:t>
            </w:r>
          </w:p>
        </w:tc>
        <w:tc>
          <w:tcPr>
            <w:tcW w:w="1789" w:type="dxa"/>
          </w:tcPr>
          <w:p w14:paraId="00CE5823">
            <w:pPr>
              <w:spacing w:after="0" w:line="240" w:lineRule="auto"/>
              <w:rPr>
                <w:rFonts w:ascii="Times New Roman" w:hAnsi="Times New Roman" w:cs="Times New Roman"/>
                <w:bCs/>
                <w:lang w:val="ky-KG"/>
              </w:rPr>
            </w:pPr>
            <w:r>
              <w:rPr>
                <w:rFonts w:ascii="Times New Roman" w:hAnsi="Times New Roman" w:cs="Times New Roman"/>
                <w:bCs/>
                <w:lang w:val="ky-KG"/>
              </w:rPr>
              <w:t>Көк-Чөө</w:t>
            </w:r>
          </w:p>
        </w:tc>
        <w:tc>
          <w:tcPr>
            <w:tcW w:w="967" w:type="dxa"/>
          </w:tcPr>
          <w:p w14:paraId="0717E327">
            <w:pPr>
              <w:spacing w:after="0" w:line="240" w:lineRule="auto"/>
              <w:rPr>
                <w:rFonts w:ascii="Times New Roman" w:hAnsi="Times New Roman" w:cs="Times New Roman"/>
                <w:bCs/>
              </w:rPr>
            </w:pPr>
            <w:r>
              <w:rPr>
                <w:rFonts w:ascii="Times New Roman" w:hAnsi="Times New Roman" w:cs="Times New Roman"/>
                <w:bCs/>
              </w:rPr>
              <w:t>730</w:t>
            </w:r>
          </w:p>
        </w:tc>
        <w:tc>
          <w:tcPr>
            <w:tcW w:w="1016" w:type="dxa"/>
          </w:tcPr>
          <w:p w14:paraId="3A71F7A2">
            <w:pPr>
              <w:spacing w:after="0" w:line="240" w:lineRule="auto"/>
              <w:rPr>
                <w:rFonts w:ascii="Times New Roman" w:hAnsi="Times New Roman" w:cs="Times New Roman"/>
                <w:bCs/>
                <w:lang w:val="ky-KG"/>
              </w:rPr>
            </w:pPr>
            <w:r>
              <w:rPr>
                <w:rFonts w:ascii="Times New Roman" w:hAnsi="Times New Roman" w:cs="Times New Roman"/>
                <w:bCs/>
                <w:lang w:val="ky-KG"/>
              </w:rPr>
              <w:t>170</w:t>
            </w:r>
          </w:p>
        </w:tc>
        <w:tc>
          <w:tcPr>
            <w:tcW w:w="1409" w:type="dxa"/>
          </w:tcPr>
          <w:p w14:paraId="4135C420">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6B1DFAF">
            <w:pPr>
              <w:spacing w:after="0" w:line="240" w:lineRule="auto"/>
              <w:rPr>
                <w:rFonts w:ascii="Times New Roman" w:hAnsi="Times New Roman" w:cs="Times New Roman"/>
                <w:bCs/>
              </w:rPr>
            </w:pPr>
            <w:r>
              <w:rPr>
                <w:rFonts w:ascii="Times New Roman" w:hAnsi="Times New Roman" w:cs="Times New Roman"/>
                <w:bCs/>
              </w:rPr>
              <w:t>36</w:t>
            </w:r>
          </w:p>
        </w:tc>
        <w:tc>
          <w:tcPr>
            <w:tcW w:w="903" w:type="dxa"/>
          </w:tcPr>
          <w:p w14:paraId="30DF112B">
            <w:pPr>
              <w:spacing w:after="0" w:line="240" w:lineRule="auto"/>
              <w:rPr>
                <w:rFonts w:ascii="Times New Roman" w:hAnsi="Times New Roman" w:cs="Times New Roman"/>
                <w:bCs/>
              </w:rPr>
            </w:pPr>
            <w:r>
              <w:rPr>
                <w:rFonts w:ascii="Times New Roman" w:hAnsi="Times New Roman" w:cs="Times New Roman"/>
                <w:bCs/>
              </w:rPr>
              <w:t>300</w:t>
            </w:r>
          </w:p>
        </w:tc>
        <w:tc>
          <w:tcPr>
            <w:tcW w:w="2410" w:type="dxa"/>
          </w:tcPr>
          <w:p w14:paraId="78A27B3B">
            <w:pPr>
              <w:spacing w:after="0" w:line="240" w:lineRule="auto"/>
              <w:rPr>
                <w:rFonts w:ascii="Times New Roman" w:hAnsi="Times New Roman" w:cs="Times New Roman"/>
                <w:bCs/>
              </w:rPr>
            </w:pPr>
            <w:r>
              <w:rPr>
                <w:rFonts w:ascii="Times New Roman" w:hAnsi="Times New Roman" w:cs="Times New Roman"/>
                <w:bCs/>
              </w:rPr>
              <w:t>Турусов П.</w:t>
            </w:r>
          </w:p>
        </w:tc>
      </w:tr>
      <w:tr w14:paraId="3277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E8B8D8E">
            <w:pPr>
              <w:spacing w:after="0" w:line="240" w:lineRule="auto"/>
              <w:rPr>
                <w:rFonts w:ascii="Times New Roman" w:hAnsi="Times New Roman" w:cs="Times New Roman"/>
                <w:bCs/>
              </w:rPr>
            </w:pPr>
            <w:r>
              <w:rPr>
                <w:rFonts w:ascii="Times New Roman" w:hAnsi="Times New Roman" w:cs="Times New Roman"/>
                <w:bCs/>
              </w:rPr>
              <w:t>8</w:t>
            </w:r>
          </w:p>
        </w:tc>
        <w:tc>
          <w:tcPr>
            <w:tcW w:w="1789" w:type="dxa"/>
          </w:tcPr>
          <w:p w14:paraId="6AC23D47">
            <w:pPr>
              <w:spacing w:after="0" w:line="240" w:lineRule="auto"/>
              <w:rPr>
                <w:rFonts w:ascii="Times New Roman" w:hAnsi="Times New Roman" w:cs="Times New Roman"/>
                <w:bCs/>
                <w:lang w:val="ky-KG"/>
              </w:rPr>
            </w:pPr>
            <w:r>
              <w:rPr>
                <w:rFonts w:ascii="Times New Roman" w:hAnsi="Times New Roman" w:cs="Times New Roman"/>
                <w:bCs/>
                <w:lang w:val="ky-KG"/>
              </w:rPr>
              <w:t>Кара-Таш</w:t>
            </w:r>
          </w:p>
        </w:tc>
        <w:tc>
          <w:tcPr>
            <w:tcW w:w="967" w:type="dxa"/>
          </w:tcPr>
          <w:p w14:paraId="38B5AB94">
            <w:pPr>
              <w:spacing w:after="0" w:line="240" w:lineRule="auto"/>
              <w:rPr>
                <w:rFonts w:ascii="Times New Roman" w:hAnsi="Times New Roman" w:cs="Times New Roman"/>
                <w:bCs/>
              </w:rPr>
            </w:pPr>
            <w:r>
              <w:rPr>
                <w:rFonts w:ascii="Times New Roman" w:hAnsi="Times New Roman" w:cs="Times New Roman"/>
                <w:bCs/>
              </w:rPr>
              <w:t>2022</w:t>
            </w:r>
          </w:p>
        </w:tc>
        <w:tc>
          <w:tcPr>
            <w:tcW w:w="1016" w:type="dxa"/>
          </w:tcPr>
          <w:p w14:paraId="2C841DFD">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1409" w:type="dxa"/>
          </w:tcPr>
          <w:p w14:paraId="637F48DA">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51ABA26">
            <w:pPr>
              <w:spacing w:after="0" w:line="240" w:lineRule="auto"/>
              <w:rPr>
                <w:rFonts w:ascii="Times New Roman" w:hAnsi="Times New Roman" w:cs="Times New Roman"/>
                <w:bCs/>
              </w:rPr>
            </w:pPr>
            <w:r>
              <w:rPr>
                <w:rFonts w:ascii="Times New Roman" w:hAnsi="Times New Roman" w:cs="Times New Roman"/>
                <w:bCs/>
              </w:rPr>
              <w:t>12</w:t>
            </w:r>
          </w:p>
        </w:tc>
        <w:tc>
          <w:tcPr>
            <w:tcW w:w="903" w:type="dxa"/>
          </w:tcPr>
          <w:p w14:paraId="0D640D50">
            <w:pPr>
              <w:spacing w:after="0" w:line="240" w:lineRule="auto"/>
              <w:rPr>
                <w:rFonts w:ascii="Times New Roman" w:hAnsi="Times New Roman" w:cs="Times New Roman"/>
                <w:bCs/>
              </w:rPr>
            </w:pPr>
            <w:r>
              <w:rPr>
                <w:rFonts w:ascii="Times New Roman" w:hAnsi="Times New Roman" w:cs="Times New Roman"/>
                <w:bCs/>
              </w:rPr>
              <w:t>500</w:t>
            </w:r>
          </w:p>
        </w:tc>
        <w:tc>
          <w:tcPr>
            <w:tcW w:w="2410" w:type="dxa"/>
          </w:tcPr>
          <w:p w14:paraId="525F70CE">
            <w:pPr>
              <w:spacing w:after="0" w:line="240" w:lineRule="auto"/>
              <w:rPr>
                <w:rFonts w:ascii="Times New Roman" w:hAnsi="Times New Roman" w:cs="Times New Roman"/>
                <w:bCs/>
              </w:rPr>
            </w:pPr>
            <w:r>
              <w:rPr>
                <w:rFonts w:ascii="Times New Roman" w:hAnsi="Times New Roman" w:cs="Times New Roman"/>
                <w:bCs/>
              </w:rPr>
              <w:t>Саадабаев М.</w:t>
            </w:r>
          </w:p>
        </w:tc>
      </w:tr>
      <w:tr w14:paraId="1369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C4D6B9F">
            <w:pPr>
              <w:spacing w:after="0" w:line="240" w:lineRule="auto"/>
              <w:rPr>
                <w:rFonts w:ascii="Times New Roman" w:hAnsi="Times New Roman" w:cs="Times New Roman"/>
                <w:bCs/>
              </w:rPr>
            </w:pPr>
            <w:r>
              <w:rPr>
                <w:rFonts w:ascii="Times New Roman" w:hAnsi="Times New Roman" w:cs="Times New Roman"/>
                <w:bCs/>
              </w:rPr>
              <w:t>9</w:t>
            </w:r>
          </w:p>
        </w:tc>
        <w:tc>
          <w:tcPr>
            <w:tcW w:w="1789" w:type="dxa"/>
          </w:tcPr>
          <w:p w14:paraId="31267EF7">
            <w:pPr>
              <w:spacing w:after="0" w:line="240" w:lineRule="auto"/>
              <w:rPr>
                <w:rFonts w:ascii="Times New Roman" w:hAnsi="Times New Roman" w:cs="Times New Roman"/>
                <w:bCs/>
                <w:lang w:val="ky-KG"/>
              </w:rPr>
            </w:pPr>
            <w:r>
              <w:rPr>
                <w:rFonts w:ascii="Times New Roman" w:hAnsi="Times New Roman" w:cs="Times New Roman"/>
                <w:bCs/>
                <w:lang w:val="ky-KG"/>
              </w:rPr>
              <w:t>Кеме</w:t>
            </w:r>
          </w:p>
        </w:tc>
        <w:tc>
          <w:tcPr>
            <w:tcW w:w="967" w:type="dxa"/>
          </w:tcPr>
          <w:p w14:paraId="2CE19928">
            <w:pPr>
              <w:spacing w:after="0" w:line="240" w:lineRule="auto"/>
              <w:rPr>
                <w:rFonts w:ascii="Times New Roman" w:hAnsi="Times New Roman" w:cs="Times New Roman"/>
                <w:bCs/>
              </w:rPr>
            </w:pPr>
            <w:r>
              <w:rPr>
                <w:rFonts w:ascii="Times New Roman" w:hAnsi="Times New Roman" w:cs="Times New Roman"/>
                <w:bCs/>
              </w:rPr>
              <w:t>422</w:t>
            </w:r>
          </w:p>
        </w:tc>
        <w:tc>
          <w:tcPr>
            <w:tcW w:w="1016" w:type="dxa"/>
          </w:tcPr>
          <w:p w14:paraId="65BD5BAF">
            <w:pPr>
              <w:spacing w:after="0" w:line="240" w:lineRule="auto"/>
              <w:rPr>
                <w:rFonts w:ascii="Times New Roman" w:hAnsi="Times New Roman" w:cs="Times New Roman"/>
                <w:bCs/>
                <w:lang w:val="ky-KG"/>
              </w:rPr>
            </w:pPr>
            <w:r>
              <w:rPr>
                <w:rFonts w:ascii="Times New Roman" w:hAnsi="Times New Roman" w:cs="Times New Roman"/>
                <w:bCs/>
                <w:lang w:val="ky-KG"/>
              </w:rPr>
              <w:t>139</w:t>
            </w:r>
          </w:p>
        </w:tc>
        <w:tc>
          <w:tcPr>
            <w:tcW w:w="1409" w:type="dxa"/>
          </w:tcPr>
          <w:p w14:paraId="2C7345B5">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5D45F144">
            <w:pPr>
              <w:spacing w:after="0" w:line="240" w:lineRule="auto"/>
              <w:rPr>
                <w:rFonts w:ascii="Times New Roman" w:hAnsi="Times New Roman" w:cs="Times New Roman"/>
                <w:bCs/>
              </w:rPr>
            </w:pPr>
            <w:r>
              <w:rPr>
                <w:rFonts w:ascii="Times New Roman" w:hAnsi="Times New Roman" w:cs="Times New Roman"/>
                <w:bCs/>
              </w:rPr>
              <w:t>39</w:t>
            </w:r>
          </w:p>
        </w:tc>
        <w:tc>
          <w:tcPr>
            <w:tcW w:w="903" w:type="dxa"/>
          </w:tcPr>
          <w:p w14:paraId="5F45A69A">
            <w:pPr>
              <w:spacing w:after="0" w:line="240" w:lineRule="auto"/>
              <w:rPr>
                <w:rFonts w:ascii="Times New Roman" w:hAnsi="Times New Roman" w:cs="Times New Roman"/>
                <w:bCs/>
              </w:rPr>
            </w:pPr>
            <w:r>
              <w:rPr>
                <w:rFonts w:ascii="Times New Roman" w:hAnsi="Times New Roman" w:cs="Times New Roman"/>
                <w:bCs/>
              </w:rPr>
              <w:t>1060</w:t>
            </w:r>
          </w:p>
        </w:tc>
        <w:tc>
          <w:tcPr>
            <w:tcW w:w="2410" w:type="dxa"/>
          </w:tcPr>
          <w:p w14:paraId="0E15472D">
            <w:pPr>
              <w:spacing w:after="0" w:line="240" w:lineRule="auto"/>
              <w:rPr>
                <w:rFonts w:ascii="Times New Roman" w:hAnsi="Times New Roman" w:cs="Times New Roman"/>
                <w:bCs/>
              </w:rPr>
            </w:pPr>
            <w:r>
              <w:rPr>
                <w:rFonts w:ascii="Times New Roman" w:hAnsi="Times New Roman" w:cs="Times New Roman"/>
                <w:bCs/>
              </w:rPr>
              <w:t>Чоялиев К</w:t>
            </w:r>
          </w:p>
          <w:p w14:paraId="61584C08">
            <w:pPr>
              <w:spacing w:after="0" w:line="240" w:lineRule="auto"/>
              <w:rPr>
                <w:rFonts w:ascii="Times New Roman" w:hAnsi="Times New Roman" w:cs="Times New Roman"/>
                <w:bCs/>
              </w:rPr>
            </w:pPr>
            <w:r>
              <w:rPr>
                <w:rFonts w:ascii="Times New Roman" w:hAnsi="Times New Roman" w:cs="Times New Roman"/>
                <w:bCs/>
              </w:rPr>
              <w:t>Бороев К.</w:t>
            </w:r>
          </w:p>
        </w:tc>
      </w:tr>
      <w:tr w14:paraId="1390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B470D58">
            <w:pPr>
              <w:spacing w:after="0" w:line="240" w:lineRule="auto"/>
              <w:rPr>
                <w:rFonts w:ascii="Times New Roman" w:hAnsi="Times New Roman" w:cs="Times New Roman"/>
                <w:bCs/>
              </w:rPr>
            </w:pPr>
            <w:r>
              <w:rPr>
                <w:rFonts w:ascii="Times New Roman" w:hAnsi="Times New Roman" w:cs="Times New Roman"/>
                <w:bCs/>
              </w:rPr>
              <w:t>10</w:t>
            </w:r>
          </w:p>
        </w:tc>
        <w:tc>
          <w:tcPr>
            <w:tcW w:w="1789" w:type="dxa"/>
          </w:tcPr>
          <w:p w14:paraId="4FD7DCE2">
            <w:pPr>
              <w:spacing w:after="0" w:line="240" w:lineRule="auto"/>
              <w:rPr>
                <w:rFonts w:ascii="Times New Roman" w:hAnsi="Times New Roman" w:cs="Times New Roman"/>
                <w:bCs/>
                <w:lang w:val="ky-KG"/>
              </w:rPr>
            </w:pPr>
            <w:r>
              <w:rPr>
                <w:rFonts w:ascii="Times New Roman" w:hAnsi="Times New Roman" w:cs="Times New Roman"/>
                <w:bCs/>
                <w:lang w:val="ky-KG"/>
              </w:rPr>
              <w:t>Ноот</w:t>
            </w:r>
          </w:p>
        </w:tc>
        <w:tc>
          <w:tcPr>
            <w:tcW w:w="967" w:type="dxa"/>
          </w:tcPr>
          <w:p w14:paraId="2741A3DE">
            <w:pPr>
              <w:spacing w:after="0" w:line="240" w:lineRule="auto"/>
              <w:rPr>
                <w:rFonts w:ascii="Times New Roman" w:hAnsi="Times New Roman" w:cs="Times New Roman"/>
                <w:bCs/>
              </w:rPr>
            </w:pPr>
            <w:r>
              <w:rPr>
                <w:rFonts w:ascii="Times New Roman" w:hAnsi="Times New Roman" w:cs="Times New Roman"/>
                <w:bCs/>
              </w:rPr>
              <w:t>677</w:t>
            </w:r>
          </w:p>
        </w:tc>
        <w:tc>
          <w:tcPr>
            <w:tcW w:w="1016" w:type="dxa"/>
          </w:tcPr>
          <w:p w14:paraId="1C38465B">
            <w:pPr>
              <w:spacing w:after="0" w:line="240" w:lineRule="auto"/>
              <w:rPr>
                <w:rFonts w:ascii="Times New Roman" w:hAnsi="Times New Roman" w:cs="Times New Roman"/>
                <w:bCs/>
                <w:lang w:val="ky-KG"/>
              </w:rPr>
            </w:pPr>
            <w:r>
              <w:rPr>
                <w:rFonts w:ascii="Times New Roman" w:hAnsi="Times New Roman" w:cs="Times New Roman"/>
                <w:bCs/>
                <w:lang w:val="ky-KG"/>
              </w:rPr>
              <w:t>206</w:t>
            </w:r>
          </w:p>
        </w:tc>
        <w:tc>
          <w:tcPr>
            <w:tcW w:w="1409" w:type="dxa"/>
          </w:tcPr>
          <w:p w14:paraId="35EFC835">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AE0671B">
            <w:pPr>
              <w:spacing w:after="0" w:line="240" w:lineRule="auto"/>
              <w:rPr>
                <w:rFonts w:ascii="Times New Roman" w:hAnsi="Times New Roman" w:cs="Times New Roman"/>
                <w:bCs/>
              </w:rPr>
            </w:pPr>
            <w:r>
              <w:rPr>
                <w:rFonts w:ascii="Times New Roman" w:hAnsi="Times New Roman" w:cs="Times New Roman"/>
                <w:bCs/>
              </w:rPr>
              <w:t>110</w:t>
            </w:r>
          </w:p>
        </w:tc>
        <w:tc>
          <w:tcPr>
            <w:tcW w:w="903" w:type="dxa"/>
          </w:tcPr>
          <w:p w14:paraId="1DE04616">
            <w:pPr>
              <w:spacing w:after="0" w:line="240" w:lineRule="auto"/>
              <w:rPr>
                <w:rFonts w:ascii="Times New Roman" w:hAnsi="Times New Roman" w:cs="Times New Roman"/>
                <w:bCs/>
              </w:rPr>
            </w:pPr>
            <w:r>
              <w:rPr>
                <w:rFonts w:ascii="Times New Roman" w:hAnsi="Times New Roman" w:cs="Times New Roman"/>
                <w:bCs/>
              </w:rPr>
              <w:t>700</w:t>
            </w:r>
          </w:p>
        </w:tc>
        <w:tc>
          <w:tcPr>
            <w:tcW w:w="2410" w:type="dxa"/>
          </w:tcPr>
          <w:p w14:paraId="3FED7436">
            <w:pPr>
              <w:spacing w:after="0" w:line="240" w:lineRule="auto"/>
              <w:rPr>
                <w:rFonts w:ascii="Times New Roman" w:hAnsi="Times New Roman" w:cs="Times New Roman"/>
                <w:bCs/>
              </w:rPr>
            </w:pPr>
            <w:r>
              <w:rPr>
                <w:rFonts w:ascii="Times New Roman" w:hAnsi="Times New Roman" w:cs="Times New Roman"/>
                <w:bCs/>
              </w:rPr>
              <w:t>Байызов Т.</w:t>
            </w:r>
          </w:p>
        </w:tc>
      </w:tr>
      <w:tr w14:paraId="033B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A5A5241">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1789" w:type="dxa"/>
          </w:tcPr>
          <w:p w14:paraId="16125132">
            <w:pPr>
              <w:spacing w:after="0" w:line="240" w:lineRule="auto"/>
              <w:rPr>
                <w:rFonts w:ascii="Times New Roman" w:hAnsi="Times New Roman" w:cs="Times New Roman"/>
                <w:bCs/>
                <w:lang w:val="ky-KG"/>
              </w:rPr>
            </w:pPr>
            <w:r>
              <w:rPr>
                <w:rFonts w:ascii="Times New Roman" w:hAnsi="Times New Roman" w:cs="Times New Roman"/>
                <w:bCs/>
                <w:lang w:val="ky-KG"/>
              </w:rPr>
              <w:t>Чийлүү-Колот</w:t>
            </w:r>
          </w:p>
        </w:tc>
        <w:tc>
          <w:tcPr>
            <w:tcW w:w="967" w:type="dxa"/>
          </w:tcPr>
          <w:p w14:paraId="57C1ACE0">
            <w:pPr>
              <w:spacing w:after="0" w:line="240" w:lineRule="auto"/>
              <w:rPr>
                <w:rFonts w:ascii="Times New Roman" w:hAnsi="Times New Roman" w:cs="Times New Roman"/>
                <w:bCs/>
              </w:rPr>
            </w:pPr>
            <w:r>
              <w:rPr>
                <w:rFonts w:ascii="Times New Roman" w:hAnsi="Times New Roman" w:cs="Times New Roman"/>
                <w:bCs/>
              </w:rPr>
              <w:t>1305</w:t>
            </w:r>
          </w:p>
        </w:tc>
        <w:tc>
          <w:tcPr>
            <w:tcW w:w="1016" w:type="dxa"/>
          </w:tcPr>
          <w:p w14:paraId="3C11F2AE">
            <w:pPr>
              <w:spacing w:after="0" w:line="240" w:lineRule="auto"/>
              <w:rPr>
                <w:rFonts w:ascii="Times New Roman" w:hAnsi="Times New Roman" w:cs="Times New Roman"/>
                <w:bCs/>
                <w:lang w:val="ky-KG"/>
              </w:rPr>
            </w:pPr>
            <w:r>
              <w:rPr>
                <w:rFonts w:ascii="Times New Roman" w:hAnsi="Times New Roman" w:cs="Times New Roman"/>
                <w:bCs/>
                <w:lang w:val="ky-KG"/>
              </w:rPr>
              <w:t>379</w:t>
            </w:r>
          </w:p>
        </w:tc>
        <w:tc>
          <w:tcPr>
            <w:tcW w:w="1409" w:type="dxa"/>
          </w:tcPr>
          <w:p w14:paraId="1797C6DE">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34B4FB54">
            <w:pPr>
              <w:spacing w:after="0" w:line="240" w:lineRule="auto"/>
              <w:rPr>
                <w:rFonts w:ascii="Times New Roman" w:hAnsi="Times New Roman" w:cs="Times New Roman"/>
                <w:bCs/>
              </w:rPr>
            </w:pPr>
            <w:r>
              <w:rPr>
                <w:rFonts w:ascii="Times New Roman" w:hAnsi="Times New Roman" w:cs="Times New Roman"/>
                <w:bCs/>
              </w:rPr>
              <w:t>-</w:t>
            </w:r>
          </w:p>
        </w:tc>
        <w:tc>
          <w:tcPr>
            <w:tcW w:w="903" w:type="dxa"/>
          </w:tcPr>
          <w:p w14:paraId="1E1AA6B3">
            <w:pPr>
              <w:spacing w:after="0" w:line="240" w:lineRule="auto"/>
              <w:rPr>
                <w:rFonts w:ascii="Times New Roman" w:hAnsi="Times New Roman" w:cs="Times New Roman"/>
                <w:bCs/>
              </w:rPr>
            </w:pPr>
            <w:r>
              <w:rPr>
                <w:rFonts w:ascii="Times New Roman" w:hAnsi="Times New Roman" w:cs="Times New Roman"/>
                <w:bCs/>
              </w:rPr>
              <w:t>400</w:t>
            </w:r>
          </w:p>
        </w:tc>
        <w:tc>
          <w:tcPr>
            <w:tcW w:w="2410" w:type="dxa"/>
          </w:tcPr>
          <w:p w14:paraId="7F79EB0E">
            <w:pPr>
              <w:spacing w:after="0" w:line="240" w:lineRule="auto"/>
              <w:rPr>
                <w:rFonts w:ascii="Times New Roman" w:hAnsi="Times New Roman" w:cs="Times New Roman"/>
                <w:bCs/>
              </w:rPr>
            </w:pPr>
            <w:r>
              <w:rPr>
                <w:rFonts w:ascii="Times New Roman" w:hAnsi="Times New Roman" w:cs="Times New Roman"/>
                <w:bCs/>
              </w:rPr>
              <w:t>Кутунаев Ж.</w:t>
            </w:r>
          </w:p>
        </w:tc>
      </w:tr>
      <w:tr w14:paraId="7788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8692454">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1789" w:type="dxa"/>
          </w:tcPr>
          <w:p w14:paraId="14A35707">
            <w:pPr>
              <w:spacing w:after="0" w:line="240" w:lineRule="auto"/>
              <w:rPr>
                <w:rFonts w:ascii="Times New Roman" w:hAnsi="Times New Roman" w:cs="Times New Roman"/>
                <w:bCs/>
                <w:lang w:val="ky-KG"/>
              </w:rPr>
            </w:pPr>
            <w:r>
              <w:rPr>
                <w:rFonts w:ascii="Times New Roman" w:hAnsi="Times New Roman" w:cs="Times New Roman"/>
                <w:bCs/>
                <w:lang w:val="ky-KG"/>
              </w:rPr>
              <w:t>Как-Көл</w:t>
            </w:r>
          </w:p>
        </w:tc>
        <w:tc>
          <w:tcPr>
            <w:tcW w:w="967" w:type="dxa"/>
          </w:tcPr>
          <w:p w14:paraId="594E6DF9">
            <w:pPr>
              <w:spacing w:after="0" w:line="240" w:lineRule="auto"/>
              <w:rPr>
                <w:rFonts w:ascii="Times New Roman" w:hAnsi="Times New Roman" w:cs="Times New Roman"/>
                <w:bCs/>
              </w:rPr>
            </w:pPr>
            <w:r>
              <w:rPr>
                <w:rFonts w:ascii="Times New Roman" w:hAnsi="Times New Roman" w:cs="Times New Roman"/>
                <w:bCs/>
                <w:lang w:val="ky-KG"/>
              </w:rPr>
              <w:t>1000</w:t>
            </w:r>
          </w:p>
        </w:tc>
        <w:tc>
          <w:tcPr>
            <w:tcW w:w="1016" w:type="dxa"/>
          </w:tcPr>
          <w:p w14:paraId="30DDDFC5">
            <w:pPr>
              <w:spacing w:after="0" w:line="240" w:lineRule="auto"/>
              <w:rPr>
                <w:rFonts w:ascii="Times New Roman" w:hAnsi="Times New Roman" w:cs="Times New Roman"/>
                <w:bCs/>
                <w:lang w:val="ky-KG"/>
              </w:rPr>
            </w:pPr>
            <w:r>
              <w:rPr>
                <w:rFonts w:ascii="Times New Roman" w:hAnsi="Times New Roman" w:cs="Times New Roman"/>
                <w:bCs/>
                <w:lang w:val="ky-KG"/>
              </w:rPr>
              <w:t>1339</w:t>
            </w:r>
          </w:p>
        </w:tc>
        <w:tc>
          <w:tcPr>
            <w:tcW w:w="1409" w:type="dxa"/>
          </w:tcPr>
          <w:p w14:paraId="4ADE5B23">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F5B2DFF">
            <w:pPr>
              <w:spacing w:after="0" w:line="240" w:lineRule="auto"/>
              <w:rPr>
                <w:rFonts w:ascii="Times New Roman" w:hAnsi="Times New Roman" w:cs="Times New Roman"/>
                <w:bCs/>
              </w:rPr>
            </w:pPr>
            <w:r>
              <w:rPr>
                <w:rFonts w:ascii="Times New Roman" w:hAnsi="Times New Roman" w:cs="Times New Roman"/>
                <w:bCs/>
              </w:rPr>
              <w:t>129</w:t>
            </w:r>
          </w:p>
        </w:tc>
        <w:tc>
          <w:tcPr>
            <w:tcW w:w="903" w:type="dxa"/>
          </w:tcPr>
          <w:p w14:paraId="78007922">
            <w:pPr>
              <w:spacing w:after="0" w:line="240" w:lineRule="auto"/>
              <w:rPr>
                <w:rFonts w:ascii="Times New Roman" w:hAnsi="Times New Roman" w:cs="Times New Roman"/>
                <w:bCs/>
              </w:rPr>
            </w:pPr>
            <w:r>
              <w:rPr>
                <w:rFonts w:ascii="Times New Roman" w:hAnsi="Times New Roman" w:cs="Times New Roman"/>
                <w:bCs/>
              </w:rPr>
              <w:t>250</w:t>
            </w:r>
          </w:p>
        </w:tc>
        <w:tc>
          <w:tcPr>
            <w:tcW w:w="2410" w:type="dxa"/>
          </w:tcPr>
          <w:p w14:paraId="453403F7">
            <w:pPr>
              <w:spacing w:after="0" w:line="240" w:lineRule="auto"/>
              <w:rPr>
                <w:rFonts w:ascii="Times New Roman" w:hAnsi="Times New Roman" w:cs="Times New Roman"/>
                <w:bCs/>
              </w:rPr>
            </w:pPr>
            <w:r>
              <w:rPr>
                <w:rFonts w:ascii="Times New Roman" w:hAnsi="Times New Roman" w:cs="Times New Roman"/>
                <w:bCs/>
              </w:rPr>
              <w:t>Опоков Т.</w:t>
            </w:r>
          </w:p>
        </w:tc>
      </w:tr>
      <w:tr w14:paraId="6745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974F53B">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1789" w:type="dxa"/>
          </w:tcPr>
          <w:p w14:paraId="76F0BF75">
            <w:pPr>
              <w:spacing w:after="0" w:line="240" w:lineRule="auto"/>
              <w:rPr>
                <w:rFonts w:ascii="Times New Roman" w:hAnsi="Times New Roman" w:cs="Times New Roman"/>
                <w:bCs/>
                <w:lang w:val="ky-KG"/>
              </w:rPr>
            </w:pPr>
            <w:r>
              <w:rPr>
                <w:rFonts w:ascii="Times New Roman" w:hAnsi="Times New Roman" w:cs="Times New Roman"/>
                <w:bCs/>
                <w:lang w:val="ky-KG"/>
              </w:rPr>
              <w:t>Көк-Жардын сабы</w:t>
            </w:r>
          </w:p>
        </w:tc>
        <w:tc>
          <w:tcPr>
            <w:tcW w:w="967" w:type="dxa"/>
          </w:tcPr>
          <w:p w14:paraId="0CEDE258">
            <w:pPr>
              <w:spacing w:after="0" w:line="240" w:lineRule="auto"/>
              <w:rPr>
                <w:rFonts w:ascii="Times New Roman" w:hAnsi="Times New Roman" w:cs="Times New Roman"/>
                <w:bCs/>
              </w:rPr>
            </w:pPr>
            <w:r>
              <w:rPr>
                <w:rFonts w:ascii="Times New Roman" w:hAnsi="Times New Roman" w:cs="Times New Roman"/>
                <w:bCs/>
              </w:rPr>
              <w:t>1081</w:t>
            </w:r>
          </w:p>
        </w:tc>
        <w:tc>
          <w:tcPr>
            <w:tcW w:w="1016" w:type="dxa"/>
          </w:tcPr>
          <w:p w14:paraId="1D1100BE">
            <w:pPr>
              <w:spacing w:after="0" w:line="240" w:lineRule="auto"/>
              <w:rPr>
                <w:rFonts w:ascii="Times New Roman" w:hAnsi="Times New Roman" w:cs="Times New Roman"/>
                <w:bCs/>
                <w:lang w:val="ky-KG"/>
              </w:rPr>
            </w:pPr>
            <w:r>
              <w:rPr>
                <w:rFonts w:ascii="Times New Roman" w:hAnsi="Times New Roman" w:cs="Times New Roman"/>
                <w:bCs/>
                <w:lang w:val="ky-KG"/>
              </w:rPr>
              <w:t>317</w:t>
            </w:r>
          </w:p>
        </w:tc>
        <w:tc>
          <w:tcPr>
            <w:tcW w:w="1409" w:type="dxa"/>
          </w:tcPr>
          <w:p w14:paraId="30564A66">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970E891">
            <w:pPr>
              <w:spacing w:after="0" w:line="240" w:lineRule="auto"/>
              <w:rPr>
                <w:rFonts w:ascii="Times New Roman" w:hAnsi="Times New Roman" w:cs="Times New Roman"/>
                <w:bCs/>
              </w:rPr>
            </w:pPr>
            <w:r>
              <w:rPr>
                <w:rFonts w:ascii="Times New Roman" w:hAnsi="Times New Roman" w:cs="Times New Roman"/>
                <w:bCs/>
              </w:rPr>
              <w:t>33</w:t>
            </w:r>
          </w:p>
        </w:tc>
        <w:tc>
          <w:tcPr>
            <w:tcW w:w="903" w:type="dxa"/>
          </w:tcPr>
          <w:p w14:paraId="7B9707BF">
            <w:pPr>
              <w:spacing w:after="0" w:line="240" w:lineRule="auto"/>
              <w:rPr>
                <w:rFonts w:ascii="Times New Roman" w:hAnsi="Times New Roman" w:cs="Times New Roman"/>
                <w:bCs/>
              </w:rPr>
            </w:pPr>
            <w:r>
              <w:rPr>
                <w:rFonts w:ascii="Times New Roman" w:hAnsi="Times New Roman" w:cs="Times New Roman"/>
                <w:bCs/>
              </w:rPr>
              <w:t>450</w:t>
            </w:r>
          </w:p>
        </w:tc>
        <w:tc>
          <w:tcPr>
            <w:tcW w:w="2410" w:type="dxa"/>
          </w:tcPr>
          <w:p w14:paraId="6C111B00">
            <w:pPr>
              <w:spacing w:after="0" w:line="240" w:lineRule="auto"/>
              <w:rPr>
                <w:rFonts w:ascii="Times New Roman" w:hAnsi="Times New Roman" w:cs="Times New Roman"/>
                <w:bCs/>
              </w:rPr>
            </w:pPr>
            <w:r>
              <w:rPr>
                <w:rFonts w:ascii="Times New Roman" w:hAnsi="Times New Roman" w:cs="Times New Roman"/>
                <w:bCs/>
              </w:rPr>
              <w:t>Тентиев Т.</w:t>
            </w:r>
          </w:p>
        </w:tc>
      </w:tr>
      <w:tr w14:paraId="0E6C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C364F1E">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1789" w:type="dxa"/>
          </w:tcPr>
          <w:p w14:paraId="4A862823">
            <w:pPr>
              <w:spacing w:after="0" w:line="240" w:lineRule="auto"/>
              <w:rPr>
                <w:rFonts w:ascii="Times New Roman" w:hAnsi="Times New Roman" w:cs="Times New Roman"/>
                <w:bCs/>
                <w:lang w:val="ky-KG"/>
              </w:rPr>
            </w:pPr>
            <w:r>
              <w:rPr>
                <w:rFonts w:ascii="Times New Roman" w:hAnsi="Times New Roman" w:cs="Times New Roman"/>
                <w:bCs/>
                <w:lang w:val="ky-KG"/>
              </w:rPr>
              <w:t>Бытбылдык</w:t>
            </w:r>
          </w:p>
        </w:tc>
        <w:tc>
          <w:tcPr>
            <w:tcW w:w="967" w:type="dxa"/>
          </w:tcPr>
          <w:p w14:paraId="17BE9278">
            <w:pPr>
              <w:spacing w:after="0" w:line="240" w:lineRule="auto"/>
              <w:rPr>
                <w:rFonts w:ascii="Times New Roman" w:hAnsi="Times New Roman" w:cs="Times New Roman"/>
                <w:bCs/>
              </w:rPr>
            </w:pPr>
            <w:r>
              <w:rPr>
                <w:rFonts w:ascii="Times New Roman" w:hAnsi="Times New Roman" w:cs="Times New Roman"/>
                <w:bCs/>
              </w:rPr>
              <w:t>1304</w:t>
            </w:r>
          </w:p>
        </w:tc>
        <w:tc>
          <w:tcPr>
            <w:tcW w:w="1016" w:type="dxa"/>
          </w:tcPr>
          <w:p w14:paraId="0505D193">
            <w:pPr>
              <w:spacing w:after="0" w:line="240" w:lineRule="auto"/>
              <w:rPr>
                <w:rFonts w:ascii="Times New Roman" w:hAnsi="Times New Roman" w:cs="Times New Roman"/>
                <w:bCs/>
                <w:lang w:val="ky-KG"/>
              </w:rPr>
            </w:pPr>
            <w:r>
              <w:rPr>
                <w:rFonts w:ascii="Times New Roman" w:hAnsi="Times New Roman" w:cs="Times New Roman"/>
                <w:bCs/>
                <w:lang w:val="ky-KG"/>
              </w:rPr>
              <w:t>396</w:t>
            </w:r>
          </w:p>
        </w:tc>
        <w:tc>
          <w:tcPr>
            <w:tcW w:w="1409" w:type="dxa"/>
          </w:tcPr>
          <w:p w14:paraId="4B45AEEC">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B546841">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00305B43">
            <w:pPr>
              <w:spacing w:after="0" w:line="240" w:lineRule="auto"/>
              <w:rPr>
                <w:rFonts w:ascii="Times New Roman" w:hAnsi="Times New Roman" w:cs="Times New Roman"/>
                <w:bCs/>
              </w:rPr>
            </w:pPr>
            <w:r>
              <w:rPr>
                <w:rFonts w:ascii="Times New Roman" w:hAnsi="Times New Roman" w:cs="Times New Roman"/>
                <w:bCs/>
              </w:rPr>
              <w:t>200</w:t>
            </w:r>
          </w:p>
        </w:tc>
        <w:tc>
          <w:tcPr>
            <w:tcW w:w="2410" w:type="dxa"/>
          </w:tcPr>
          <w:p w14:paraId="5A29BE0E">
            <w:pPr>
              <w:spacing w:after="0" w:line="240" w:lineRule="auto"/>
              <w:rPr>
                <w:rFonts w:ascii="Times New Roman" w:hAnsi="Times New Roman" w:cs="Times New Roman"/>
                <w:bCs/>
              </w:rPr>
            </w:pPr>
            <w:r>
              <w:rPr>
                <w:rFonts w:ascii="Times New Roman" w:hAnsi="Times New Roman" w:cs="Times New Roman"/>
                <w:bCs/>
              </w:rPr>
              <w:t>Кочкорбаев Ж.</w:t>
            </w:r>
          </w:p>
        </w:tc>
      </w:tr>
      <w:tr w14:paraId="2373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59C3BE7">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1789" w:type="dxa"/>
          </w:tcPr>
          <w:p w14:paraId="55B2B2E8">
            <w:pPr>
              <w:spacing w:after="0" w:line="240" w:lineRule="auto"/>
              <w:rPr>
                <w:rFonts w:ascii="Times New Roman" w:hAnsi="Times New Roman" w:cs="Times New Roman"/>
                <w:bCs/>
                <w:lang w:val="ky-KG"/>
              </w:rPr>
            </w:pPr>
            <w:r>
              <w:rPr>
                <w:rFonts w:ascii="Times New Roman" w:hAnsi="Times New Roman" w:cs="Times New Roman"/>
                <w:bCs/>
                <w:lang w:val="ky-KG"/>
              </w:rPr>
              <w:t>Көк-Бел</w:t>
            </w:r>
          </w:p>
        </w:tc>
        <w:tc>
          <w:tcPr>
            <w:tcW w:w="967" w:type="dxa"/>
          </w:tcPr>
          <w:p w14:paraId="43864BA4">
            <w:pPr>
              <w:spacing w:after="0" w:line="240" w:lineRule="auto"/>
              <w:rPr>
                <w:rFonts w:ascii="Times New Roman" w:hAnsi="Times New Roman" w:cs="Times New Roman"/>
                <w:bCs/>
                <w:lang w:val="ky-KG"/>
              </w:rPr>
            </w:pPr>
            <w:r>
              <w:rPr>
                <w:rFonts w:ascii="Times New Roman" w:hAnsi="Times New Roman" w:cs="Times New Roman"/>
                <w:bCs/>
                <w:lang w:val="ky-KG"/>
              </w:rPr>
              <w:t>1100</w:t>
            </w:r>
          </w:p>
        </w:tc>
        <w:tc>
          <w:tcPr>
            <w:tcW w:w="1016" w:type="dxa"/>
          </w:tcPr>
          <w:p w14:paraId="1210B8DC">
            <w:pPr>
              <w:spacing w:after="0" w:line="240" w:lineRule="auto"/>
              <w:rPr>
                <w:rFonts w:ascii="Times New Roman" w:hAnsi="Times New Roman" w:cs="Times New Roman"/>
                <w:bCs/>
                <w:lang w:val="ky-KG"/>
              </w:rPr>
            </w:pPr>
            <w:r>
              <w:rPr>
                <w:rFonts w:ascii="Times New Roman" w:hAnsi="Times New Roman" w:cs="Times New Roman"/>
                <w:bCs/>
                <w:lang w:val="ky-KG"/>
              </w:rPr>
              <w:t>386</w:t>
            </w:r>
          </w:p>
        </w:tc>
        <w:tc>
          <w:tcPr>
            <w:tcW w:w="1409" w:type="dxa"/>
          </w:tcPr>
          <w:p w14:paraId="26908114">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0B495BD">
            <w:pPr>
              <w:spacing w:after="0" w:line="240" w:lineRule="auto"/>
              <w:rPr>
                <w:rFonts w:ascii="Times New Roman" w:hAnsi="Times New Roman" w:cs="Times New Roman"/>
                <w:bCs/>
              </w:rPr>
            </w:pPr>
            <w:r>
              <w:rPr>
                <w:rFonts w:ascii="Times New Roman" w:hAnsi="Times New Roman" w:cs="Times New Roman"/>
                <w:bCs/>
              </w:rPr>
              <w:t>10</w:t>
            </w:r>
          </w:p>
        </w:tc>
        <w:tc>
          <w:tcPr>
            <w:tcW w:w="903" w:type="dxa"/>
          </w:tcPr>
          <w:p w14:paraId="7AE13359">
            <w:pPr>
              <w:spacing w:after="0" w:line="240" w:lineRule="auto"/>
              <w:rPr>
                <w:rFonts w:ascii="Times New Roman" w:hAnsi="Times New Roman" w:cs="Times New Roman"/>
                <w:bCs/>
              </w:rPr>
            </w:pPr>
            <w:r>
              <w:rPr>
                <w:rFonts w:ascii="Times New Roman" w:hAnsi="Times New Roman" w:cs="Times New Roman"/>
                <w:bCs/>
              </w:rPr>
              <w:t>800</w:t>
            </w:r>
          </w:p>
        </w:tc>
        <w:tc>
          <w:tcPr>
            <w:tcW w:w="2410" w:type="dxa"/>
          </w:tcPr>
          <w:p w14:paraId="2C7BC64F">
            <w:pPr>
              <w:spacing w:after="0" w:line="240" w:lineRule="auto"/>
              <w:rPr>
                <w:rFonts w:ascii="Times New Roman" w:hAnsi="Times New Roman" w:cs="Times New Roman"/>
                <w:bCs/>
              </w:rPr>
            </w:pPr>
            <w:r>
              <w:rPr>
                <w:rFonts w:ascii="Times New Roman" w:hAnsi="Times New Roman" w:cs="Times New Roman"/>
                <w:bCs/>
              </w:rPr>
              <w:t>Мокеев К.</w:t>
            </w:r>
          </w:p>
        </w:tc>
      </w:tr>
      <w:tr w14:paraId="638C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2994835">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1789" w:type="dxa"/>
          </w:tcPr>
          <w:p w14:paraId="6D73E24E">
            <w:pPr>
              <w:spacing w:after="0" w:line="240" w:lineRule="auto"/>
              <w:rPr>
                <w:rFonts w:ascii="Times New Roman" w:hAnsi="Times New Roman" w:cs="Times New Roman"/>
                <w:bCs/>
                <w:lang w:val="ky-KG"/>
              </w:rPr>
            </w:pPr>
            <w:r>
              <w:rPr>
                <w:rFonts w:ascii="Times New Roman" w:hAnsi="Times New Roman" w:cs="Times New Roman"/>
                <w:bCs/>
                <w:lang w:val="ky-KG"/>
              </w:rPr>
              <w:t>Үч-Чоку</w:t>
            </w:r>
          </w:p>
        </w:tc>
        <w:tc>
          <w:tcPr>
            <w:tcW w:w="967" w:type="dxa"/>
          </w:tcPr>
          <w:p w14:paraId="11BDCE5D">
            <w:pPr>
              <w:spacing w:after="0" w:line="240" w:lineRule="auto"/>
              <w:rPr>
                <w:rFonts w:ascii="Times New Roman" w:hAnsi="Times New Roman" w:cs="Times New Roman"/>
                <w:bCs/>
              </w:rPr>
            </w:pPr>
            <w:r>
              <w:rPr>
                <w:rFonts w:ascii="Times New Roman" w:hAnsi="Times New Roman" w:cs="Times New Roman"/>
                <w:bCs/>
              </w:rPr>
              <w:t>1411</w:t>
            </w:r>
          </w:p>
        </w:tc>
        <w:tc>
          <w:tcPr>
            <w:tcW w:w="1016" w:type="dxa"/>
          </w:tcPr>
          <w:p w14:paraId="39A27B5C">
            <w:pPr>
              <w:spacing w:after="0" w:line="240" w:lineRule="auto"/>
              <w:rPr>
                <w:rFonts w:ascii="Times New Roman" w:hAnsi="Times New Roman" w:cs="Times New Roman"/>
                <w:bCs/>
                <w:lang w:val="ky-KG"/>
              </w:rPr>
            </w:pPr>
            <w:r>
              <w:rPr>
                <w:rFonts w:ascii="Times New Roman" w:hAnsi="Times New Roman" w:cs="Times New Roman"/>
                <w:bCs/>
                <w:lang w:val="ky-KG"/>
              </w:rPr>
              <w:t>359</w:t>
            </w:r>
          </w:p>
        </w:tc>
        <w:tc>
          <w:tcPr>
            <w:tcW w:w="1409" w:type="dxa"/>
          </w:tcPr>
          <w:p w14:paraId="29634D64">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619CCE6B">
            <w:pPr>
              <w:spacing w:after="0" w:line="240" w:lineRule="auto"/>
              <w:rPr>
                <w:rFonts w:ascii="Times New Roman" w:hAnsi="Times New Roman" w:cs="Times New Roman"/>
                <w:bCs/>
              </w:rPr>
            </w:pPr>
            <w:r>
              <w:rPr>
                <w:rFonts w:ascii="Times New Roman" w:hAnsi="Times New Roman" w:cs="Times New Roman"/>
                <w:bCs/>
              </w:rPr>
              <w:t>110</w:t>
            </w:r>
          </w:p>
        </w:tc>
        <w:tc>
          <w:tcPr>
            <w:tcW w:w="903" w:type="dxa"/>
          </w:tcPr>
          <w:p w14:paraId="57A7B796">
            <w:pPr>
              <w:spacing w:after="0" w:line="240" w:lineRule="auto"/>
              <w:rPr>
                <w:rFonts w:ascii="Times New Roman" w:hAnsi="Times New Roman" w:cs="Times New Roman"/>
                <w:bCs/>
              </w:rPr>
            </w:pPr>
            <w:r>
              <w:rPr>
                <w:rFonts w:ascii="Times New Roman" w:hAnsi="Times New Roman" w:cs="Times New Roman"/>
                <w:bCs/>
              </w:rPr>
              <w:t>17</w:t>
            </w:r>
          </w:p>
        </w:tc>
        <w:tc>
          <w:tcPr>
            <w:tcW w:w="2410" w:type="dxa"/>
          </w:tcPr>
          <w:p w14:paraId="583AD1BA">
            <w:pPr>
              <w:spacing w:after="0" w:line="240" w:lineRule="auto"/>
              <w:rPr>
                <w:rFonts w:ascii="Times New Roman" w:hAnsi="Times New Roman" w:cs="Times New Roman"/>
                <w:bCs/>
              </w:rPr>
            </w:pPr>
            <w:r>
              <w:rPr>
                <w:rFonts w:ascii="Times New Roman" w:hAnsi="Times New Roman" w:cs="Times New Roman"/>
                <w:bCs/>
              </w:rPr>
              <w:t>Алманбетов Б.</w:t>
            </w:r>
          </w:p>
        </w:tc>
      </w:tr>
      <w:tr w14:paraId="133A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94B541D">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1789" w:type="dxa"/>
          </w:tcPr>
          <w:p w14:paraId="49E6B6C0">
            <w:pPr>
              <w:spacing w:after="0" w:line="240" w:lineRule="auto"/>
              <w:rPr>
                <w:rFonts w:ascii="Times New Roman" w:hAnsi="Times New Roman" w:cs="Times New Roman"/>
                <w:bCs/>
                <w:lang w:val="ky-KG"/>
              </w:rPr>
            </w:pPr>
            <w:r>
              <w:rPr>
                <w:rFonts w:ascii="Times New Roman" w:hAnsi="Times New Roman" w:cs="Times New Roman"/>
                <w:bCs/>
                <w:lang w:val="ky-KG"/>
              </w:rPr>
              <w:t>Ак-Корум</w:t>
            </w:r>
          </w:p>
        </w:tc>
        <w:tc>
          <w:tcPr>
            <w:tcW w:w="967" w:type="dxa"/>
          </w:tcPr>
          <w:p w14:paraId="32FDB1E7">
            <w:pPr>
              <w:spacing w:after="0" w:line="240" w:lineRule="auto"/>
              <w:rPr>
                <w:rFonts w:ascii="Times New Roman" w:hAnsi="Times New Roman" w:cs="Times New Roman"/>
                <w:bCs/>
              </w:rPr>
            </w:pPr>
            <w:r>
              <w:rPr>
                <w:rFonts w:ascii="Times New Roman" w:hAnsi="Times New Roman" w:cs="Times New Roman"/>
                <w:bCs/>
              </w:rPr>
              <w:t>2092</w:t>
            </w:r>
          </w:p>
        </w:tc>
        <w:tc>
          <w:tcPr>
            <w:tcW w:w="1016" w:type="dxa"/>
          </w:tcPr>
          <w:p w14:paraId="499EAFB4">
            <w:pPr>
              <w:spacing w:after="0" w:line="240" w:lineRule="auto"/>
              <w:rPr>
                <w:rFonts w:ascii="Times New Roman" w:hAnsi="Times New Roman" w:cs="Times New Roman"/>
                <w:bCs/>
                <w:lang w:val="ky-KG"/>
              </w:rPr>
            </w:pPr>
            <w:r>
              <w:rPr>
                <w:rFonts w:ascii="Times New Roman" w:hAnsi="Times New Roman" w:cs="Times New Roman"/>
                <w:bCs/>
                <w:lang w:val="ky-KG"/>
              </w:rPr>
              <w:t>205</w:t>
            </w:r>
          </w:p>
        </w:tc>
        <w:tc>
          <w:tcPr>
            <w:tcW w:w="1409" w:type="dxa"/>
          </w:tcPr>
          <w:p w14:paraId="67C75C7D">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663407EA">
            <w:pPr>
              <w:spacing w:after="0" w:line="240" w:lineRule="auto"/>
              <w:rPr>
                <w:rFonts w:ascii="Times New Roman" w:hAnsi="Times New Roman" w:cs="Times New Roman"/>
                <w:bCs/>
              </w:rPr>
            </w:pPr>
            <w:r>
              <w:rPr>
                <w:rFonts w:ascii="Times New Roman" w:hAnsi="Times New Roman" w:cs="Times New Roman"/>
                <w:bCs/>
              </w:rPr>
              <w:t>300</w:t>
            </w:r>
          </w:p>
        </w:tc>
        <w:tc>
          <w:tcPr>
            <w:tcW w:w="903" w:type="dxa"/>
          </w:tcPr>
          <w:p w14:paraId="75209A69">
            <w:pPr>
              <w:spacing w:after="0" w:line="240" w:lineRule="auto"/>
              <w:rPr>
                <w:rFonts w:ascii="Times New Roman" w:hAnsi="Times New Roman" w:cs="Times New Roman"/>
                <w:bCs/>
              </w:rPr>
            </w:pPr>
            <w:r>
              <w:rPr>
                <w:rFonts w:ascii="Times New Roman" w:hAnsi="Times New Roman" w:cs="Times New Roman"/>
                <w:bCs/>
              </w:rPr>
              <w:t>-</w:t>
            </w:r>
          </w:p>
        </w:tc>
        <w:tc>
          <w:tcPr>
            <w:tcW w:w="2410" w:type="dxa"/>
          </w:tcPr>
          <w:p w14:paraId="7ED09864">
            <w:pPr>
              <w:spacing w:after="0" w:line="240" w:lineRule="auto"/>
              <w:rPr>
                <w:rFonts w:ascii="Times New Roman" w:hAnsi="Times New Roman" w:cs="Times New Roman"/>
                <w:bCs/>
              </w:rPr>
            </w:pPr>
            <w:r>
              <w:rPr>
                <w:rFonts w:ascii="Times New Roman" w:hAnsi="Times New Roman" w:cs="Times New Roman"/>
                <w:bCs/>
              </w:rPr>
              <w:t>Мокеев У.</w:t>
            </w:r>
          </w:p>
          <w:p w14:paraId="2373240C">
            <w:pPr>
              <w:spacing w:after="0" w:line="240" w:lineRule="auto"/>
              <w:rPr>
                <w:rFonts w:ascii="Times New Roman" w:hAnsi="Times New Roman" w:cs="Times New Roman"/>
                <w:bCs/>
              </w:rPr>
            </w:pPr>
          </w:p>
        </w:tc>
      </w:tr>
      <w:tr w14:paraId="0819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4E091394">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1789" w:type="dxa"/>
          </w:tcPr>
          <w:p w14:paraId="4D40FF8A">
            <w:pPr>
              <w:spacing w:after="0" w:line="240" w:lineRule="auto"/>
              <w:rPr>
                <w:rFonts w:ascii="Times New Roman" w:hAnsi="Times New Roman" w:cs="Times New Roman"/>
                <w:bCs/>
                <w:lang w:val="ky-KG"/>
              </w:rPr>
            </w:pPr>
            <w:r>
              <w:rPr>
                <w:rFonts w:ascii="Times New Roman" w:hAnsi="Times New Roman" w:cs="Times New Roman"/>
                <w:bCs/>
                <w:lang w:val="ky-KG"/>
              </w:rPr>
              <w:t>Кыз-Төр</w:t>
            </w:r>
          </w:p>
        </w:tc>
        <w:tc>
          <w:tcPr>
            <w:tcW w:w="967" w:type="dxa"/>
          </w:tcPr>
          <w:p w14:paraId="519824C1">
            <w:pPr>
              <w:spacing w:after="0" w:line="240" w:lineRule="auto"/>
              <w:rPr>
                <w:rFonts w:ascii="Times New Roman" w:hAnsi="Times New Roman" w:cs="Times New Roman"/>
                <w:bCs/>
              </w:rPr>
            </w:pPr>
            <w:r>
              <w:rPr>
                <w:rFonts w:ascii="Times New Roman" w:hAnsi="Times New Roman" w:cs="Times New Roman"/>
                <w:bCs/>
                <w:lang w:val="ky-KG"/>
              </w:rPr>
              <w:t>2007</w:t>
            </w:r>
          </w:p>
        </w:tc>
        <w:tc>
          <w:tcPr>
            <w:tcW w:w="1016" w:type="dxa"/>
          </w:tcPr>
          <w:p w14:paraId="54C6CEDD">
            <w:pPr>
              <w:spacing w:after="0" w:line="240" w:lineRule="auto"/>
              <w:rPr>
                <w:rFonts w:ascii="Times New Roman" w:hAnsi="Times New Roman" w:cs="Times New Roman"/>
                <w:bCs/>
                <w:lang w:val="ky-KG"/>
              </w:rPr>
            </w:pPr>
            <w:r>
              <w:rPr>
                <w:rFonts w:ascii="Times New Roman" w:hAnsi="Times New Roman" w:cs="Times New Roman"/>
                <w:bCs/>
                <w:lang w:val="ky-KG"/>
              </w:rPr>
              <w:t>603</w:t>
            </w:r>
          </w:p>
        </w:tc>
        <w:tc>
          <w:tcPr>
            <w:tcW w:w="1409" w:type="dxa"/>
          </w:tcPr>
          <w:p w14:paraId="69FACA7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53599A2">
            <w:pPr>
              <w:spacing w:after="0" w:line="240" w:lineRule="auto"/>
              <w:rPr>
                <w:rFonts w:ascii="Times New Roman" w:hAnsi="Times New Roman" w:cs="Times New Roman"/>
                <w:bCs/>
              </w:rPr>
            </w:pPr>
            <w:r>
              <w:rPr>
                <w:rFonts w:ascii="Times New Roman" w:hAnsi="Times New Roman" w:cs="Times New Roman"/>
                <w:bCs/>
              </w:rPr>
              <w:t>29</w:t>
            </w:r>
          </w:p>
        </w:tc>
        <w:tc>
          <w:tcPr>
            <w:tcW w:w="903" w:type="dxa"/>
          </w:tcPr>
          <w:p w14:paraId="0453BF5C">
            <w:pPr>
              <w:spacing w:after="0" w:line="240" w:lineRule="auto"/>
              <w:rPr>
                <w:rFonts w:ascii="Times New Roman" w:hAnsi="Times New Roman" w:cs="Times New Roman"/>
                <w:bCs/>
              </w:rPr>
            </w:pPr>
            <w:r>
              <w:rPr>
                <w:rFonts w:ascii="Times New Roman" w:hAnsi="Times New Roman" w:cs="Times New Roman"/>
                <w:bCs/>
              </w:rPr>
              <w:t>800</w:t>
            </w:r>
          </w:p>
        </w:tc>
        <w:tc>
          <w:tcPr>
            <w:tcW w:w="2410" w:type="dxa"/>
          </w:tcPr>
          <w:p w14:paraId="1BE0E84B">
            <w:pPr>
              <w:spacing w:after="0" w:line="240" w:lineRule="auto"/>
              <w:rPr>
                <w:rFonts w:ascii="Times New Roman" w:hAnsi="Times New Roman" w:cs="Times New Roman"/>
                <w:bCs/>
              </w:rPr>
            </w:pPr>
            <w:r>
              <w:rPr>
                <w:rFonts w:ascii="Times New Roman" w:hAnsi="Times New Roman" w:cs="Times New Roman"/>
                <w:bCs/>
              </w:rPr>
              <w:t>Борбиев К.</w:t>
            </w:r>
          </w:p>
          <w:p w14:paraId="1E3C3DBF">
            <w:pPr>
              <w:spacing w:after="0" w:line="240" w:lineRule="auto"/>
              <w:rPr>
                <w:rFonts w:ascii="Times New Roman" w:hAnsi="Times New Roman" w:cs="Times New Roman"/>
                <w:bCs/>
              </w:rPr>
            </w:pPr>
            <w:r>
              <w:rPr>
                <w:rFonts w:ascii="Times New Roman" w:hAnsi="Times New Roman" w:cs="Times New Roman"/>
                <w:bCs/>
              </w:rPr>
              <w:t>Кочкорбаев С.</w:t>
            </w:r>
          </w:p>
        </w:tc>
      </w:tr>
      <w:tr w14:paraId="0778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47261CD">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1789" w:type="dxa"/>
          </w:tcPr>
          <w:p w14:paraId="431EDCCD">
            <w:pPr>
              <w:spacing w:after="0" w:line="240" w:lineRule="auto"/>
              <w:rPr>
                <w:rFonts w:ascii="Times New Roman" w:hAnsi="Times New Roman" w:cs="Times New Roman"/>
                <w:bCs/>
                <w:lang w:val="ky-KG"/>
              </w:rPr>
            </w:pPr>
            <w:r>
              <w:rPr>
                <w:rFonts w:ascii="Times New Roman" w:hAnsi="Times New Roman" w:cs="Times New Roman"/>
                <w:bCs/>
                <w:lang w:val="ky-KG"/>
              </w:rPr>
              <w:t>Муз-Төр</w:t>
            </w:r>
          </w:p>
        </w:tc>
        <w:tc>
          <w:tcPr>
            <w:tcW w:w="967" w:type="dxa"/>
          </w:tcPr>
          <w:p w14:paraId="12096A75">
            <w:pPr>
              <w:spacing w:after="0" w:line="240" w:lineRule="auto"/>
              <w:rPr>
                <w:rFonts w:ascii="Times New Roman" w:hAnsi="Times New Roman" w:cs="Times New Roman"/>
                <w:bCs/>
              </w:rPr>
            </w:pPr>
            <w:r>
              <w:rPr>
                <w:rFonts w:ascii="Times New Roman" w:hAnsi="Times New Roman" w:cs="Times New Roman"/>
                <w:bCs/>
              </w:rPr>
              <w:t>1846</w:t>
            </w:r>
          </w:p>
        </w:tc>
        <w:tc>
          <w:tcPr>
            <w:tcW w:w="1016" w:type="dxa"/>
          </w:tcPr>
          <w:p w14:paraId="0E45D702">
            <w:pPr>
              <w:spacing w:after="0" w:line="240" w:lineRule="auto"/>
              <w:rPr>
                <w:rFonts w:ascii="Times New Roman" w:hAnsi="Times New Roman" w:cs="Times New Roman"/>
                <w:bCs/>
                <w:lang w:val="ky-KG"/>
              </w:rPr>
            </w:pPr>
            <w:r>
              <w:rPr>
                <w:rFonts w:ascii="Times New Roman" w:hAnsi="Times New Roman" w:cs="Times New Roman"/>
                <w:bCs/>
                <w:lang w:val="ky-KG"/>
              </w:rPr>
              <w:t>323</w:t>
            </w:r>
          </w:p>
        </w:tc>
        <w:tc>
          <w:tcPr>
            <w:tcW w:w="1409" w:type="dxa"/>
          </w:tcPr>
          <w:p w14:paraId="28562CAA">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0CFC2D6F">
            <w:pPr>
              <w:spacing w:after="0" w:line="240" w:lineRule="auto"/>
              <w:rPr>
                <w:rFonts w:ascii="Times New Roman" w:hAnsi="Times New Roman" w:cs="Times New Roman"/>
                <w:bCs/>
              </w:rPr>
            </w:pPr>
            <w:r>
              <w:rPr>
                <w:rFonts w:ascii="Times New Roman" w:hAnsi="Times New Roman" w:cs="Times New Roman"/>
                <w:bCs/>
              </w:rPr>
              <w:t>220</w:t>
            </w:r>
          </w:p>
        </w:tc>
        <w:tc>
          <w:tcPr>
            <w:tcW w:w="903" w:type="dxa"/>
          </w:tcPr>
          <w:p w14:paraId="4167AD3A">
            <w:pPr>
              <w:spacing w:after="0" w:line="240" w:lineRule="auto"/>
              <w:rPr>
                <w:rFonts w:ascii="Times New Roman" w:hAnsi="Times New Roman" w:cs="Times New Roman"/>
                <w:bCs/>
              </w:rPr>
            </w:pPr>
            <w:r>
              <w:rPr>
                <w:rFonts w:ascii="Times New Roman" w:hAnsi="Times New Roman" w:cs="Times New Roman"/>
                <w:bCs/>
              </w:rPr>
              <w:t>-</w:t>
            </w:r>
          </w:p>
        </w:tc>
        <w:tc>
          <w:tcPr>
            <w:tcW w:w="2410" w:type="dxa"/>
          </w:tcPr>
          <w:p w14:paraId="416D62DC">
            <w:pPr>
              <w:spacing w:after="0" w:line="240" w:lineRule="auto"/>
              <w:rPr>
                <w:rFonts w:ascii="Times New Roman" w:hAnsi="Times New Roman" w:cs="Times New Roman"/>
                <w:bCs/>
              </w:rPr>
            </w:pPr>
            <w:r>
              <w:rPr>
                <w:rFonts w:ascii="Times New Roman" w:hAnsi="Times New Roman" w:cs="Times New Roman"/>
                <w:bCs/>
              </w:rPr>
              <w:t>Насырынбеков К.</w:t>
            </w:r>
          </w:p>
          <w:p w14:paraId="1C767521">
            <w:pPr>
              <w:spacing w:after="0" w:line="240" w:lineRule="auto"/>
              <w:rPr>
                <w:rFonts w:ascii="Times New Roman" w:hAnsi="Times New Roman" w:cs="Times New Roman"/>
                <w:bCs/>
              </w:rPr>
            </w:pPr>
            <w:r>
              <w:rPr>
                <w:rFonts w:ascii="Times New Roman" w:hAnsi="Times New Roman" w:cs="Times New Roman"/>
                <w:bCs/>
              </w:rPr>
              <w:t>Арабеков А.</w:t>
            </w:r>
          </w:p>
        </w:tc>
      </w:tr>
      <w:tr w14:paraId="765A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8"/>
          </w:tcPr>
          <w:p w14:paraId="44E09251">
            <w:pPr>
              <w:spacing w:after="0" w:line="240" w:lineRule="auto"/>
              <w:rPr>
                <w:rFonts w:ascii="Times New Roman" w:hAnsi="Times New Roman" w:cs="Times New Roman"/>
                <w:b/>
                <w:lang w:val="ky-KG"/>
              </w:rPr>
            </w:pPr>
            <w:r>
              <w:rPr>
                <w:rFonts w:ascii="Times New Roman" w:hAnsi="Times New Roman" w:cs="Times New Roman"/>
                <w:b/>
                <w:lang w:val="ky-KG"/>
              </w:rPr>
              <w:t>Атай, Карл- Маркс айылдары</w:t>
            </w:r>
          </w:p>
        </w:tc>
      </w:tr>
      <w:tr w14:paraId="0B6A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7A1A431">
            <w:pPr>
              <w:spacing w:after="0" w:line="240" w:lineRule="auto"/>
              <w:rPr>
                <w:rFonts w:ascii="Times New Roman" w:hAnsi="Times New Roman" w:cs="Times New Roman"/>
                <w:bCs/>
                <w:lang w:val="ky-KG"/>
              </w:rPr>
            </w:pPr>
            <w:r>
              <w:rPr>
                <w:rFonts w:ascii="Times New Roman" w:hAnsi="Times New Roman" w:cs="Times New Roman"/>
                <w:bCs/>
                <w:lang w:val="ky-KG"/>
              </w:rPr>
              <w:t>1</w:t>
            </w:r>
          </w:p>
        </w:tc>
        <w:tc>
          <w:tcPr>
            <w:tcW w:w="1789" w:type="dxa"/>
          </w:tcPr>
          <w:p w14:paraId="0F24D394">
            <w:pPr>
              <w:spacing w:after="0" w:line="240" w:lineRule="auto"/>
              <w:rPr>
                <w:rFonts w:ascii="Times New Roman" w:hAnsi="Times New Roman" w:cs="Times New Roman"/>
                <w:bCs/>
              </w:rPr>
            </w:pPr>
            <w:r>
              <w:rPr>
                <w:rFonts w:ascii="Times New Roman" w:hAnsi="Times New Roman" w:cs="Times New Roman"/>
                <w:bCs/>
              </w:rPr>
              <w:t>Кара-Таш</w:t>
            </w:r>
          </w:p>
        </w:tc>
        <w:tc>
          <w:tcPr>
            <w:tcW w:w="967" w:type="dxa"/>
          </w:tcPr>
          <w:p w14:paraId="12D59E46">
            <w:pPr>
              <w:spacing w:after="0" w:line="240" w:lineRule="auto"/>
              <w:rPr>
                <w:rFonts w:ascii="Times New Roman" w:hAnsi="Times New Roman" w:cs="Times New Roman"/>
                <w:bCs/>
              </w:rPr>
            </w:pPr>
            <w:r>
              <w:rPr>
                <w:rFonts w:ascii="Times New Roman" w:hAnsi="Times New Roman" w:cs="Times New Roman"/>
                <w:bCs/>
              </w:rPr>
              <w:t>403</w:t>
            </w:r>
          </w:p>
        </w:tc>
        <w:tc>
          <w:tcPr>
            <w:tcW w:w="1016" w:type="dxa"/>
          </w:tcPr>
          <w:p w14:paraId="28259E2D">
            <w:pPr>
              <w:spacing w:after="0" w:line="240" w:lineRule="auto"/>
              <w:rPr>
                <w:rFonts w:ascii="Times New Roman" w:hAnsi="Times New Roman" w:cs="Times New Roman"/>
                <w:bCs/>
              </w:rPr>
            </w:pPr>
            <w:r>
              <w:rPr>
                <w:rFonts w:ascii="Times New Roman" w:hAnsi="Times New Roman" w:cs="Times New Roman"/>
                <w:bCs/>
              </w:rPr>
              <w:t>37</w:t>
            </w:r>
          </w:p>
        </w:tc>
        <w:tc>
          <w:tcPr>
            <w:tcW w:w="1409" w:type="dxa"/>
          </w:tcPr>
          <w:p w14:paraId="4631E769">
            <w:pPr>
              <w:spacing w:after="0" w:line="240" w:lineRule="auto"/>
              <w:rPr>
                <w:rFonts w:ascii="Times New Roman" w:hAnsi="Times New Roman" w:cs="Times New Roman"/>
                <w:bCs/>
              </w:rPr>
            </w:pPr>
            <w:r>
              <w:rPr>
                <w:rFonts w:ascii="Times New Roman" w:hAnsi="Times New Roman" w:cs="Times New Roman"/>
                <w:bCs/>
                <w:lang w:val="ky-KG"/>
              </w:rPr>
              <w:t>15.09-01.05</w:t>
            </w:r>
          </w:p>
        </w:tc>
        <w:tc>
          <w:tcPr>
            <w:tcW w:w="950" w:type="dxa"/>
          </w:tcPr>
          <w:p w14:paraId="0387706E">
            <w:pPr>
              <w:spacing w:after="0" w:line="240" w:lineRule="auto"/>
              <w:rPr>
                <w:rFonts w:ascii="Times New Roman" w:hAnsi="Times New Roman" w:cs="Times New Roman"/>
                <w:bCs/>
              </w:rPr>
            </w:pPr>
            <w:r>
              <w:rPr>
                <w:rFonts w:ascii="Times New Roman" w:hAnsi="Times New Roman" w:cs="Times New Roman"/>
                <w:bCs/>
              </w:rPr>
              <w:t>14</w:t>
            </w:r>
          </w:p>
        </w:tc>
        <w:tc>
          <w:tcPr>
            <w:tcW w:w="903" w:type="dxa"/>
          </w:tcPr>
          <w:p w14:paraId="7DF0D1CC">
            <w:pPr>
              <w:spacing w:after="0" w:line="240" w:lineRule="auto"/>
              <w:rPr>
                <w:rFonts w:ascii="Times New Roman" w:hAnsi="Times New Roman" w:cs="Times New Roman"/>
                <w:bCs/>
              </w:rPr>
            </w:pPr>
            <w:r>
              <w:rPr>
                <w:rFonts w:ascii="Times New Roman" w:hAnsi="Times New Roman" w:cs="Times New Roman"/>
                <w:bCs/>
              </w:rPr>
              <w:t>750</w:t>
            </w:r>
          </w:p>
        </w:tc>
        <w:tc>
          <w:tcPr>
            <w:tcW w:w="2410" w:type="dxa"/>
          </w:tcPr>
          <w:p w14:paraId="1AAD74E6">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3AB5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B8013E3">
            <w:pPr>
              <w:spacing w:after="0" w:line="240" w:lineRule="auto"/>
              <w:rPr>
                <w:rFonts w:ascii="Times New Roman" w:hAnsi="Times New Roman" w:cs="Times New Roman"/>
                <w:bCs/>
                <w:lang w:val="ky-KG"/>
              </w:rPr>
            </w:pPr>
            <w:r>
              <w:rPr>
                <w:rFonts w:ascii="Times New Roman" w:hAnsi="Times New Roman" w:cs="Times New Roman"/>
                <w:bCs/>
                <w:lang w:val="ky-KG"/>
              </w:rPr>
              <w:t>2</w:t>
            </w:r>
          </w:p>
        </w:tc>
        <w:tc>
          <w:tcPr>
            <w:tcW w:w="1789" w:type="dxa"/>
          </w:tcPr>
          <w:p w14:paraId="4B87ABFA">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967" w:type="dxa"/>
          </w:tcPr>
          <w:p w14:paraId="2EDD7EB9">
            <w:pPr>
              <w:spacing w:after="0" w:line="240" w:lineRule="auto"/>
              <w:rPr>
                <w:rFonts w:ascii="Times New Roman" w:hAnsi="Times New Roman" w:cs="Times New Roman"/>
                <w:bCs/>
              </w:rPr>
            </w:pPr>
            <w:r>
              <w:rPr>
                <w:rFonts w:ascii="Times New Roman" w:hAnsi="Times New Roman" w:cs="Times New Roman"/>
                <w:bCs/>
              </w:rPr>
              <w:t>493</w:t>
            </w:r>
          </w:p>
        </w:tc>
        <w:tc>
          <w:tcPr>
            <w:tcW w:w="1016" w:type="dxa"/>
          </w:tcPr>
          <w:p w14:paraId="02533E13">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1409" w:type="dxa"/>
          </w:tcPr>
          <w:p w14:paraId="4E812197">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AF26AA9">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50F2A6D7">
            <w:pPr>
              <w:spacing w:after="0" w:line="240" w:lineRule="auto"/>
              <w:rPr>
                <w:rFonts w:ascii="Times New Roman" w:hAnsi="Times New Roman" w:cs="Times New Roman"/>
                <w:bCs/>
              </w:rPr>
            </w:pPr>
            <w:r>
              <w:rPr>
                <w:rFonts w:ascii="Times New Roman" w:hAnsi="Times New Roman" w:cs="Times New Roman"/>
                <w:bCs/>
              </w:rPr>
              <w:t>200</w:t>
            </w:r>
          </w:p>
        </w:tc>
        <w:tc>
          <w:tcPr>
            <w:tcW w:w="2410" w:type="dxa"/>
          </w:tcPr>
          <w:p w14:paraId="07F770F5">
            <w:pPr>
              <w:spacing w:after="0" w:line="240" w:lineRule="auto"/>
              <w:rPr>
                <w:rFonts w:ascii="Times New Roman" w:hAnsi="Times New Roman" w:cs="Times New Roman"/>
                <w:bCs/>
              </w:rPr>
            </w:pPr>
            <w:r>
              <w:rPr>
                <w:rFonts w:ascii="Times New Roman" w:hAnsi="Times New Roman" w:cs="Times New Roman"/>
                <w:bCs/>
              </w:rPr>
              <w:t>Кочорбаев С.</w:t>
            </w:r>
          </w:p>
        </w:tc>
      </w:tr>
      <w:tr w14:paraId="2964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0E27110">
            <w:pPr>
              <w:spacing w:after="0" w:line="240" w:lineRule="auto"/>
              <w:rPr>
                <w:rFonts w:ascii="Times New Roman" w:hAnsi="Times New Roman" w:cs="Times New Roman"/>
                <w:bCs/>
                <w:lang w:val="ky-KG"/>
              </w:rPr>
            </w:pPr>
            <w:r>
              <w:rPr>
                <w:rFonts w:ascii="Times New Roman" w:hAnsi="Times New Roman" w:cs="Times New Roman"/>
                <w:bCs/>
                <w:lang w:val="ky-KG"/>
              </w:rPr>
              <w:t>3</w:t>
            </w:r>
          </w:p>
        </w:tc>
        <w:tc>
          <w:tcPr>
            <w:tcW w:w="1789" w:type="dxa"/>
          </w:tcPr>
          <w:p w14:paraId="1A18495B">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967" w:type="dxa"/>
          </w:tcPr>
          <w:p w14:paraId="30C2FA08">
            <w:pPr>
              <w:spacing w:after="0" w:line="240" w:lineRule="auto"/>
              <w:rPr>
                <w:rFonts w:ascii="Times New Roman" w:hAnsi="Times New Roman" w:cs="Times New Roman"/>
                <w:bCs/>
              </w:rPr>
            </w:pPr>
            <w:r>
              <w:rPr>
                <w:rFonts w:ascii="Times New Roman" w:hAnsi="Times New Roman" w:cs="Times New Roman"/>
                <w:bCs/>
              </w:rPr>
              <w:t>1353</w:t>
            </w:r>
          </w:p>
        </w:tc>
        <w:tc>
          <w:tcPr>
            <w:tcW w:w="1016" w:type="dxa"/>
          </w:tcPr>
          <w:p w14:paraId="42FED3CE">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1409" w:type="dxa"/>
          </w:tcPr>
          <w:p w14:paraId="451069F1">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21BD0FCE">
            <w:pPr>
              <w:spacing w:after="0" w:line="240" w:lineRule="auto"/>
              <w:rPr>
                <w:rFonts w:ascii="Times New Roman" w:hAnsi="Times New Roman" w:cs="Times New Roman"/>
                <w:bCs/>
              </w:rPr>
            </w:pPr>
            <w:r>
              <w:rPr>
                <w:rFonts w:ascii="Times New Roman" w:hAnsi="Times New Roman" w:cs="Times New Roman"/>
                <w:bCs/>
              </w:rPr>
              <w:t>-</w:t>
            </w:r>
          </w:p>
        </w:tc>
        <w:tc>
          <w:tcPr>
            <w:tcW w:w="903" w:type="dxa"/>
          </w:tcPr>
          <w:p w14:paraId="6D140FB9">
            <w:pPr>
              <w:spacing w:after="0" w:line="240" w:lineRule="auto"/>
              <w:rPr>
                <w:rFonts w:ascii="Times New Roman" w:hAnsi="Times New Roman" w:cs="Times New Roman"/>
                <w:bCs/>
              </w:rPr>
            </w:pPr>
            <w:r>
              <w:rPr>
                <w:rFonts w:ascii="Times New Roman" w:hAnsi="Times New Roman" w:cs="Times New Roman"/>
                <w:bCs/>
              </w:rPr>
              <w:t>550</w:t>
            </w:r>
          </w:p>
        </w:tc>
        <w:tc>
          <w:tcPr>
            <w:tcW w:w="2410" w:type="dxa"/>
          </w:tcPr>
          <w:p w14:paraId="35AC2DC2">
            <w:pPr>
              <w:spacing w:after="0" w:line="240" w:lineRule="auto"/>
              <w:rPr>
                <w:rFonts w:ascii="Times New Roman" w:hAnsi="Times New Roman" w:cs="Times New Roman"/>
                <w:bCs/>
              </w:rPr>
            </w:pPr>
            <w:r>
              <w:rPr>
                <w:rFonts w:ascii="Times New Roman" w:hAnsi="Times New Roman" w:cs="Times New Roman"/>
                <w:bCs/>
              </w:rPr>
              <w:t>Рысбаев Б.</w:t>
            </w:r>
          </w:p>
        </w:tc>
      </w:tr>
      <w:tr w14:paraId="0F7F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71A4239">
            <w:pPr>
              <w:spacing w:after="0" w:line="240" w:lineRule="auto"/>
              <w:rPr>
                <w:rFonts w:ascii="Times New Roman" w:hAnsi="Times New Roman" w:cs="Times New Roman"/>
                <w:bCs/>
                <w:lang w:val="ky-KG"/>
              </w:rPr>
            </w:pPr>
            <w:r>
              <w:rPr>
                <w:rFonts w:ascii="Times New Roman" w:hAnsi="Times New Roman" w:cs="Times New Roman"/>
                <w:bCs/>
                <w:lang w:val="ky-KG"/>
              </w:rPr>
              <w:t>4</w:t>
            </w:r>
          </w:p>
        </w:tc>
        <w:tc>
          <w:tcPr>
            <w:tcW w:w="1789" w:type="dxa"/>
          </w:tcPr>
          <w:p w14:paraId="156B2F32">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967" w:type="dxa"/>
          </w:tcPr>
          <w:p w14:paraId="4BFE4444">
            <w:pPr>
              <w:spacing w:after="0" w:line="240" w:lineRule="auto"/>
              <w:rPr>
                <w:rFonts w:ascii="Times New Roman" w:hAnsi="Times New Roman" w:cs="Times New Roman"/>
                <w:bCs/>
              </w:rPr>
            </w:pPr>
            <w:r>
              <w:rPr>
                <w:rFonts w:ascii="Times New Roman" w:hAnsi="Times New Roman" w:cs="Times New Roman"/>
                <w:bCs/>
                <w:lang w:val="ky-KG"/>
              </w:rPr>
              <w:t>2800</w:t>
            </w:r>
          </w:p>
        </w:tc>
        <w:tc>
          <w:tcPr>
            <w:tcW w:w="1016" w:type="dxa"/>
          </w:tcPr>
          <w:p w14:paraId="748DB9E5">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1409" w:type="dxa"/>
          </w:tcPr>
          <w:p w14:paraId="7C21742F">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2A7321CB">
            <w:pPr>
              <w:spacing w:after="0" w:line="240" w:lineRule="auto"/>
              <w:rPr>
                <w:rFonts w:ascii="Times New Roman" w:hAnsi="Times New Roman" w:cs="Times New Roman"/>
                <w:bCs/>
              </w:rPr>
            </w:pPr>
            <w:r>
              <w:rPr>
                <w:rFonts w:ascii="Times New Roman" w:hAnsi="Times New Roman" w:cs="Times New Roman"/>
                <w:bCs/>
              </w:rPr>
              <w:t>50</w:t>
            </w:r>
          </w:p>
        </w:tc>
        <w:tc>
          <w:tcPr>
            <w:tcW w:w="903" w:type="dxa"/>
          </w:tcPr>
          <w:p w14:paraId="1DE41FD2">
            <w:pPr>
              <w:spacing w:after="0" w:line="240" w:lineRule="auto"/>
              <w:rPr>
                <w:rFonts w:ascii="Times New Roman" w:hAnsi="Times New Roman" w:cs="Times New Roman"/>
                <w:bCs/>
              </w:rPr>
            </w:pPr>
            <w:r>
              <w:rPr>
                <w:rFonts w:ascii="Times New Roman" w:hAnsi="Times New Roman" w:cs="Times New Roman"/>
                <w:bCs/>
              </w:rPr>
              <w:t>500</w:t>
            </w:r>
          </w:p>
        </w:tc>
        <w:tc>
          <w:tcPr>
            <w:tcW w:w="2410" w:type="dxa"/>
          </w:tcPr>
          <w:p w14:paraId="53A5822C">
            <w:pPr>
              <w:spacing w:after="0" w:line="240" w:lineRule="auto"/>
              <w:rPr>
                <w:rFonts w:ascii="Times New Roman" w:hAnsi="Times New Roman" w:cs="Times New Roman"/>
                <w:bCs/>
              </w:rPr>
            </w:pPr>
            <w:r>
              <w:rPr>
                <w:rFonts w:ascii="Times New Roman" w:hAnsi="Times New Roman" w:cs="Times New Roman"/>
                <w:bCs/>
              </w:rPr>
              <w:t>Манапбаев С.</w:t>
            </w:r>
          </w:p>
        </w:tc>
      </w:tr>
      <w:tr w14:paraId="43D9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EF85A73">
            <w:pPr>
              <w:spacing w:after="0" w:line="240" w:lineRule="auto"/>
              <w:rPr>
                <w:rFonts w:ascii="Times New Roman" w:hAnsi="Times New Roman" w:cs="Times New Roman"/>
                <w:bCs/>
                <w:lang w:val="ky-KG"/>
              </w:rPr>
            </w:pPr>
            <w:r>
              <w:rPr>
                <w:rFonts w:ascii="Times New Roman" w:hAnsi="Times New Roman" w:cs="Times New Roman"/>
                <w:bCs/>
                <w:lang w:val="ky-KG"/>
              </w:rPr>
              <w:t>5</w:t>
            </w:r>
          </w:p>
        </w:tc>
        <w:tc>
          <w:tcPr>
            <w:tcW w:w="1789" w:type="dxa"/>
          </w:tcPr>
          <w:p w14:paraId="08B2A9F3">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967" w:type="dxa"/>
          </w:tcPr>
          <w:p w14:paraId="492E7D48">
            <w:pPr>
              <w:spacing w:after="0" w:line="240" w:lineRule="auto"/>
              <w:rPr>
                <w:rFonts w:ascii="Times New Roman" w:hAnsi="Times New Roman" w:cs="Times New Roman"/>
                <w:bCs/>
              </w:rPr>
            </w:pPr>
            <w:r>
              <w:rPr>
                <w:rFonts w:ascii="Times New Roman" w:hAnsi="Times New Roman" w:cs="Times New Roman"/>
                <w:bCs/>
              </w:rPr>
              <w:t>2173</w:t>
            </w:r>
          </w:p>
        </w:tc>
        <w:tc>
          <w:tcPr>
            <w:tcW w:w="1016" w:type="dxa"/>
          </w:tcPr>
          <w:p w14:paraId="1789213B">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1409" w:type="dxa"/>
          </w:tcPr>
          <w:p w14:paraId="02CC8165">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A8CB291">
            <w:pPr>
              <w:spacing w:after="0" w:line="240" w:lineRule="auto"/>
              <w:rPr>
                <w:rFonts w:ascii="Times New Roman" w:hAnsi="Times New Roman" w:cs="Times New Roman"/>
                <w:bCs/>
              </w:rPr>
            </w:pPr>
            <w:r>
              <w:rPr>
                <w:rFonts w:ascii="Times New Roman" w:hAnsi="Times New Roman" w:cs="Times New Roman"/>
                <w:bCs/>
              </w:rPr>
              <w:t>51</w:t>
            </w:r>
          </w:p>
        </w:tc>
        <w:tc>
          <w:tcPr>
            <w:tcW w:w="903" w:type="dxa"/>
          </w:tcPr>
          <w:p w14:paraId="02AB4B55">
            <w:pPr>
              <w:spacing w:after="0" w:line="240" w:lineRule="auto"/>
              <w:rPr>
                <w:rFonts w:ascii="Times New Roman" w:hAnsi="Times New Roman" w:cs="Times New Roman"/>
                <w:bCs/>
              </w:rPr>
            </w:pPr>
            <w:r>
              <w:rPr>
                <w:rFonts w:ascii="Times New Roman" w:hAnsi="Times New Roman" w:cs="Times New Roman"/>
                <w:bCs/>
              </w:rPr>
              <w:t>45</w:t>
            </w:r>
          </w:p>
        </w:tc>
        <w:tc>
          <w:tcPr>
            <w:tcW w:w="2410" w:type="dxa"/>
          </w:tcPr>
          <w:p w14:paraId="0075C098">
            <w:pPr>
              <w:spacing w:after="0" w:line="240" w:lineRule="auto"/>
              <w:rPr>
                <w:rFonts w:ascii="Times New Roman" w:hAnsi="Times New Roman" w:cs="Times New Roman"/>
                <w:bCs/>
              </w:rPr>
            </w:pPr>
            <w:r>
              <w:rPr>
                <w:rFonts w:ascii="Times New Roman" w:hAnsi="Times New Roman" w:cs="Times New Roman"/>
                <w:bCs/>
              </w:rPr>
              <w:t>Жалилов Б.</w:t>
            </w:r>
          </w:p>
          <w:p w14:paraId="406A29FD">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1223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F7C0DD8">
            <w:pPr>
              <w:spacing w:after="0" w:line="240" w:lineRule="auto"/>
              <w:rPr>
                <w:rFonts w:ascii="Times New Roman" w:hAnsi="Times New Roman" w:cs="Times New Roman"/>
                <w:bCs/>
                <w:lang w:val="ky-KG"/>
              </w:rPr>
            </w:pPr>
            <w:r>
              <w:rPr>
                <w:rFonts w:ascii="Times New Roman" w:hAnsi="Times New Roman" w:cs="Times New Roman"/>
                <w:bCs/>
                <w:lang w:val="ky-KG"/>
              </w:rPr>
              <w:t>6</w:t>
            </w:r>
          </w:p>
        </w:tc>
        <w:tc>
          <w:tcPr>
            <w:tcW w:w="1789" w:type="dxa"/>
          </w:tcPr>
          <w:p w14:paraId="252BD37D">
            <w:pPr>
              <w:spacing w:after="0" w:line="240" w:lineRule="auto"/>
              <w:rPr>
                <w:rFonts w:ascii="Times New Roman" w:hAnsi="Times New Roman" w:cs="Times New Roman"/>
                <w:bCs/>
                <w:lang w:val="ky-KG"/>
              </w:rPr>
            </w:pPr>
            <w:r>
              <w:rPr>
                <w:rFonts w:ascii="Times New Roman" w:hAnsi="Times New Roman" w:cs="Times New Roman"/>
                <w:bCs/>
                <w:lang w:val="ky-KG"/>
              </w:rPr>
              <w:t>Кара-Көң</w:t>
            </w:r>
          </w:p>
        </w:tc>
        <w:tc>
          <w:tcPr>
            <w:tcW w:w="967" w:type="dxa"/>
          </w:tcPr>
          <w:p w14:paraId="1D5D28D8">
            <w:pPr>
              <w:spacing w:after="0" w:line="240" w:lineRule="auto"/>
              <w:rPr>
                <w:rFonts w:ascii="Times New Roman" w:hAnsi="Times New Roman" w:cs="Times New Roman"/>
                <w:bCs/>
                <w:lang w:val="en-US"/>
              </w:rPr>
            </w:pPr>
            <w:r>
              <w:rPr>
                <w:rFonts w:ascii="Times New Roman" w:hAnsi="Times New Roman" w:cs="Times New Roman"/>
                <w:bCs/>
              </w:rPr>
              <w:t>1153</w:t>
            </w:r>
          </w:p>
        </w:tc>
        <w:tc>
          <w:tcPr>
            <w:tcW w:w="1016" w:type="dxa"/>
          </w:tcPr>
          <w:p w14:paraId="19F4B66B">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409" w:type="dxa"/>
          </w:tcPr>
          <w:p w14:paraId="5C06F971">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29C4456">
            <w:pPr>
              <w:spacing w:after="0" w:line="240" w:lineRule="auto"/>
              <w:rPr>
                <w:rFonts w:ascii="Times New Roman" w:hAnsi="Times New Roman" w:cs="Times New Roman"/>
                <w:bCs/>
              </w:rPr>
            </w:pPr>
            <w:r>
              <w:rPr>
                <w:rFonts w:ascii="Times New Roman" w:hAnsi="Times New Roman" w:cs="Times New Roman"/>
                <w:bCs/>
              </w:rPr>
              <w:t>29</w:t>
            </w:r>
          </w:p>
        </w:tc>
        <w:tc>
          <w:tcPr>
            <w:tcW w:w="903" w:type="dxa"/>
          </w:tcPr>
          <w:p w14:paraId="0FF65A62">
            <w:pPr>
              <w:spacing w:after="0" w:line="240" w:lineRule="auto"/>
              <w:rPr>
                <w:rFonts w:ascii="Times New Roman" w:hAnsi="Times New Roman" w:cs="Times New Roman"/>
                <w:bCs/>
              </w:rPr>
            </w:pPr>
            <w:r>
              <w:rPr>
                <w:rFonts w:ascii="Times New Roman" w:hAnsi="Times New Roman" w:cs="Times New Roman"/>
                <w:bCs/>
              </w:rPr>
              <w:t>-</w:t>
            </w:r>
          </w:p>
        </w:tc>
        <w:tc>
          <w:tcPr>
            <w:tcW w:w="2410" w:type="dxa"/>
          </w:tcPr>
          <w:p w14:paraId="78F60B7C">
            <w:pPr>
              <w:spacing w:after="0" w:line="240" w:lineRule="auto"/>
              <w:rPr>
                <w:rFonts w:ascii="Times New Roman" w:hAnsi="Times New Roman" w:cs="Times New Roman"/>
                <w:bCs/>
              </w:rPr>
            </w:pPr>
            <w:r>
              <w:rPr>
                <w:rFonts w:ascii="Times New Roman" w:hAnsi="Times New Roman" w:cs="Times New Roman"/>
                <w:bCs/>
              </w:rPr>
              <w:t>Токтонааалы у Б.</w:t>
            </w:r>
          </w:p>
        </w:tc>
      </w:tr>
      <w:tr w14:paraId="79EC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751EBB8">
            <w:pPr>
              <w:spacing w:after="0" w:line="240" w:lineRule="auto"/>
              <w:rPr>
                <w:rFonts w:ascii="Times New Roman" w:hAnsi="Times New Roman" w:cs="Times New Roman"/>
                <w:bCs/>
                <w:lang w:val="ky-KG"/>
              </w:rPr>
            </w:pPr>
            <w:r>
              <w:rPr>
                <w:rFonts w:ascii="Times New Roman" w:hAnsi="Times New Roman" w:cs="Times New Roman"/>
                <w:bCs/>
              </w:rPr>
              <w:t>7</w:t>
            </w:r>
          </w:p>
        </w:tc>
        <w:tc>
          <w:tcPr>
            <w:tcW w:w="1789" w:type="dxa"/>
          </w:tcPr>
          <w:p w14:paraId="1CCCEAC8">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967" w:type="dxa"/>
          </w:tcPr>
          <w:p w14:paraId="7C57B4B9">
            <w:pPr>
              <w:spacing w:after="0" w:line="240" w:lineRule="auto"/>
              <w:rPr>
                <w:rFonts w:ascii="Times New Roman" w:hAnsi="Times New Roman" w:cs="Times New Roman"/>
                <w:bCs/>
                <w:lang w:val="en-US"/>
              </w:rPr>
            </w:pPr>
            <w:r>
              <w:rPr>
                <w:rFonts w:ascii="Times New Roman" w:hAnsi="Times New Roman" w:cs="Times New Roman"/>
                <w:bCs/>
              </w:rPr>
              <w:t>1004</w:t>
            </w:r>
          </w:p>
        </w:tc>
        <w:tc>
          <w:tcPr>
            <w:tcW w:w="1016" w:type="dxa"/>
          </w:tcPr>
          <w:p w14:paraId="4BBD14A4">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1409" w:type="dxa"/>
          </w:tcPr>
          <w:p w14:paraId="2FCDC619">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043583DA">
            <w:pPr>
              <w:spacing w:after="0" w:line="240" w:lineRule="auto"/>
              <w:rPr>
                <w:rFonts w:ascii="Times New Roman" w:hAnsi="Times New Roman" w:cs="Times New Roman"/>
                <w:bCs/>
              </w:rPr>
            </w:pPr>
            <w:r>
              <w:rPr>
                <w:rFonts w:ascii="Times New Roman" w:hAnsi="Times New Roman" w:cs="Times New Roman"/>
                <w:bCs/>
              </w:rPr>
              <w:t>71</w:t>
            </w:r>
          </w:p>
        </w:tc>
        <w:tc>
          <w:tcPr>
            <w:tcW w:w="903" w:type="dxa"/>
          </w:tcPr>
          <w:p w14:paraId="141002B6">
            <w:pPr>
              <w:spacing w:after="0" w:line="240" w:lineRule="auto"/>
              <w:rPr>
                <w:rFonts w:ascii="Times New Roman" w:hAnsi="Times New Roman" w:cs="Times New Roman"/>
                <w:bCs/>
              </w:rPr>
            </w:pPr>
            <w:r>
              <w:rPr>
                <w:rFonts w:ascii="Times New Roman" w:hAnsi="Times New Roman" w:cs="Times New Roman"/>
                <w:bCs/>
              </w:rPr>
              <w:t>6</w:t>
            </w:r>
          </w:p>
        </w:tc>
        <w:tc>
          <w:tcPr>
            <w:tcW w:w="2410" w:type="dxa"/>
          </w:tcPr>
          <w:p w14:paraId="4544C2A7">
            <w:pPr>
              <w:spacing w:after="0" w:line="240" w:lineRule="auto"/>
              <w:rPr>
                <w:rFonts w:ascii="Times New Roman" w:hAnsi="Times New Roman" w:cs="Times New Roman"/>
                <w:bCs/>
              </w:rPr>
            </w:pPr>
            <w:r>
              <w:rPr>
                <w:rFonts w:ascii="Times New Roman" w:hAnsi="Times New Roman" w:cs="Times New Roman"/>
                <w:bCs/>
              </w:rPr>
              <w:t>Сулайманов Д.</w:t>
            </w:r>
          </w:p>
        </w:tc>
      </w:tr>
      <w:tr w14:paraId="25F4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D0DEB3D">
            <w:pPr>
              <w:spacing w:after="0" w:line="240" w:lineRule="auto"/>
              <w:rPr>
                <w:rFonts w:ascii="Times New Roman" w:hAnsi="Times New Roman" w:cs="Times New Roman"/>
                <w:bCs/>
              </w:rPr>
            </w:pPr>
            <w:r>
              <w:rPr>
                <w:rFonts w:ascii="Times New Roman" w:hAnsi="Times New Roman" w:cs="Times New Roman"/>
                <w:bCs/>
              </w:rPr>
              <w:t>8</w:t>
            </w:r>
          </w:p>
        </w:tc>
        <w:tc>
          <w:tcPr>
            <w:tcW w:w="1789" w:type="dxa"/>
          </w:tcPr>
          <w:p w14:paraId="1A06767A">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967" w:type="dxa"/>
          </w:tcPr>
          <w:p w14:paraId="04FBEEC8">
            <w:pPr>
              <w:spacing w:after="0" w:line="240" w:lineRule="auto"/>
              <w:rPr>
                <w:rFonts w:ascii="Times New Roman" w:hAnsi="Times New Roman" w:cs="Times New Roman"/>
                <w:bCs/>
                <w:lang w:val="en-US"/>
              </w:rPr>
            </w:pPr>
            <w:r>
              <w:rPr>
                <w:rFonts w:ascii="Times New Roman" w:hAnsi="Times New Roman" w:cs="Times New Roman"/>
                <w:bCs/>
              </w:rPr>
              <w:t>3019</w:t>
            </w:r>
          </w:p>
        </w:tc>
        <w:tc>
          <w:tcPr>
            <w:tcW w:w="1016" w:type="dxa"/>
          </w:tcPr>
          <w:p w14:paraId="50041492">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1409" w:type="dxa"/>
          </w:tcPr>
          <w:p w14:paraId="4795FB6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FDB955C">
            <w:pPr>
              <w:spacing w:after="0" w:line="240" w:lineRule="auto"/>
              <w:rPr>
                <w:rFonts w:ascii="Times New Roman" w:hAnsi="Times New Roman" w:cs="Times New Roman"/>
                <w:bCs/>
              </w:rPr>
            </w:pPr>
            <w:r>
              <w:rPr>
                <w:rFonts w:ascii="Times New Roman" w:hAnsi="Times New Roman" w:cs="Times New Roman"/>
                <w:bCs/>
              </w:rPr>
              <w:t>41</w:t>
            </w:r>
          </w:p>
        </w:tc>
        <w:tc>
          <w:tcPr>
            <w:tcW w:w="903" w:type="dxa"/>
          </w:tcPr>
          <w:p w14:paraId="05FDC191">
            <w:pPr>
              <w:spacing w:after="0" w:line="240" w:lineRule="auto"/>
              <w:rPr>
                <w:rFonts w:ascii="Times New Roman" w:hAnsi="Times New Roman" w:cs="Times New Roman"/>
                <w:bCs/>
              </w:rPr>
            </w:pPr>
            <w:r>
              <w:rPr>
                <w:rFonts w:ascii="Times New Roman" w:hAnsi="Times New Roman" w:cs="Times New Roman"/>
                <w:bCs/>
              </w:rPr>
              <w:t>45</w:t>
            </w:r>
          </w:p>
        </w:tc>
        <w:tc>
          <w:tcPr>
            <w:tcW w:w="2410" w:type="dxa"/>
          </w:tcPr>
          <w:p w14:paraId="72F794AA">
            <w:pPr>
              <w:spacing w:after="0" w:line="240" w:lineRule="auto"/>
              <w:rPr>
                <w:rFonts w:ascii="Times New Roman" w:hAnsi="Times New Roman" w:cs="Times New Roman"/>
                <w:bCs/>
              </w:rPr>
            </w:pPr>
            <w:r>
              <w:rPr>
                <w:rFonts w:ascii="Times New Roman" w:hAnsi="Times New Roman" w:cs="Times New Roman"/>
                <w:bCs/>
              </w:rPr>
              <w:t>Омуралиев А.</w:t>
            </w:r>
          </w:p>
          <w:p w14:paraId="1F0F386B">
            <w:pPr>
              <w:spacing w:after="0" w:line="240" w:lineRule="auto"/>
              <w:rPr>
                <w:rFonts w:ascii="Times New Roman" w:hAnsi="Times New Roman" w:cs="Times New Roman"/>
                <w:bCs/>
              </w:rPr>
            </w:pPr>
            <w:r>
              <w:rPr>
                <w:rFonts w:ascii="Times New Roman" w:hAnsi="Times New Roman" w:cs="Times New Roman"/>
                <w:bCs/>
              </w:rPr>
              <w:t>Мамбеталиев У.</w:t>
            </w:r>
          </w:p>
        </w:tc>
      </w:tr>
      <w:tr w14:paraId="0ED0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1BD14FC">
            <w:pPr>
              <w:spacing w:after="0" w:line="240" w:lineRule="auto"/>
              <w:rPr>
                <w:rFonts w:ascii="Times New Roman" w:hAnsi="Times New Roman" w:cs="Times New Roman"/>
                <w:bCs/>
              </w:rPr>
            </w:pPr>
            <w:r>
              <w:rPr>
                <w:rFonts w:ascii="Times New Roman" w:hAnsi="Times New Roman" w:cs="Times New Roman"/>
                <w:bCs/>
              </w:rPr>
              <w:t>9</w:t>
            </w:r>
          </w:p>
        </w:tc>
        <w:tc>
          <w:tcPr>
            <w:tcW w:w="1789" w:type="dxa"/>
          </w:tcPr>
          <w:p w14:paraId="6DDADC4A">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967" w:type="dxa"/>
          </w:tcPr>
          <w:p w14:paraId="0041ED6F">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1016" w:type="dxa"/>
          </w:tcPr>
          <w:p w14:paraId="7C3E7A30">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1409" w:type="dxa"/>
          </w:tcPr>
          <w:p w14:paraId="03E26C7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068D29A">
            <w:pPr>
              <w:spacing w:after="0" w:line="240" w:lineRule="auto"/>
              <w:rPr>
                <w:rFonts w:ascii="Times New Roman" w:hAnsi="Times New Roman" w:cs="Times New Roman"/>
                <w:bCs/>
              </w:rPr>
            </w:pPr>
            <w:r>
              <w:rPr>
                <w:rFonts w:ascii="Times New Roman" w:hAnsi="Times New Roman" w:cs="Times New Roman"/>
                <w:bCs/>
              </w:rPr>
              <w:t>21</w:t>
            </w:r>
          </w:p>
        </w:tc>
        <w:tc>
          <w:tcPr>
            <w:tcW w:w="903" w:type="dxa"/>
          </w:tcPr>
          <w:p w14:paraId="70641397">
            <w:pPr>
              <w:spacing w:after="0" w:line="240" w:lineRule="auto"/>
              <w:rPr>
                <w:rFonts w:ascii="Times New Roman" w:hAnsi="Times New Roman" w:cs="Times New Roman"/>
                <w:bCs/>
              </w:rPr>
            </w:pPr>
            <w:r>
              <w:rPr>
                <w:rFonts w:ascii="Times New Roman" w:hAnsi="Times New Roman" w:cs="Times New Roman"/>
                <w:bCs/>
              </w:rPr>
              <w:t>17</w:t>
            </w:r>
          </w:p>
        </w:tc>
        <w:tc>
          <w:tcPr>
            <w:tcW w:w="2410" w:type="dxa"/>
          </w:tcPr>
          <w:p w14:paraId="4A508A28">
            <w:pPr>
              <w:spacing w:after="0" w:line="240" w:lineRule="auto"/>
              <w:rPr>
                <w:rFonts w:ascii="Times New Roman" w:hAnsi="Times New Roman" w:cs="Times New Roman"/>
                <w:bCs/>
              </w:rPr>
            </w:pPr>
            <w:r>
              <w:rPr>
                <w:rFonts w:ascii="Times New Roman" w:hAnsi="Times New Roman" w:cs="Times New Roman"/>
                <w:bCs/>
              </w:rPr>
              <w:t>Сатыбалды у Д.</w:t>
            </w:r>
          </w:p>
        </w:tc>
      </w:tr>
      <w:tr w14:paraId="7D50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169E877">
            <w:pPr>
              <w:spacing w:after="0" w:line="240" w:lineRule="auto"/>
              <w:rPr>
                <w:rFonts w:ascii="Times New Roman" w:hAnsi="Times New Roman" w:cs="Times New Roman"/>
                <w:bCs/>
              </w:rPr>
            </w:pPr>
            <w:r>
              <w:rPr>
                <w:rFonts w:ascii="Times New Roman" w:hAnsi="Times New Roman" w:cs="Times New Roman"/>
                <w:bCs/>
              </w:rPr>
              <w:t>10</w:t>
            </w:r>
          </w:p>
        </w:tc>
        <w:tc>
          <w:tcPr>
            <w:tcW w:w="1789" w:type="dxa"/>
          </w:tcPr>
          <w:p w14:paraId="5707CB76">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967" w:type="dxa"/>
          </w:tcPr>
          <w:p w14:paraId="61154A7A">
            <w:pPr>
              <w:spacing w:after="0" w:line="240" w:lineRule="auto"/>
              <w:rPr>
                <w:rFonts w:ascii="Times New Roman" w:hAnsi="Times New Roman" w:cs="Times New Roman"/>
                <w:bCs/>
                <w:lang w:val="en-US"/>
              </w:rPr>
            </w:pPr>
            <w:r>
              <w:rPr>
                <w:rFonts w:ascii="Times New Roman" w:hAnsi="Times New Roman" w:cs="Times New Roman"/>
                <w:bCs/>
              </w:rPr>
              <w:t>1035</w:t>
            </w:r>
          </w:p>
        </w:tc>
        <w:tc>
          <w:tcPr>
            <w:tcW w:w="1016" w:type="dxa"/>
          </w:tcPr>
          <w:p w14:paraId="08D7231C">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1409" w:type="dxa"/>
          </w:tcPr>
          <w:p w14:paraId="406A9528">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3E8EAE9">
            <w:pPr>
              <w:spacing w:after="0" w:line="240" w:lineRule="auto"/>
              <w:rPr>
                <w:rFonts w:ascii="Times New Roman" w:hAnsi="Times New Roman" w:cs="Times New Roman"/>
                <w:bCs/>
              </w:rPr>
            </w:pPr>
            <w:r>
              <w:rPr>
                <w:rFonts w:ascii="Times New Roman" w:hAnsi="Times New Roman" w:cs="Times New Roman"/>
                <w:bCs/>
              </w:rPr>
              <w:t>40</w:t>
            </w:r>
          </w:p>
        </w:tc>
        <w:tc>
          <w:tcPr>
            <w:tcW w:w="903" w:type="dxa"/>
          </w:tcPr>
          <w:p w14:paraId="2988BC25">
            <w:pPr>
              <w:spacing w:after="0" w:line="240" w:lineRule="auto"/>
              <w:rPr>
                <w:rFonts w:ascii="Times New Roman" w:hAnsi="Times New Roman" w:cs="Times New Roman"/>
                <w:bCs/>
              </w:rPr>
            </w:pPr>
            <w:r>
              <w:rPr>
                <w:rFonts w:ascii="Times New Roman" w:hAnsi="Times New Roman" w:cs="Times New Roman"/>
                <w:bCs/>
              </w:rPr>
              <w:t>15</w:t>
            </w:r>
          </w:p>
        </w:tc>
        <w:tc>
          <w:tcPr>
            <w:tcW w:w="2410" w:type="dxa"/>
          </w:tcPr>
          <w:p w14:paraId="7DA6A690">
            <w:pPr>
              <w:spacing w:after="0" w:line="240" w:lineRule="auto"/>
              <w:rPr>
                <w:rFonts w:ascii="Times New Roman" w:hAnsi="Times New Roman" w:cs="Times New Roman"/>
                <w:bCs/>
              </w:rPr>
            </w:pPr>
            <w:r>
              <w:rPr>
                <w:rFonts w:ascii="Times New Roman" w:hAnsi="Times New Roman" w:cs="Times New Roman"/>
                <w:bCs/>
              </w:rPr>
              <w:t>Сулайманов Б.</w:t>
            </w:r>
          </w:p>
        </w:tc>
      </w:tr>
      <w:tr w14:paraId="58C7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1FAC01E">
            <w:pPr>
              <w:spacing w:after="0" w:line="240" w:lineRule="auto"/>
              <w:rPr>
                <w:rFonts w:ascii="Times New Roman" w:hAnsi="Times New Roman" w:cs="Times New Roman"/>
                <w:bCs/>
                <w:lang w:val="ky-KG"/>
              </w:rPr>
            </w:pPr>
            <w:r>
              <w:rPr>
                <w:rFonts w:ascii="Times New Roman" w:hAnsi="Times New Roman" w:cs="Times New Roman"/>
                <w:bCs/>
                <w:lang w:val="ky-KG"/>
              </w:rPr>
              <w:t>11</w:t>
            </w:r>
          </w:p>
        </w:tc>
        <w:tc>
          <w:tcPr>
            <w:tcW w:w="1789" w:type="dxa"/>
          </w:tcPr>
          <w:p w14:paraId="2BA904F5">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967" w:type="dxa"/>
          </w:tcPr>
          <w:p w14:paraId="0E2FFE7A">
            <w:pPr>
              <w:spacing w:after="0" w:line="240" w:lineRule="auto"/>
              <w:rPr>
                <w:rFonts w:ascii="Times New Roman" w:hAnsi="Times New Roman" w:cs="Times New Roman"/>
                <w:bCs/>
                <w:lang w:val="en-US"/>
              </w:rPr>
            </w:pPr>
            <w:r>
              <w:rPr>
                <w:rFonts w:ascii="Times New Roman" w:hAnsi="Times New Roman" w:cs="Times New Roman"/>
                <w:bCs/>
              </w:rPr>
              <w:t>1020</w:t>
            </w:r>
          </w:p>
        </w:tc>
        <w:tc>
          <w:tcPr>
            <w:tcW w:w="1016" w:type="dxa"/>
          </w:tcPr>
          <w:p w14:paraId="62424F22">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1409" w:type="dxa"/>
          </w:tcPr>
          <w:p w14:paraId="24E2A9C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6977296">
            <w:pPr>
              <w:spacing w:after="0" w:line="240" w:lineRule="auto"/>
              <w:rPr>
                <w:rFonts w:ascii="Times New Roman" w:hAnsi="Times New Roman" w:cs="Times New Roman"/>
                <w:bCs/>
              </w:rPr>
            </w:pPr>
            <w:r>
              <w:rPr>
                <w:rFonts w:ascii="Times New Roman" w:hAnsi="Times New Roman" w:cs="Times New Roman"/>
                <w:bCs/>
              </w:rPr>
              <w:t>21</w:t>
            </w:r>
          </w:p>
        </w:tc>
        <w:tc>
          <w:tcPr>
            <w:tcW w:w="903" w:type="dxa"/>
          </w:tcPr>
          <w:p w14:paraId="1B13A8AE">
            <w:pPr>
              <w:spacing w:after="0" w:line="240" w:lineRule="auto"/>
              <w:rPr>
                <w:rFonts w:ascii="Times New Roman" w:hAnsi="Times New Roman" w:cs="Times New Roman"/>
                <w:bCs/>
              </w:rPr>
            </w:pPr>
            <w:r>
              <w:rPr>
                <w:rFonts w:ascii="Times New Roman" w:hAnsi="Times New Roman" w:cs="Times New Roman"/>
                <w:bCs/>
              </w:rPr>
              <w:t>15</w:t>
            </w:r>
          </w:p>
        </w:tc>
        <w:tc>
          <w:tcPr>
            <w:tcW w:w="2410" w:type="dxa"/>
          </w:tcPr>
          <w:p w14:paraId="5C3AD9ED">
            <w:pPr>
              <w:spacing w:after="0" w:line="240" w:lineRule="auto"/>
              <w:rPr>
                <w:rFonts w:ascii="Times New Roman" w:hAnsi="Times New Roman" w:cs="Times New Roman"/>
                <w:bCs/>
              </w:rPr>
            </w:pPr>
            <w:r>
              <w:rPr>
                <w:rFonts w:ascii="Times New Roman" w:hAnsi="Times New Roman" w:cs="Times New Roman"/>
                <w:bCs/>
              </w:rPr>
              <w:t>Кубаков К.</w:t>
            </w:r>
          </w:p>
        </w:tc>
      </w:tr>
      <w:tr w14:paraId="79B2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D2AD0A9">
            <w:pPr>
              <w:spacing w:after="0" w:line="240" w:lineRule="auto"/>
              <w:rPr>
                <w:rFonts w:ascii="Times New Roman" w:hAnsi="Times New Roman" w:cs="Times New Roman"/>
                <w:bCs/>
                <w:lang w:val="ky-KG"/>
              </w:rPr>
            </w:pPr>
            <w:r>
              <w:rPr>
                <w:rFonts w:ascii="Times New Roman" w:hAnsi="Times New Roman" w:cs="Times New Roman"/>
                <w:bCs/>
                <w:lang w:val="ky-KG"/>
              </w:rPr>
              <w:t>12</w:t>
            </w:r>
          </w:p>
        </w:tc>
        <w:tc>
          <w:tcPr>
            <w:tcW w:w="1789" w:type="dxa"/>
          </w:tcPr>
          <w:p w14:paraId="1E93C374">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967" w:type="dxa"/>
          </w:tcPr>
          <w:p w14:paraId="25BE0DE3">
            <w:pPr>
              <w:spacing w:after="0" w:line="240" w:lineRule="auto"/>
              <w:rPr>
                <w:rFonts w:ascii="Times New Roman" w:hAnsi="Times New Roman" w:cs="Times New Roman"/>
                <w:bCs/>
                <w:lang w:val="en-US"/>
              </w:rPr>
            </w:pPr>
            <w:r>
              <w:rPr>
                <w:rFonts w:ascii="Times New Roman" w:hAnsi="Times New Roman" w:cs="Times New Roman"/>
                <w:bCs/>
              </w:rPr>
              <w:t>462</w:t>
            </w:r>
          </w:p>
        </w:tc>
        <w:tc>
          <w:tcPr>
            <w:tcW w:w="1016" w:type="dxa"/>
          </w:tcPr>
          <w:p w14:paraId="072781A7">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1409" w:type="dxa"/>
          </w:tcPr>
          <w:p w14:paraId="11A5A26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A5364B8">
            <w:pPr>
              <w:spacing w:after="0" w:line="240" w:lineRule="auto"/>
              <w:rPr>
                <w:rFonts w:ascii="Times New Roman" w:hAnsi="Times New Roman" w:cs="Times New Roman"/>
                <w:bCs/>
              </w:rPr>
            </w:pPr>
            <w:r>
              <w:rPr>
                <w:rFonts w:ascii="Times New Roman" w:hAnsi="Times New Roman" w:cs="Times New Roman"/>
                <w:bCs/>
              </w:rPr>
              <w:t>20</w:t>
            </w:r>
          </w:p>
        </w:tc>
        <w:tc>
          <w:tcPr>
            <w:tcW w:w="903" w:type="dxa"/>
          </w:tcPr>
          <w:p w14:paraId="0C4B9587">
            <w:pPr>
              <w:spacing w:after="0" w:line="240" w:lineRule="auto"/>
              <w:rPr>
                <w:rFonts w:ascii="Times New Roman" w:hAnsi="Times New Roman" w:cs="Times New Roman"/>
                <w:bCs/>
              </w:rPr>
            </w:pPr>
            <w:r>
              <w:rPr>
                <w:rFonts w:ascii="Times New Roman" w:hAnsi="Times New Roman" w:cs="Times New Roman"/>
                <w:bCs/>
              </w:rPr>
              <w:t>20</w:t>
            </w:r>
          </w:p>
        </w:tc>
        <w:tc>
          <w:tcPr>
            <w:tcW w:w="2410" w:type="dxa"/>
          </w:tcPr>
          <w:p w14:paraId="4AB415BD">
            <w:pPr>
              <w:spacing w:after="0" w:line="240" w:lineRule="auto"/>
              <w:rPr>
                <w:rFonts w:ascii="Times New Roman" w:hAnsi="Times New Roman" w:cs="Times New Roman"/>
                <w:bCs/>
              </w:rPr>
            </w:pPr>
            <w:r>
              <w:rPr>
                <w:rFonts w:ascii="Times New Roman" w:hAnsi="Times New Roman" w:cs="Times New Roman"/>
                <w:bCs/>
              </w:rPr>
              <w:t>Буржуев Ч.</w:t>
            </w:r>
          </w:p>
        </w:tc>
      </w:tr>
      <w:tr w14:paraId="6ADC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AB94239">
            <w:pPr>
              <w:spacing w:after="0" w:line="240" w:lineRule="auto"/>
              <w:rPr>
                <w:rFonts w:ascii="Times New Roman" w:hAnsi="Times New Roman" w:cs="Times New Roman"/>
                <w:bCs/>
                <w:lang w:val="ky-KG"/>
              </w:rPr>
            </w:pPr>
            <w:r>
              <w:rPr>
                <w:rFonts w:ascii="Times New Roman" w:hAnsi="Times New Roman" w:cs="Times New Roman"/>
                <w:bCs/>
                <w:lang w:val="ky-KG"/>
              </w:rPr>
              <w:t>13</w:t>
            </w:r>
          </w:p>
        </w:tc>
        <w:tc>
          <w:tcPr>
            <w:tcW w:w="1789" w:type="dxa"/>
          </w:tcPr>
          <w:p w14:paraId="102E7208">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967" w:type="dxa"/>
          </w:tcPr>
          <w:p w14:paraId="60D950E8">
            <w:pPr>
              <w:spacing w:after="0" w:line="240" w:lineRule="auto"/>
              <w:rPr>
                <w:rFonts w:ascii="Times New Roman" w:hAnsi="Times New Roman" w:cs="Times New Roman"/>
                <w:bCs/>
              </w:rPr>
            </w:pPr>
            <w:r>
              <w:rPr>
                <w:rFonts w:ascii="Times New Roman" w:hAnsi="Times New Roman" w:cs="Times New Roman"/>
                <w:bCs/>
                <w:lang w:val="ky-KG"/>
              </w:rPr>
              <w:t>538</w:t>
            </w:r>
          </w:p>
        </w:tc>
        <w:tc>
          <w:tcPr>
            <w:tcW w:w="1016" w:type="dxa"/>
          </w:tcPr>
          <w:p w14:paraId="0C01B05F">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1409" w:type="dxa"/>
          </w:tcPr>
          <w:p w14:paraId="37D7E90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71148EEE">
            <w:pPr>
              <w:spacing w:after="0" w:line="240" w:lineRule="auto"/>
              <w:rPr>
                <w:rFonts w:ascii="Times New Roman" w:hAnsi="Times New Roman" w:cs="Times New Roman"/>
                <w:bCs/>
              </w:rPr>
            </w:pPr>
            <w:r>
              <w:rPr>
                <w:rFonts w:ascii="Times New Roman" w:hAnsi="Times New Roman" w:cs="Times New Roman"/>
                <w:bCs/>
              </w:rPr>
              <w:t>24</w:t>
            </w:r>
          </w:p>
        </w:tc>
        <w:tc>
          <w:tcPr>
            <w:tcW w:w="903" w:type="dxa"/>
          </w:tcPr>
          <w:p w14:paraId="3CBC404A">
            <w:pPr>
              <w:spacing w:after="0" w:line="240" w:lineRule="auto"/>
              <w:rPr>
                <w:rFonts w:ascii="Times New Roman" w:hAnsi="Times New Roman" w:cs="Times New Roman"/>
                <w:bCs/>
              </w:rPr>
            </w:pPr>
            <w:r>
              <w:rPr>
                <w:rFonts w:ascii="Times New Roman" w:hAnsi="Times New Roman" w:cs="Times New Roman"/>
                <w:bCs/>
              </w:rPr>
              <w:t>80</w:t>
            </w:r>
          </w:p>
        </w:tc>
        <w:tc>
          <w:tcPr>
            <w:tcW w:w="2410" w:type="dxa"/>
          </w:tcPr>
          <w:p w14:paraId="1CFB2C3B">
            <w:pPr>
              <w:spacing w:after="0" w:line="240" w:lineRule="auto"/>
              <w:rPr>
                <w:rFonts w:ascii="Times New Roman" w:hAnsi="Times New Roman" w:cs="Times New Roman"/>
                <w:bCs/>
              </w:rPr>
            </w:pPr>
            <w:r>
              <w:rPr>
                <w:rFonts w:ascii="Times New Roman" w:hAnsi="Times New Roman" w:cs="Times New Roman"/>
                <w:bCs/>
              </w:rPr>
              <w:t>Кайыпбеков Э.</w:t>
            </w:r>
          </w:p>
        </w:tc>
      </w:tr>
      <w:tr w14:paraId="650F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88C91B1">
            <w:pPr>
              <w:spacing w:after="0" w:line="240" w:lineRule="auto"/>
              <w:rPr>
                <w:rFonts w:ascii="Times New Roman" w:hAnsi="Times New Roman" w:cs="Times New Roman"/>
                <w:bCs/>
                <w:lang w:val="ky-KG"/>
              </w:rPr>
            </w:pPr>
            <w:r>
              <w:rPr>
                <w:rFonts w:ascii="Times New Roman" w:hAnsi="Times New Roman" w:cs="Times New Roman"/>
                <w:bCs/>
                <w:lang w:val="ky-KG"/>
              </w:rPr>
              <w:t>14</w:t>
            </w:r>
          </w:p>
        </w:tc>
        <w:tc>
          <w:tcPr>
            <w:tcW w:w="1789" w:type="dxa"/>
          </w:tcPr>
          <w:p w14:paraId="33BDEB20">
            <w:pPr>
              <w:spacing w:after="0" w:line="240" w:lineRule="auto"/>
              <w:rPr>
                <w:rFonts w:ascii="Times New Roman" w:hAnsi="Times New Roman" w:cs="Times New Roman"/>
                <w:bCs/>
                <w:lang w:val="ky-KG"/>
              </w:rPr>
            </w:pPr>
            <w:r>
              <w:rPr>
                <w:rFonts w:ascii="Times New Roman" w:hAnsi="Times New Roman" w:cs="Times New Roman"/>
                <w:bCs/>
              </w:rPr>
              <w:t>Кара-Таш</w:t>
            </w:r>
          </w:p>
        </w:tc>
        <w:tc>
          <w:tcPr>
            <w:tcW w:w="967" w:type="dxa"/>
          </w:tcPr>
          <w:p w14:paraId="17F1EA77">
            <w:pPr>
              <w:spacing w:after="0" w:line="240" w:lineRule="auto"/>
              <w:rPr>
                <w:rFonts w:ascii="Times New Roman" w:hAnsi="Times New Roman" w:cs="Times New Roman"/>
                <w:bCs/>
              </w:rPr>
            </w:pPr>
            <w:r>
              <w:rPr>
                <w:rFonts w:ascii="Times New Roman" w:hAnsi="Times New Roman" w:cs="Times New Roman"/>
                <w:bCs/>
              </w:rPr>
              <w:t>403</w:t>
            </w:r>
          </w:p>
        </w:tc>
        <w:tc>
          <w:tcPr>
            <w:tcW w:w="1016" w:type="dxa"/>
          </w:tcPr>
          <w:p w14:paraId="36BCA7C7">
            <w:pPr>
              <w:spacing w:after="0" w:line="240" w:lineRule="auto"/>
              <w:rPr>
                <w:rFonts w:ascii="Times New Roman" w:hAnsi="Times New Roman" w:cs="Times New Roman"/>
                <w:bCs/>
                <w:lang w:val="ky-KG"/>
              </w:rPr>
            </w:pPr>
            <w:r>
              <w:rPr>
                <w:rFonts w:ascii="Times New Roman" w:hAnsi="Times New Roman" w:cs="Times New Roman"/>
                <w:bCs/>
              </w:rPr>
              <w:t>37</w:t>
            </w:r>
          </w:p>
        </w:tc>
        <w:tc>
          <w:tcPr>
            <w:tcW w:w="1409" w:type="dxa"/>
          </w:tcPr>
          <w:p w14:paraId="7E7D613E">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2B089391">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0311E7E3">
            <w:pPr>
              <w:spacing w:after="0" w:line="240" w:lineRule="auto"/>
              <w:rPr>
                <w:rFonts w:ascii="Times New Roman" w:hAnsi="Times New Roman" w:cs="Times New Roman"/>
                <w:bCs/>
              </w:rPr>
            </w:pPr>
            <w:r>
              <w:rPr>
                <w:rFonts w:ascii="Times New Roman" w:hAnsi="Times New Roman" w:cs="Times New Roman"/>
                <w:bCs/>
              </w:rPr>
              <w:t>20</w:t>
            </w:r>
          </w:p>
        </w:tc>
        <w:tc>
          <w:tcPr>
            <w:tcW w:w="2410" w:type="dxa"/>
          </w:tcPr>
          <w:p w14:paraId="60F9AA82">
            <w:pPr>
              <w:spacing w:after="0" w:line="240" w:lineRule="auto"/>
              <w:rPr>
                <w:rFonts w:ascii="Times New Roman" w:hAnsi="Times New Roman" w:cs="Times New Roman"/>
                <w:bCs/>
              </w:rPr>
            </w:pPr>
            <w:r>
              <w:rPr>
                <w:rFonts w:ascii="Times New Roman" w:hAnsi="Times New Roman" w:cs="Times New Roman"/>
                <w:bCs/>
              </w:rPr>
              <w:t>Эркинбек у Ж.</w:t>
            </w:r>
          </w:p>
        </w:tc>
      </w:tr>
      <w:tr w14:paraId="50BF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FB8470F">
            <w:pPr>
              <w:spacing w:after="0" w:line="240" w:lineRule="auto"/>
              <w:rPr>
                <w:rFonts w:ascii="Times New Roman" w:hAnsi="Times New Roman" w:cs="Times New Roman"/>
                <w:bCs/>
                <w:lang w:val="ky-KG"/>
              </w:rPr>
            </w:pPr>
            <w:r>
              <w:rPr>
                <w:rFonts w:ascii="Times New Roman" w:hAnsi="Times New Roman" w:cs="Times New Roman"/>
                <w:bCs/>
                <w:lang w:val="ky-KG"/>
              </w:rPr>
              <w:t>15</w:t>
            </w:r>
          </w:p>
        </w:tc>
        <w:tc>
          <w:tcPr>
            <w:tcW w:w="1789" w:type="dxa"/>
          </w:tcPr>
          <w:p w14:paraId="2B8ACF16">
            <w:pPr>
              <w:spacing w:after="0" w:line="240" w:lineRule="auto"/>
              <w:rPr>
                <w:rFonts w:ascii="Times New Roman" w:hAnsi="Times New Roman" w:cs="Times New Roman"/>
                <w:bCs/>
                <w:lang w:val="ky-KG"/>
              </w:rPr>
            </w:pPr>
            <w:r>
              <w:rPr>
                <w:rFonts w:ascii="Times New Roman" w:hAnsi="Times New Roman" w:cs="Times New Roman"/>
                <w:bCs/>
                <w:lang w:val="ky-KG"/>
              </w:rPr>
              <w:t xml:space="preserve">Беш-Абышка </w:t>
            </w:r>
          </w:p>
        </w:tc>
        <w:tc>
          <w:tcPr>
            <w:tcW w:w="967" w:type="dxa"/>
          </w:tcPr>
          <w:p w14:paraId="07374128">
            <w:pPr>
              <w:spacing w:after="0" w:line="240" w:lineRule="auto"/>
              <w:rPr>
                <w:rFonts w:ascii="Times New Roman" w:hAnsi="Times New Roman" w:cs="Times New Roman"/>
                <w:bCs/>
                <w:lang w:val="ky-KG"/>
              </w:rPr>
            </w:pPr>
            <w:r>
              <w:rPr>
                <w:rFonts w:ascii="Times New Roman" w:hAnsi="Times New Roman" w:cs="Times New Roman"/>
                <w:bCs/>
              </w:rPr>
              <w:t>493</w:t>
            </w:r>
          </w:p>
        </w:tc>
        <w:tc>
          <w:tcPr>
            <w:tcW w:w="1016" w:type="dxa"/>
          </w:tcPr>
          <w:p w14:paraId="6DCB5DEA">
            <w:pPr>
              <w:spacing w:after="0" w:line="240" w:lineRule="auto"/>
              <w:rPr>
                <w:rFonts w:ascii="Times New Roman" w:hAnsi="Times New Roman" w:cs="Times New Roman"/>
                <w:bCs/>
                <w:lang w:val="ky-KG"/>
              </w:rPr>
            </w:pPr>
            <w:r>
              <w:rPr>
                <w:rFonts w:ascii="Times New Roman" w:hAnsi="Times New Roman" w:cs="Times New Roman"/>
                <w:bCs/>
                <w:lang w:val="ky-KG"/>
              </w:rPr>
              <w:t>128</w:t>
            </w:r>
          </w:p>
        </w:tc>
        <w:tc>
          <w:tcPr>
            <w:tcW w:w="1409" w:type="dxa"/>
          </w:tcPr>
          <w:p w14:paraId="2DDED7AA">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9045FC3">
            <w:pPr>
              <w:spacing w:after="0" w:line="240" w:lineRule="auto"/>
              <w:rPr>
                <w:rFonts w:ascii="Times New Roman" w:hAnsi="Times New Roman" w:cs="Times New Roman"/>
                <w:bCs/>
              </w:rPr>
            </w:pPr>
            <w:r>
              <w:rPr>
                <w:rFonts w:ascii="Times New Roman" w:hAnsi="Times New Roman" w:cs="Times New Roman"/>
                <w:bCs/>
              </w:rPr>
              <w:t>20</w:t>
            </w:r>
          </w:p>
        </w:tc>
        <w:tc>
          <w:tcPr>
            <w:tcW w:w="903" w:type="dxa"/>
          </w:tcPr>
          <w:p w14:paraId="17DA8EDD">
            <w:pPr>
              <w:spacing w:after="0" w:line="240" w:lineRule="auto"/>
              <w:rPr>
                <w:rFonts w:ascii="Times New Roman" w:hAnsi="Times New Roman" w:cs="Times New Roman"/>
                <w:bCs/>
              </w:rPr>
            </w:pPr>
            <w:r>
              <w:rPr>
                <w:rFonts w:ascii="Times New Roman" w:hAnsi="Times New Roman" w:cs="Times New Roman"/>
                <w:bCs/>
              </w:rPr>
              <w:t>22</w:t>
            </w:r>
          </w:p>
        </w:tc>
        <w:tc>
          <w:tcPr>
            <w:tcW w:w="2410" w:type="dxa"/>
          </w:tcPr>
          <w:p w14:paraId="36A771A7">
            <w:pPr>
              <w:spacing w:after="0" w:line="240" w:lineRule="auto"/>
              <w:rPr>
                <w:rFonts w:ascii="Times New Roman" w:hAnsi="Times New Roman" w:cs="Times New Roman"/>
                <w:bCs/>
              </w:rPr>
            </w:pPr>
            <w:r>
              <w:rPr>
                <w:rFonts w:ascii="Times New Roman" w:hAnsi="Times New Roman" w:cs="Times New Roman"/>
                <w:bCs/>
              </w:rPr>
              <w:t>Базарбаев Т.</w:t>
            </w:r>
          </w:p>
        </w:tc>
      </w:tr>
      <w:tr w14:paraId="660C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CAB958B">
            <w:pPr>
              <w:spacing w:after="0" w:line="240" w:lineRule="auto"/>
              <w:rPr>
                <w:rFonts w:ascii="Times New Roman" w:hAnsi="Times New Roman" w:cs="Times New Roman"/>
                <w:bCs/>
                <w:lang w:val="ky-KG"/>
              </w:rPr>
            </w:pPr>
            <w:r>
              <w:rPr>
                <w:rFonts w:ascii="Times New Roman" w:hAnsi="Times New Roman" w:cs="Times New Roman"/>
                <w:bCs/>
                <w:lang w:val="ky-KG"/>
              </w:rPr>
              <w:t>16</w:t>
            </w:r>
          </w:p>
        </w:tc>
        <w:tc>
          <w:tcPr>
            <w:tcW w:w="1789" w:type="dxa"/>
          </w:tcPr>
          <w:p w14:paraId="0D94F52D">
            <w:pPr>
              <w:spacing w:after="0" w:line="240" w:lineRule="auto"/>
              <w:rPr>
                <w:rFonts w:ascii="Times New Roman" w:hAnsi="Times New Roman" w:cs="Times New Roman"/>
                <w:bCs/>
                <w:lang w:val="ky-KG"/>
              </w:rPr>
            </w:pPr>
            <w:r>
              <w:rPr>
                <w:rFonts w:ascii="Times New Roman" w:hAnsi="Times New Roman" w:cs="Times New Roman"/>
                <w:bCs/>
                <w:lang w:val="ky-KG"/>
              </w:rPr>
              <w:t>Атайдын үстү</w:t>
            </w:r>
          </w:p>
        </w:tc>
        <w:tc>
          <w:tcPr>
            <w:tcW w:w="967" w:type="dxa"/>
          </w:tcPr>
          <w:p w14:paraId="268E869B">
            <w:pPr>
              <w:spacing w:after="0" w:line="240" w:lineRule="auto"/>
              <w:rPr>
                <w:rFonts w:ascii="Times New Roman" w:hAnsi="Times New Roman" w:cs="Times New Roman"/>
                <w:bCs/>
              </w:rPr>
            </w:pPr>
            <w:r>
              <w:rPr>
                <w:rFonts w:ascii="Times New Roman" w:hAnsi="Times New Roman" w:cs="Times New Roman"/>
                <w:bCs/>
              </w:rPr>
              <w:t>1353</w:t>
            </w:r>
          </w:p>
        </w:tc>
        <w:tc>
          <w:tcPr>
            <w:tcW w:w="1016" w:type="dxa"/>
          </w:tcPr>
          <w:p w14:paraId="44CEB82F">
            <w:pPr>
              <w:spacing w:after="0" w:line="240" w:lineRule="auto"/>
              <w:rPr>
                <w:rFonts w:ascii="Times New Roman" w:hAnsi="Times New Roman" w:cs="Times New Roman"/>
                <w:bCs/>
                <w:lang w:val="ky-KG"/>
              </w:rPr>
            </w:pPr>
            <w:r>
              <w:rPr>
                <w:rFonts w:ascii="Times New Roman" w:hAnsi="Times New Roman" w:cs="Times New Roman"/>
                <w:bCs/>
                <w:lang w:val="ky-KG"/>
              </w:rPr>
              <w:t>387</w:t>
            </w:r>
          </w:p>
        </w:tc>
        <w:tc>
          <w:tcPr>
            <w:tcW w:w="1409" w:type="dxa"/>
          </w:tcPr>
          <w:p w14:paraId="497CAEAD">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F460740">
            <w:pPr>
              <w:spacing w:after="0" w:line="240" w:lineRule="auto"/>
              <w:rPr>
                <w:rFonts w:ascii="Times New Roman" w:hAnsi="Times New Roman" w:cs="Times New Roman"/>
                <w:bCs/>
              </w:rPr>
            </w:pPr>
            <w:r>
              <w:rPr>
                <w:rFonts w:ascii="Times New Roman" w:hAnsi="Times New Roman" w:cs="Times New Roman"/>
                <w:bCs/>
              </w:rPr>
              <w:t>22</w:t>
            </w:r>
          </w:p>
        </w:tc>
        <w:tc>
          <w:tcPr>
            <w:tcW w:w="903" w:type="dxa"/>
          </w:tcPr>
          <w:p w14:paraId="4C910B60">
            <w:pPr>
              <w:spacing w:after="0" w:line="240" w:lineRule="auto"/>
              <w:rPr>
                <w:rFonts w:ascii="Times New Roman" w:hAnsi="Times New Roman" w:cs="Times New Roman"/>
                <w:bCs/>
              </w:rPr>
            </w:pPr>
            <w:r>
              <w:rPr>
                <w:rFonts w:ascii="Times New Roman" w:hAnsi="Times New Roman" w:cs="Times New Roman"/>
                <w:bCs/>
              </w:rPr>
              <w:t>60</w:t>
            </w:r>
          </w:p>
        </w:tc>
        <w:tc>
          <w:tcPr>
            <w:tcW w:w="2410" w:type="dxa"/>
          </w:tcPr>
          <w:p w14:paraId="736E35A4">
            <w:pPr>
              <w:spacing w:after="0" w:line="240" w:lineRule="auto"/>
              <w:rPr>
                <w:rFonts w:ascii="Times New Roman" w:hAnsi="Times New Roman" w:cs="Times New Roman"/>
                <w:bCs/>
              </w:rPr>
            </w:pPr>
            <w:r>
              <w:rPr>
                <w:rFonts w:ascii="Times New Roman" w:hAnsi="Times New Roman" w:cs="Times New Roman"/>
                <w:bCs/>
              </w:rPr>
              <w:t>Алымбеков Т.</w:t>
            </w:r>
          </w:p>
        </w:tc>
      </w:tr>
      <w:tr w14:paraId="04FD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5B9097E">
            <w:pPr>
              <w:spacing w:after="0" w:line="240" w:lineRule="auto"/>
              <w:rPr>
                <w:rFonts w:ascii="Times New Roman" w:hAnsi="Times New Roman" w:cs="Times New Roman"/>
                <w:bCs/>
                <w:lang w:val="ky-KG"/>
              </w:rPr>
            </w:pPr>
            <w:r>
              <w:rPr>
                <w:rFonts w:ascii="Times New Roman" w:hAnsi="Times New Roman" w:cs="Times New Roman"/>
                <w:bCs/>
                <w:lang w:val="ky-KG"/>
              </w:rPr>
              <w:t>17</w:t>
            </w:r>
          </w:p>
        </w:tc>
        <w:tc>
          <w:tcPr>
            <w:tcW w:w="1789" w:type="dxa"/>
          </w:tcPr>
          <w:p w14:paraId="76ADDD9E">
            <w:pPr>
              <w:spacing w:after="0" w:line="240" w:lineRule="auto"/>
              <w:rPr>
                <w:rFonts w:ascii="Times New Roman" w:hAnsi="Times New Roman" w:cs="Times New Roman"/>
                <w:bCs/>
                <w:lang w:val="ky-KG"/>
              </w:rPr>
            </w:pPr>
            <w:r>
              <w:rPr>
                <w:rFonts w:ascii="Times New Roman" w:hAnsi="Times New Roman" w:cs="Times New Roman"/>
                <w:bCs/>
                <w:lang w:val="ky-KG"/>
              </w:rPr>
              <w:t>Чоң Сасык-Булак</w:t>
            </w:r>
          </w:p>
        </w:tc>
        <w:tc>
          <w:tcPr>
            <w:tcW w:w="967" w:type="dxa"/>
          </w:tcPr>
          <w:p w14:paraId="071BF51B">
            <w:pPr>
              <w:spacing w:after="0" w:line="240" w:lineRule="auto"/>
              <w:rPr>
                <w:rFonts w:ascii="Times New Roman" w:hAnsi="Times New Roman" w:cs="Times New Roman"/>
                <w:bCs/>
              </w:rPr>
            </w:pPr>
            <w:r>
              <w:rPr>
                <w:rFonts w:ascii="Times New Roman" w:hAnsi="Times New Roman" w:cs="Times New Roman"/>
                <w:bCs/>
                <w:lang w:val="ky-KG"/>
              </w:rPr>
              <w:t>2800</w:t>
            </w:r>
          </w:p>
        </w:tc>
        <w:tc>
          <w:tcPr>
            <w:tcW w:w="1016" w:type="dxa"/>
          </w:tcPr>
          <w:p w14:paraId="5696C647">
            <w:pPr>
              <w:spacing w:after="0" w:line="240" w:lineRule="auto"/>
              <w:rPr>
                <w:rFonts w:ascii="Times New Roman" w:hAnsi="Times New Roman" w:cs="Times New Roman"/>
                <w:bCs/>
                <w:lang w:val="ky-KG"/>
              </w:rPr>
            </w:pPr>
            <w:r>
              <w:rPr>
                <w:rFonts w:ascii="Times New Roman" w:hAnsi="Times New Roman" w:cs="Times New Roman"/>
                <w:bCs/>
                <w:lang w:val="ky-KG"/>
              </w:rPr>
              <w:t>490</w:t>
            </w:r>
          </w:p>
        </w:tc>
        <w:tc>
          <w:tcPr>
            <w:tcW w:w="1409" w:type="dxa"/>
          </w:tcPr>
          <w:p w14:paraId="714177D8">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79F8271">
            <w:pPr>
              <w:spacing w:after="0" w:line="240" w:lineRule="auto"/>
              <w:rPr>
                <w:rFonts w:ascii="Times New Roman" w:hAnsi="Times New Roman" w:cs="Times New Roman"/>
                <w:bCs/>
              </w:rPr>
            </w:pPr>
            <w:r>
              <w:rPr>
                <w:rFonts w:ascii="Times New Roman" w:hAnsi="Times New Roman" w:cs="Times New Roman"/>
                <w:bCs/>
              </w:rPr>
              <w:t>22</w:t>
            </w:r>
          </w:p>
        </w:tc>
        <w:tc>
          <w:tcPr>
            <w:tcW w:w="903" w:type="dxa"/>
          </w:tcPr>
          <w:p w14:paraId="3D5C1553">
            <w:pPr>
              <w:spacing w:after="0" w:line="240" w:lineRule="auto"/>
              <w:rPr>
                <w:rFonts w:ascii="Times New Roman" w:hAnsi="Times New Roman" w:cs="Times New Roman"/>
                <w:bCs/>
              </w:rPr>
            </w:pPr>
            <w:r>
              <w:rPr>
                <w:rFonts w:ascii="Times New Roman" w:hAnsi="Times New Roman" w:cs="Times New Roman"/>
                <w:bCs/>
              </w:rPr>
              <w:t>25</w:t>
            </w:r>
          </w:p>
        </w:tc>
        <w:tc>
          <w:tcPr>
            <w:tcW w:w="2410" w:type="dxa"/>
          </w:tcPr>
          <w:p w14:paraId="10AAD6C4">
            <w:pPr>
              <w:spacing w:after="0" w:line="240" w:lineRule="auto"/>
              <w:rPr>
                <w:rFonts w:ascii="Times New Roman" w:hAnsi="Times New Roman" w:cs="Times New Roman"/>
                <w:bCs/>
              </w:rPr>
            </w:pPr>
            <w:r>
              <w:rPr>
                <w:rFonts w:ascii="Times New Roman" w:hAnsi="Times New Roman" w:cs="Times New Roman"/>
                <w:bCs/>
              </w:rPr>
              <w:t>Мусаев А.</w:t>
            </w:r>
          </w:p>
        </w:tc>
      </w:tr>
      <w:tr w14:paraId="3077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6C2E5D4">
            <w:pPr>
              <w:spacing w:after="0" w:line="240" w:lineRule="auto"/>
              <w:rPr>
                <w:rFonts w:ascii="Times New Roman" w:hAnsi="Times New Roman" w:cs="Times New Roman"/>
                <w:bCs/>
                <w:lang w:val="ky-KG"/>
              </w:rPr>
            </w:pPr>
            <w:r>
              <w:rPr>
                <w:rFonts w:ascii="Times New Roman" w:hAnsi="Times New Roman" w:cs="Times New Roman"/>
                <w:bCs/>
                <w:lang w:val="ky-KG"/>
              </w:rPr>
              <w:t>18</w:t>
            </w:r>
          </w:p>
        </w:tc>
        <w:tc>
          <w:tcPr>
            <w:tcW w:w="1789" w:type="dxa"/>
          </w:tcPr>
          <w:p w14:paraId="4DF7ABD0">
            <w:pPr>
              <w:spacing w:after="0" w:line="240" w:lineRule="auto"/>
              <w:rPr>
                <w:rFonts w:ascii="Times New Roman" w:hAnsi="Times New Roman" w:cs="Times New Roman"/>
                <w:bCs/>
                <w:lang w:val="ky-KG"/>
              </w:rPr>
            </w:pPr>
            <w:r>
              <w:rPr>
                <w:rFonts w:ascii="Times New Roman" w:hAnsi="Times New Roman" w:cs="Times New Roman"/>
                <w:bCs/>
                <w:lang w:val="ky-KG"/>
              </w:rPr>
              <w:t>Чоң-Дөбө</w:t>
            </w:r>
          </w:p>
        </w:tc>
        <w:tc>
          <w:tcPr>
            <w:tcW w:w="967" w:type="dxa"/>
          </w:tcPr>
          <w:p w14:paraId="31873470">
            <w:pPr>
              <w:spacing w:after="0" w:line="240" w:lineRule="auto"/>
              <w:rPr>
                <w:rFonts w:ascii="Times New Roman" w:hAnsi="Times New Roman" w:cs="Times New Roman"/>
                <w:bCs/>
              </w:rPr>
            </w:pPr>
            <w:r>
              <w:rPr>
                <w:rFonts w:ascii="Times New Roman" w:hAnsi="Times New Roman" w:cs="Times New Roman"/>
                <w:bCs/>
              </w:rPr>
              <w:t>2173</w:t>
            </w:r>
          </w:p>
        </w:tc>
        <w:tc>
          <w:tcPr>
            <w:tcW w:w="1016" w:type="dxa"/>
          </w:tcPr>
          <w:p w14:paraId="2AF3796A">
            <w:pPr>
              <w:spacing w:after="0" w:line="240" w:lineRule="auto"/>
              <w:rPr>
                <w:rFonts w:ascii="Times New Roman" w:hAnsi="Times New Roman" w:cs="Times New Roman"/>
                <w:bCs/>
                <w:lang w:val="ky-KG"/>
              </w:rPr>
            </w:pPr>
            <w:r>
              <w:rPr>
                <w:rFonts w:ascii="Times New Roman" w:hAnsi="Times New Roman" w:cs="Times New Roman"/>
                <w:bCs/>
                <w:lang w:val="ky-KG"/>
              </w:rPr>
              <w:t>54</w:t>
            </w:r>
          </w:p>
        </w:tc>
        <w:tc>
          <w:tcPr>
            <w:tcW w:w="1409" w:type="dxa"/>
          </w:tcPr>
          <w:p w14:paraId="5985B158">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78F17500">
            <w:pPr>
              <w:spacing w:after="0" w:line="240" w:lineRule="auto"/>
              <w:rPr>
                <w:rFonts w:ascii="Times New Roman" w:hAnsi="Times New Roman" w:cs="Times New Roman"/>
                <w:bCs/>
              </w:rPr>
            </w:pPr>
            <w:r>
              <w:rPr>
                <w:rFonts w:ascii="Times New Roman" w:hAnsi="Times New Roman" w:cs="Times New Roman"/>
                <w:bCs/>
              </w:rPr>
              <w:t>38</w:t>
            </w:r>
          </w:p>
        </w:tc>
        <w:tc>
          <w:tcPr>
            <w:tcW w:w="903" w:type="dxa"/>
          </w:tcPr>
          <w:p w14:paraId="622280C0">
            <w:pPr>
              <w:spacing w:after="0" w:line="240" w:lineRule="auto"/>
              <w:rPr>
                <w:rFonts w:ascii="Times New Roman" w:hAnsi="Times New Roman" w:cs="Times New Roman"/>
                <w:bCs/>
              </w:rPr>
            </w:pPr>
            <w:r>
              <w:rPr>
                <w:rFonts w:ascii="Times New Roman" w:hAnsi="Times New Roman" w:cs="Times New Roman"/>
                <w:bCs/>
              </w:rPr>
              <w:t>38</w:t>
            </w:r>
          </w:p>
        </w:tc>
        <w:tc>
          <w:tcPr>
            <w:tcW w:w="2410" w:type="dxa"/>
          </w:tcPr>
          <w:p w14:paraId="60B23A69">
            <w:pPr>
              <w:spacing w:after="0" w:line="240" w:lineRule="auto"/>
              <w:rPr>
                <w:rFonts w:ascii="Times New Roman" w:hAnsi="Times New Roman" w:cs="Times New Roman"/>
                <w:bCs/>
              </w:rPr>
            </w:pPr>
            <w:r>
              <w:rPr>
                <w:rFonts w:ascii="Times New Roman" w:hAnsi="Times New Roman" w:cs="Times New Roman"/>
                <w:bCs/>
              </w:rPr>
              <w:t>Абсейитов Т.</w:t>
            </w:r>
          </w:p>
        </w:tc>
      </w:tr>
      <w:tr w14:paraId="144E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7E22EA49">
            <w:pPr>
              <w:spacing w:after="0" w:line="240" w:lineRule="auto"/>
              <w:rPr>
                <w:rFonts w:ascii="Times New Roman" w:hAnsi="Times New Roman" w:cs="Times New Roman"/>
                <w:bCs/>
                <w:lang w:val="ky-KG"/>
              </w:rPr>
            </w:pPr>
            <w:r>
              <w:rPr>
                <w:rFonts w:ascii="Times New Roman" w:hAnsi="Times New Roman" w:cs="Times New Roman"/>
                <w:bCs/>
                <w:lang w:val="ky-KG"/>
              </w:rPr>
              <w:t>19</w:t>
            </w:r>
          </w:p>
        </w:tc>
        <w:tc>
          <w:tcPr>
            <w:tcW w:w="1789" w:type="dxa"/>
          </w:tcPr>
          <w:p w14:paraId="1C82FA24">
            <w:pPr>
              <w:spacing w:after="0" w:line="240" w:lineRule="auto"/>
              <w:rPr>
                <w:rFonts w:ascii="Times New Roman" w:hAnsi="Times New Roman" w:cs="Times New Roman"/>
                <w:bCs/>
                <w:lang w:val="ky-KG"/>
              </w:rPr>
            </w:pPr>
            <w:r>
              <w:rPr>
                <w:rFonts w:ascii="Times New Roman" w:hAnsi="Times New Roman" w:cs="Times New Roman"/>
                <w:bCs/>
                <w:lang w:val="ky-KG"/>
              </w:rPr>
              <w:t>Кара-Көң</w:t>
            </w:r>
          </w:p>
        </w:tc>
        <w:tc>
          <w:tcPr>
            <w:tcW w:w="967" w:type="dxa"/>
          </w:tcPr>
          <w:p w14:paraId="67C30839">
            <w:pPr>
              <w:spacing w:after="0" w:line="240" w:lineRule="auto"/>
              <w:rPr>
                <w:rFonts w:ascii="Times New Roman" w:hAnsi="Times New Roman" w:cs="Times New Roman"/>
                <w:bCs/>
                <w:lang w:val="en-US"/>
              </w:rPr>
            </w:pPr>
            <w:r>
              <w:rPr>
                <w:rFonts w:ascii="Times New Roman" w:hAnsi="Times New Roman" w:cs="Times New Roman"/>
                <w:bCs/>
              </w:rPr>
              <w:t>1153</w:t>
            </w:r>
          </w:p>
        </w:tc>
        <w:tc>
          <w:tcPr>
            <w:tcW w:w="1016" w:type="dxa"/>
          </w:tcPr>
          <w:p w14:paraId="401F680C">
            <w:pPr>
              <w:spacing w:after="0" w:line="240" w:lineRule="auto"/>
              <w:rPr>
                <w:rFonts w:ascii="Times New Roman" w:hAnsi="Times New Roman" w:cs="Times New Roman"/>
                <w:bCs/>
                <w:lang w:val="ky-KG"/>
              </w:rPr>
            </w:pPr>
            <w:r>
              <w:rPr>
                <w:rFonts w:ascii="Times New Roman" w:hAnsi="Times New Roman" w:cs="Times New Roman"/>
                <w:bCs/>
                <w:lang w:val="ky-KG"/>
              </w:rPr>
              <w:t>145</w:t>
            </w:r>
          </w:p>
        </w:tc>
        <w:tc>
          <w:tcPr>
            <w:tcW w:w="1409" w:type="dxa"/>
          </w:tcPr>
          <w:p w14:paraId="0FE75912">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3950D0AB">
            <w:pPr>
              <w:spacing w:after="0" w:line="240" w:lineRule="auto"/>
              <w:rPr>
                <w:rFonts w:ascii="Times New Roman" w:hAnsi="Times New Roman" w:cs="Times New Roman"/>
                <w:bCs/>
              </w:rPr>
            </w:pPr>
            <w:r>
              <w:rPr>
                <w:rFonts w:ascii="Times New Roman" w:hAnsi="Times New Roman" w:cs="Times New Roman"/>
                <w:bCs/>
              </w:rPr>
              <w:t>20</w:t>
            </w:r>
          </w:p>
        </w:tc>
        <w:tc>
          <w:tcPr>
            <w:tcW w:w="903" w:type="dxa"/>
          </w:tcPr>
          <w:p w14:paraId="6C6214BF">
            <w:pPr>
              <w:spacing w:after="0" w:line="240" w:lineRule="auto"/>
              <w:rPr>
                <w:rFonts w:ascii="Times New Roman" w:hAnsi="Times New Roman" w:cs="Times New Roman"/>
                <w:bCs/>
              </w:rPr>
            </w:pPr>
            <w:r>
              <w:rPr>
                <w:rFonts w:ascii="Times New Roman" w:hAnsi="Times New Roman" w:cs="Times New Roman"/>
                <w:bCs/>
              </w:rPr>
              <w:t>30</w:t>
            </w:r>
          </w:p>
        </w:tc>
        <w:tc>
          <w:tcPr>
            <w:tcW w:w="2410" w:type="dxa"/>
          </w:tcPr>
          <w:p w14:paraId="09C2E16B">
            <w:pPr>
              <w:spacing w:after="0" w:line="240" w:lineRule="auto"/>
              <w:rPr>
                <w:rFonts w:ascii="Times New Roman" w:hAnsi="Times New Roman" w:cs="Times New Roman"/>
                <w:bCs/>
              </w:rPr>
            </w:pPr>
            <w:r>
              <w:rPr>
                <w:rFonts w:ascii="Times New Roman" w:hAnsi="Times New Roman" w:cs="Times New Roman"/>
                <w:bCs/>
              </w:rPr>
              <w:t>Кайыпбеков Ы.</w:t>
            </w:r>
          </w:p>
        </w:tc>
      </w:tr>
      <w:tr w14:paraId="4529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24947A59">
            <w:pPr>
              <w:spacing w:after="0" w:line="240" w:lineRule="auto"/>
              <w:rPr>
                <w:rFonts w:ascii="Times New Roman" w:hAnsi="Times New Roman" w:cs="Times New Roman"/>
                <w:bCs/>
                <w:lang w:val="ky-KG"/>
              </w:rPr>
            </w:pPr>
            <w:r>
              <w:rPr>
                <w:rFonts w:ascii="Times New Roman" w:hAnsi="Times New Roman" w:cs="Times New Roman"/>
                <w:bCs/>
                <w:lang w:val="ky-KG"/>
              </w:rPr>
              <w:t>20</w:t>
            </w:r>
          </w:p>
        </w:tc>
        <w:tc>
          <w:tcPr>
            <w:tcW w:w="1789" w:type="dxa"/>
          </w:tcPr>
          <w:p w14:paraId="6F266373">
            <w:pPr>
              <w:spacing w:after="0" w:line="240" w:lineRule="auto"/>
              <w:rPr>
                <w:rFonts w:ascii="Times New Roman" w:hAnsi="Times New Roman" w:cs="Times New Roman"/>
                <w:bCs/>
                <w:lang w:val="ky-KG"/>
              </w:rPr>
            </w:pPr>
            <w:r>
              <w:rPr>
                <w:rFonts w:ascii="Times New Roman" w:hAnsi="Times New Roman" w:cs="Times New Roman"/>
                <w:bCs/>
                <w:lang w:val="ky-KG"/>
              </w:rPr>
              <w:t>Уй-Булак</w:t>
            </w:r>
          </w:p>
        </w:tc>
        <w:tc>
          <w:tcPr>
            <w:tcW w:w="967" w:type="dxa"/>
          </w:tcPr>
          <w:p w14:paraId="2EC218AE">
            <w:pPr>
              <w:spacing w:after="0" w:line="240" w:lineRule="auto"/>
              <w:rPr>
                <w:rFonts w:ascii="Times New Roman" w:hAnsi="Times New Roman" w:cs="Times New Roman"/>
                <w:bCs/>
                <w:lang w:val="en-US"/>
              </w:rPr>
            </w:pPr>
            <w:r>
              <w:rPr>
                <w:rFonts w:ascii="Times New Roman" w:hAnsi="Times New Roman" w:cs="Times New Roman"/>
                <w:bCs/>
              </w:rPr>
              <w:t>1004</w:t>
            </w:r>
          </w:p>
        </w:tc>
        <w:tc>
          <w:tcPr>
            <w:tcW w:w="1016" w:type="dxa"/>
          </w:tcPr>
          <w:p w14:paraId="6739A63F">
            <w:pPr>
              <w:spacing w:after="0" w:line="240" w:lineRule="auto"/>
              <w:rPr>
                <w:rFonts w:ascii="Times New Roman" w:hAnsi="Times New Roman" w:cs="Times New Roman"/>
                <w:bCs/>
                <w:lang w:val="ky-KG"/>
              </w:rPr>
            </w:pPr>
            <w:r>
              <w:rPr>
                <w:rFonts w:ascii="Times New Roman" w:hAnsi="Times New Roman" w:cs="Times New Roman"/>
                <w:bCs/>
                <w:lang w:val="ky-KG"/>
              </w:rPr>
              <w:t>253</w:t>
            </w:r>
          </w:p>
        </w:tc>
        <w:tc>
          <w:tcPr>
            <w:tcW w:w="1409" w:type="dxa"/>
          </w:tcPr>
          <w:p w14:paraId="29ABB354">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3B0B5B55">
            <w:pPr>
              <w:spacing w:after="0" w:line="240" w:lineRule="auto"/>
              <w:rPr>
                <w:rFonts w:ascii="Times New Roman" w:hAnsi="Times New Roman" w:cs="Times New Roman"/>
                <w:bCs/>
              </w:rPr>
            </w:pPr>
            <w:r>
              <w:rPr>
                <w:rFonts w:ascii="Times New Roman" w:hAnsi="Times New Roman" w:cs="Times New Roman"/>
                <w:bCs/>
              </w:rPr>
              <w:t>24</w:t>
            </w:r>
          </w:p>
        </w:tc>
        <w:tc>
          <w:tcPr>
            <w:tcW w:w="903" w:type="dxa"/>
          </w:tcPr>
          <w:p w14:paraId="3DBBA019">
            <w:pPr>
              <w:spacing w:after="0" w:line="240" w:lineRule="auto"/>
              <w:rPr>
                <w:rFonts w:ascii="Times New Roman" w:hAnsi="Times New Roman" w:cs="Times New Roman"/>
                <w:bCs/>
              </w:rPr>
            </w:pPr>
            <w:r>
              <w:rPr>
                <w:rFonts w:ascii="Times New Roman" w:hAnsi="Times New Roman" w:cs="Times New Roman"/>
                <w:bCs/>
              </w:rPr>
              <w:t>80</w:t>
            </w:r>
          </w:p>
        </w:tc>
        <w:tc>
          <w:tcPr>
            <w:tcW w:w="2410" w:type="dxa"/>
          </w:tcPr>
          <w:p w14:paraId="61F9BF37">
            <w:pPr>
              <w:spacing w:after="0" w:line="240" w:lineRule="auto"/>
              <w:rPr>
                <w:rFonts w:ascii="Times New Roman" w:hAnsi="Times New Roman" w:cs="Times New Roman"/>
                <w:bCs/>
              </w:rPr>
            </w:pPr>
            <w:r>
              <w:rPr>
                <w:rFonts w:ascii="Times New Roman" w:hAnsi="Times New Roman" w:cs="Times New Roman"/>
                <w:bCs/>
              </w:rPr>
              <w:t>Кайыпбеков Э.</w:t>
            </w:r>
          </w:p>
        </w:tc>
      </w:tr>
      <w:tr w14:paraId="00D3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39BB8FC">
            <w:pPr>
              <w:spacing w:after="0" w:line="240" w:lineRule="auto"/>
              <w:rPr>
                <w:rFonts w:ascii="Times New Roman" w:hAnsi="Times New Roman" w:cs="Times New Roman"/>
                <w:bCs/>
                <w:lang w:val="ky-KG"/>
              </w:rPr>
            </w:pPr>
            <w:r>
              <w:rPr>
                <w:rFonts w:ascii="Times New Roman" w:hAnsi="Times New Roman" w:cs="Times New Roman"/>
                <w:bCs/>
                <w:lang w:val="ky-KG"/>
              </w:rPr>
              <w:t>21</w:t>
            </w:r>
          </w:p>
        </w:tc>
        <w:tc>
          <w:tcPr>
            <w:tcW w:w="1789" w:type="dxa"/>
          </w:tcPr>
          <w:p w14:paraId="6814893D">
            <w:pPr>
              <w:spacing w:after="0" w:line="240" w:lineRule="auto"/>
              <w:rPr>
                <w:rFonts w:ascii="Times New Roman" w:hAnsi="Times New Roman" w:cs="Times New Roman"/>
                <w:bCs/>
                <w:lang w:val="ky-KG"/>
              </w:rPr>
            </w:pPr>
            <w:r>
              <w:rPr>
                <w:rFonts w:ascii="Times New Roman" w:hAnsi="Times New Roman" w:cs="Times New Roman"/>
                <w:bCs/>
                <w:lang w:val="ky-KG"/>
              </w:rPr>
              <w:t>Долоно</w:t>
            </w:r>
          </w:p>
        </w:tc>
        <w:tc>
          <w:tcPr>
            <w:tcW w:w="967" w:type="dxa"/>
          </w:tcPr>
          <w:p w14:paraId="76E1E65D">
            <w:pPr>
              <w:spacing w:after="0" w:line="240" w:lineRule="auto"/>
              <w:rPr>
                <w:rFonts w:ascii="Times New Roman" w:hAnsi="Times New Roman" w:cs="Times New Roman"/>
                <w:bCs/>
                <w:lang w:val="en-US"/>
              </w:rPr>
            </w:pPr>
            <w:r>
              <w:rPr>
                <w:rFonts w:ascii="Times New Roman" w:hAnsi="Times New Roman" w:cs="Times New Roman"/>
                <w:bCs/>
              </w:rPr>
              <w:t>3019</w:t>
            </w:r>
          </w:p>
        </w:tc>
        <w:tc>
          <w:tcPr>
            <w:tcW w:w="1016" w:type="dxa"/>
          </w:tcPr>
          <w:p w14:paraId="534F6BA1">
            <w:pPr>
              <w:spacing w:after="0" w:line="240" w:lineRule="auto"/>
              <w:rPr>
                <w:rFonts w:ascii="Times New Roman" w:hAnsi="Times New Roman" w:cs="Times New Roman"/>
                <w:bCs/>
                <w:lang w:val="ky-KG"/>
              </w:rPr>
            </w:pPr>
            <w:r>
              <w:rPr>
                <w:rFonts w:ascii="Times New Roman" w:hAnsi="Times New Roman" w:cs="Times New Roman"/>
                <w:bCs/>
                <w:lang w:val="ky-KG"/>
              </w:rPr>
              <w:t>153</w:t>
            </w:r>
          </w:p>
        </w:tc>
        <w:tc>
          <w:tcPr>
            <w:tcW w:w="1409" w:type="dxa"/>
          </w:tcPr>
          <w:p w14:paraId="28E0E46B">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56A7AA0C">
            <w:pPr>
              <w:spacing w:after="0" w:line="240" w:lineRule="auto"/>
              <w:rPr>
                <w:rFonts w:ascii="Times New Roman" w:hAnsi="Times New Roman" w:cs="Times New Roman"/>
                <w:bCs/>
              </w:rPr>
            </w:pPr>
            <w:r>
              <w:rPr>
                <w:rFonts w:ascii="Times New Roman" w:hAnsi="Times New Roman" w:cs="Times New Roman"/>
                <w:bCs/>
              </w:rPr>
              <w:t>71</w:t>
            </w:r>
          </w:p>
        </w:tc>
        <w:tc>
          <w:tcPr>
            <w:tcW w:w="903" w:type="dxa"/>
          </w:tcPr>
          <w:p w14:paraId="79336BA4">
            <w:pPr>
              <w:spacing w:after="0" w:line="240" w:lineRule="auto"/>
              <w:rPr>
                <w:rFonts w:ascii="Times New Roman" w:hAnsi="Times New Roman" w:cs="Times New Roman"/>
                <w:bCs/>
              </w:rPr>
            </w:pPr>
            <w:r>
              <w:rPr>
                <w:rFonts w:ascii="Times New Roman" w:hAnsi="Times New Roman" w:cs="Times New Roman"/>
                <w:bCs/>
              </w:rPr>
              <w:t>6</w:t>
            </w:r>
          </w:p>
        </w:tc>
        <w:tc>
          <w:tcPr>
            <w:tcW w:w="2410" w:type="dxa"/>
          </w:tcPr>
          <w:p w14:paraId="44B57840">
            <w:pPr>
              <w:spacing w:after="0" w:line="240" w:lineRule="auto"/>
              <w:rPr>
                <w:rFonts w:ascii="Times New Roman" w:hAnsi="Times New Roman" w:cs="Times New Roman"/>
                <w:bCs/>
              </w:rPr>
            </w:pPr>
            <w:r>
              <w:rPr>
                <w:rFonts w:ascii="Times New Roman" w:hAnsi="Times New Roman" w:cs="Times New Roman"/>
                <w:bCs/>
              </w:rPr>
              <w:t>Сулайманов Д.</w:t>
            </w:r>
          </w:p>
        </w:tc>
      </w:tr>
      <w:tr w14:paraId="22CE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3B5585ED">
            <w:pPr>
              <w:spacing w:after="0" w:line="240" w:lineRule="auto"/>
              <w:rPr>
                <w:rFonts w:ascii="Times New Roman" w:hAnsi="Times New Roman" w:cs="Times New Roman"/>
                <w:bCs/>
                <w:lang w:val="ky-KG"/>
              </w:rPr>
            </w:pPr>
            <w:r>
              <w:rPr>
                <w:rFonts w:ascii="Times New Roman" w:hAnsi="Times New Roman" w:cs="Times New Roman"/>
                <w:bCs/>
                <w:lang w:val="ky-KG"/>
              </w:rPr>
              <w:t>22</w:t>
            </w:r>
          </w:p>
        </w:tc>
        <w:tc>
          <w:tcPr>
            <w:tcW w:w="1789" w:type="dxa"/>
          </w:tcPr>
          <w:p w14:paraId="5AFF984F">
            <w:pPr>
              <w:spacing w:after="0" w:line="240" w:lineRule="auto"/>
              <w:rPr>
                <w:rFonts w:ascii="Times New Roman" w:hAnsi="Times New Roman" w:cs="Times New Roman"/>
                <w:bCs/>
                <w:lang w:val="ky-KG"/>
              </w:rPr>
            </w:pPr>
            <w:r>
              <w:rPr>
                <w:rFonts w:ascii="Times New Roman" w:hAnsi="Times New Roman" w:cs="Times New Roman"/>
                <w:bCs/>
                <w:lang w:val="ky-KG"/>
              </w:rPr>
              <w:t>Сойломо</w:t>
            </w:r>
          </w:p>
        </w:tc>
        <w:tc>
          <w:tcPr>
            <w:tcW w:w="967" w:type="dxa"/>
          </w:tcPr>
          <w:p w14:paraId="1A82F162">
            <w:pPr>
              <w:spacing w:after="0" w:line="240" w:lineRule="auto"/>
              <w:rPr>
                <w:rFonts w:ascii="Times New Roman" w:hAnsi="Times New Roman" w:cs="Times New Roman"/>
                <w:bCs/>
              </w:rPr>
            </w:pPr>
            <w:r>
              <w:rPr>
                <w:rFonts w:ascii="Times New Roman" w:hAnsi="Times New Roman" w:cs="Times New Roman"/>
                <w:bCs/>
              </w:rPr>
              <w:t>1</w:t>
            </w:r>
            <w:r>
              <w:rPr>
                <w:rFonts w:ascii="Times New Roman" w:hAnsi="Times New Roman" w:cs="Times New Roman"/>
                <w:bCs/>
                <w:lang w:val="ky-KG"/>
              </w:rPr>
              <w:t>3</w:t>
            </w:r>
            <w:r>
              <w:rPr>
                <w:rFonts w:ascii="Times New Roman" w:hAnsi="Times New Roman" w:cs="Times New Roman"/>
                <w:bCs/>
              </w:rPr>
              <w:t>08</w:t>
            </w:r>
          </w:p>
        </w:tc>
        <w:tc>
          <w:tcPr>
            <w:tcW w:w="1016" w:type="dxa"/>
          </w:tcPr>
          <w:p w14:paraId="2C72F88C">
            <w:pPr>
              <w:spacing w:after="0" w:line="240" w:lineRule="auto"/>
              <w:rPr>
                <w:rFonts w:ascii="Times New Roman" w:hAnsi="Times New Roman" w:cs="Times New Roman"/>
                <w:bCs/>
                <w:lang w:val="ky-KG"/>
              </w:rPr>
            </w:pPr>
            <w:r>
              <w:rPr>
                <w:rFonts w:ascii="Times New Roman" w:hAnsi="Times New Roman" w:cs="Times New Roman"/>
                <w:bCs/>
                <w:lang w:val="ky-KG"/>
              </w:rPr>
              <w:t>161</w:t>
            </w:r>
          </w:p>
        </w:tc>
        <w:tc>
          <w:tcPr>
            <w:tcW w:w="1409" w:type="dxa"/>
          </w:tcPr>
          <w:p w14:paraId="51B5D253">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47528E39">
            <w:pPr>
              <w:spacing w:after="0" w:line="240" w:lineRule="auto"/>
              <w:rPr>
                <w:rFonts w:ascii="Times New Roman" w:hAnsi="Times New Roman" w:cs="Times New Roman"/>
                <w:bCs/>
              </w:rPr>
            </w:pPr>
            <w:r>
              <w:rPr>
                <w:rFonts w:ascii="Times New Roman" w:hAnsi="Times New Roman" w:cs="Times New Roman"/>
                <w:bCs/>
              </w:rPr>
              <w:t>32</w:t>
            </w:r>
          </w:p>
        </w:tc>
        <w:tc>
          <w:tcPr>
            <w:tcW w:w="903" w:type="dxa"/>
          </w:tcPr>
          <w:p w14:paraId="4526F2E7">
            <w:pPr>
              <w:spacing w:after="0" w:line="240" w:lineRule="auto"/>
              <w:rPr>
                <w:rFonts w:ascii="Times New Roman" w:hAnsi="Times New Roman" w:cs="Times New Roman"/>
                <w:bCs/>
              </w:rPr>
            </w:pPr>
            <w:r>
              <w:rPr>
                <w:rFonts w:ascii="Times New Roman" w:hAnsi="Times New Roman" w:cs="Times New Roman"/>
                <w:bCs/>
              </w:rPr>
              <w:t>30</w:t>
            </w:r>
          </w:p>
        </w:tc>
        <w:tc>
          <w:tcPr>
            <w:tcW w:w="2410" w:type="dxa"/>
          </w:tcPr>
          <w:p w14:paraId="02416BBA">
            <w:pPr>
              <w:spacing w:after="0" w:line="240" w:lineRule="auto"/>
              <w:rPr>
                <w:rFonts w:ascii="Times New Roman" w:hAnsi="Times New Roman" w:cs="Times New Roman"/>
                <w:bCs/>
              </w:rPr>
            </w:pPr>
            <w:r>
              <w:rPr>
                <w:rFonts w:ascii="Times New Roman" w:hAnsi="Times New Roman" w:cs="Times New Roman"/>
                <w:bCs/>
              </w:rPr>
              <w:t>Мааткеримов Т.</w:t>
            </w:r>
          </w:p>
        </w:tc>
      </w:tr>
      <w:tr w14:paraId="73E9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4A98BA7">
            <w:pPr>
              <w:spacing w:after="0" w:line="240" w:lineRule="auto"/>
              <w:rPr>
                <w:rFonts w:ascii="Times New Roman" w:hAnsi="Times New Roman" w:cs="Times New Roman"/>
                <w:bCs/>
                <w:lang w:val="ky-KG"/>
              </w:rPr>
            </w:pPr>
            <w:r>
              <w:rPr>
                <w:rFonts w:ascii="Times New Roman" w:hAnsi="Times New Roman" w:cs="Times New Roman"/>
                <w:bCs/>
                <w:lang w:val="ky-KG"/>
              </w:rPr>
              <w:t>23</w:t>
            </w:r>
          </w:p>
        </w:tc>
        <w:tc>
          <w:tcPr>
            <w:tcW w:w="1789" w:type="dxa"/>
          </w:tcPr>
          <w:p w14:paraId="575F765C">
            <w:pPr>
              <w:spacing w:after="0" w:line="240" w:lineRule="auto"/>
              <w:rPr>
                <w:rFonts w:ascii="Times New Roman" w:hAnsi="Times New Roman" w:cs="Times New Roman"/>
                <w:bCs/>
                <w:lang w:val="ky-KG"/>
              </w:rPr>
            </w:pPr>
            <w:r>
              <w:rPr>
                <w:rFonts w:ascii="Times New Roman" w:hAnsi="Times New Roman" w:cs="Times New Roman"/>
                <w:bCs/>
                <w:lang w:val="ky-KG"/>
              </w:rPr>
              <w:t>Шамалды-Кыр</w:t>
            </w:r>
          </w:p>
        </w:tc>
        <w:tc>
          <w:tcPr>
            <w:tcW w:w="967" w:type="dxa"/>
          </w:tcPr>
          <w:p w14:paraId="044C8875">
            <w:pPr>
              <w:spacing w:after="0" w:line="240" w:lineRule="auto"/>
              <w:rPr>
                <w:rFonts w:ascii="Times New Roman" w:hAnsi="Times New Roman" w:cs="Times New Roman"/>
                <w:bCs/>
                <w:lang w:val="en-US"/>
              </w:rPr>
            </w:pPr>
            <w:r>
              <w:rPr>
                <w:rFonts w:ascii="Times New Roman" w:hAnsi="Times New Roman" w:cs="Times New Roman"/>
                <w:bCs/>
              </w:rPr>
              <w:t>1035</w:t>
            </w:r>
          </w:p>
        </w:tc>
        <w:tc>
          <w:tcPr>
            <w:tcW w:w="1016" w:type="dxa"/>
          </w:tcPr>
          <w:p w14:paraId="071BAC9A">
            <w:pPr>
              <w:spacing w:after="0" w:line="240" w:lineRule="auto"/>
              <w:rPr>
                <w:rFonts w:ascii="Times New Roman" w:hAnsi="Times New Roman" w:cs="Times New Roman"/>
                <w:bCs/>
                <w:lang w:val="ky-KG"/>
              </w:rPr>
            </w:pPr>
            <w:r>
              <w:rPr>
                <w:rFonts w:ascii="Times New Roman" w:hAnsi="Times New Roman" w:cs="Times New Roman"/>
                <w:bCs/>
                <w:lang w:val="ky-KG"/>
              </w:rPr>
              <w:t>97</w:t>
            </w:r>
          </w:p>
        </w:tc>
        <w:tc>
          <w:tcPr>
            <w:tcW w:w="1409" w:type="dxa"/>
          </w:tcPr>
          <w:p w14:paraId="4BB936FC">
            <w:pPr>
              <w:spacing w:after="0" w:line="240" w:lineRule="auto"/>
              <w:rPr>
                <w:rFonts w:ascii="Times New Roman" w:hAnsi="Times New Roman" w:cs="Times New Roman"/>
                <w:bCs/>
                <w:lang w:val="ky-KG"/>
              </w:rPr>
            </w:pPr>
            <w:r>
              <w:rPr>
                <w:rFonts w:ascii="Times New Roman" w:hAnsi="Times New Roman" w:cs="Times New Roman"/>
                <w:bCs/>
                <w:lang w:val="ky-KG"/>
              </w:rPr>
              <w:t>1.05-15.09</w:t>
            </w:r>
          </w:p>
        </w:tc>
        <w:tc>
          <w:tcPr>
            <w:tcW w:w="950" w:type="dxa"/>
          </w:tcPr>
          <w:p w14:paraId="1B7F2D60">
            <w:pPr>
              <w:spacing w:after="0" w:line="240" w:lineRule="auto"/>
              <w:rPr>
                <w:rFonts w:ascii="Times New Roman" w:hAnsi="Times New Roman" w:cs="Times New Roman"/>
                <w:bCs/>
              </w:rPr>
            </w:pPr>
            <w:r>
              <w:rPr>
                <w:rFonts w:ascii="Times New Roman" w:hAnsi="Times New Roman" w:cs="Times New Roman"/>
                <w:bCs/>
              </w:rPr>
              <w:t>38</w:t>
            </w:r>
          </w:p>
        </w:tc>
        <w:tc>
          <w:tcPr>
            <w:tcW w:w="903" w:type="dxa"/>
          </w:tcPr>
          <w:p w14:paraId="78FC8ED1">
            <w:pPr>
              <w:spacing w:after="0" w:line="240" w:lineRule="auto"/>
              <w:rPr>
                <w:rFonts w:ascii="Times New Roman" w:hAnsi="Times New Roman" w:cs="Times New Roman"/>
                <w:bCs/>
              </w:rPr>
            </w:pPr>
            <w:r>
              <w:rPr>
                <w:rFonts w:ascii="Times New Roman" w:hAnsi="Times New Roman" w:cs="Times New Roman"/>
                <w:bCs/>
              </w:rPr>
              <w:t>38</w:t>
            </w:r>
          </w:p>
        </w:tc>
        <w:tc>
          <w:tcPr>
            <w:tcW w:w="2410" w:type="dxa"/>
          </w:tcPr>
          <w:p w14:paraId="0BFFEB0E">
            <w:pPr>
              <w:spacing w:after="0" w:line="240" w:lineRule="auto"/>
              <w:rPr>
                <w:rFonts w:ascii="Times New Roman" w:hAnsi="Times New Roman" w:cs="Times New Roman"/>
                <w:bCs/>
              </w:rPr>
            </w:pPr>
            <w:r>
              <w:rPr>
                <w:rFonts w:ascii="Times New Roman" w:hAnsi="Times New Roman" w:cs="Times New Roman"/>
                <w:bCs/>
              </w:rPr>
              <w:t>Абсейитов Т.</w:t>
            </w:r>
          </w:p>
        </w:tc>
      </w:tr>
      <w:tr w14:paraId="0EF8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52810D43">
            <w:pPr>
              <w:spacing w:after="0" w:line="240" w:lineRule="auto"/>
              <w:rPr>
                <w:rFonts w:ascii="Times New Roman" w:hAnsi="Times New Roman" w:cs="Times New Roman"/>
                <w:bCs/>
                <w:lang w:val="ky-KG"/>
              </w:rPr>
            </w:pPr>
            <w:r>
              <w:rPr>
                <w:rFonts w:ascii="Times New Roman" w:hAnsi="Times New Roman" w:cs="Times New Roman"/>
                <w:bCs/>
                <w:lang w:val="ky-KG"/>
              </w:rPr>
              <w:t>24</w:t>
            </w:r>
          </w:p>
        </w:tc>
        <w:tc>
          <w:tcPr>
            <w:tcW w:w="1789" w:type="dxa"/>
          </w:tcPr>
          <w:p w14:paraId="3BE69816">
            <w:pPr>
              <w:spacing w:after="0" w:line="240" w:lineRule="auto"/>
              <w:rPr>
                <w:rFonts w:ascii="Times New Roman" w:hAnsi="Times New Roman" w:cs="Times New Roman"/>
                <w:bCs/>
                <w:lang w:val="ky-KG"/>
              </w:rPr>
            </w:pPr>
            <w:r>
              <w:rPr>
                <w:rFonts w:ascii="Times New Roman" w:hAnsi="Times New Roman" w:cs="Times New Roman"/>
                <w:bCs/>
                <w:lang w:val="ky-KG"/>
              </w:rPr>
              <w:t>Көк-Дөбө</w:t>
            </w:r>
          </w:p>
        </w:tc>
        <w:tc>
          <w:tcPr>
            <w:tcW w:w="967" w:type="dxa"/>
          </w:tcPr>
          <w:p w14:paraId="1865482E">
            <w:pPr>
              <w:spacing w:after="0" w:line="240" w:lineRule="auto"/>
              <w:rPr>
                <w:rFonts w:ascii="Times New Roman" w:hAnsi="Times New Roman" w:cs="Times New Roman"/>
                <w:bCs/>
                <w:lang w:val="en-US"/>
              </w:rPr>
            </w:pPr>
            <w:r>
              <w:rPr>
                <w:rFonts w:ascii="Times New Roman" w:hAnsi="Times New Roman" w:cs="Times New Roman"/>
                <w:bCs/>
              </w:rPr>
              <w:t>1020</w:t>
            </w:r>
          </w:p>
        </w:tc>
        <w:tc>
          <w:tcPr>
            <w:tcW w:w="1016" w:type="dxa"/>
          </w:tcPr>
          <w:p w14:paraId="008ECB6E">
            <w:pPr>
              <w:spacing w:after="0" w:line="240" w:lineRule="auto"/>
              <w:rPr>
                <w:rFonts w:ascii="Times New Roman" w:hAnsi="Times New Roman" w:cs="Times New Roman"/>
                <w:bCs/>
                <w:lang w:val="ky-KG"/>
              </w:rPr>
            </w:pPr>
            <w:r>
              <w:rPr>
                <w:rFonts w:ascii="Times New Roman" w:hAnsi="Times New Roman" w:cs="Times New Roman"/>
                <w:bCs/>
                <w:lang w:val="ky-KG"/>
              </w:rPr>
              <w:t>280</w:t>
            </w:r>
          </w:p>
        </w:tc>
        <w:tc>
          <w:tcPr>
            <w:tcW w:w="1409" w:type="dxa"/>
          </w:tcPr>
          <w:p w14:paraId="011EEFB7">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1ADEEE2A">
            <w:pPr>
              <w:spacing w:after="0" w:line="240" w:lineRule="auto"/>
              <w:rPr>
                <w:rFonts w:ascii="Times New Roman" w:hAnsi="Times New Roman" w:cs="Times New Roman"/>
                <w:bCs/>
              </w:rPr>
            </w:pPr>
            <w:r>
              <w:rPr>
                <w:rFonts w:ascii="Times New Roman" w:hAnsi="Times New Roman" w:cs="Times New Roman"/>
                <w:bCs/>
              </w:rPr>
              <w:t>15</w:t>
            </w:r>
          </w:p>
        </w:tc>
        <w:tc>
          <w:tcPr>
            <w:tcW w:w="903" w:type="dxa"/>
          </w:tcPr>
          <w:p w14:paraId="75638673">
            <w:pPr>
              <w:spacing w:after="0" w:line="240" w:lineRule="auto"/>
              <w:rPr>
                <w:rFonts w:ascii="Times New Roman" w:hAnsi="Times New Roman" w:cs="Times New Roman"/>
                <w:bCs/>
              </w:rPr>
            </w:pPr>
            <w:r>
              <w:rPr>
                <w:rFonts w:ascii="Times New Roman" w:hAnsi="Times New Roman" w:cs="Times New Roman"/>
                <w:bCs/>
              </w:rPr>
              <w:t>200</w:t>
            </w:r>
          </w:p>
        </w:tc>
        <w:tc>
          <w:tcPr>
            <w:tcW w:w="2410" w:type="dxa"/>
          </w:tcPr>
          <w:p w14:paraId="0629DC62">
            <w:pPr>
              <w:spacing w:after="0" w:line="240" w:lineRule="auto"/>
              <w:rPr>
                <w:rFonts w:ascii="Times New Roman" w:hAnsi="Times New Roman" w:cs="Times New Roman"/>
                <w:bCs/>
              </w:rPr>
            </w:pPr>
            <w:r>
              <w:rPr>
                <w:rFonts w:ascii="Times New Roman" w:hAnsi="Times New Roman" w:cs="Times New Roman"/>
                <w:bCs/>
              </w:rPr>
              <w:t>Кочорбаев С.</w:t>
            </w:r>
          </w:p>
        </w:tc>
      </w:tr>
      <w:tr w14:paraId="0DFB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68D5EEBA">
            <w:pPr>
              <w:spacing w:after="0" w:line="240" w:lineRule="auto"/>
              <w:rPr>
                <w:rFonts w:ascii="Times New Roman" w:hAnsi="Times New Roman" w:cs="Times New Roman"/>
                <w:bCs/>
                <w:lang w:val="ky-KG"/>
              </w:rPr>
            </w:pPr>
            <w:r>
              <w:rPr>
                <w:rFonts w:ascii="Times New Roman" w:hAnsi="Times New Roman" w:cs="Times New Roman"/>
                <w:bCs/>
                <w:lang w:val="ky-KG"/>
              </w:rPr>
              <w:t>25</w:t>
            </w:r>
          </w:p>
        </w:tc>
        <w:tc>
          <w:tcPr>
            <w:tcW w:w="1789" w:type="dxa"/>
          </w:tcPr>
          <w:p w14:paraId="72343DA5">
            <w:pPr>
              <w:spacing w:after="0" w:line="240" w:lineRule="auto"/>
              <w:rPr>
                <w:rFonts w:ascii="Times New Roman" w:hAnsi="Times New Roman" w:cs="Times New Roman"/>
                <w:bCs/>
                <w:lang w:val="ky-KG"/>
              </w:rPr>
            </w:pPr>
            <w:r>
              <w:rPr>
                <w:rFonts w:ascii="Times New Roman" w:hAnsi="Times New Roman" w:cs="Times New Roman"/>
                <w:bCs/>
                <w:lang w:val="ky-KG"/>
              </w:rPr>
              <w:t>Көл</w:t>
            </w:r>
          </w:p>
        </w:tc>
        <w:tc>
          <w:tcPr>
            <w:tcW w:w="967" w:type="dxa"/>
          </w:tcPr>
          <w:p w14:paraId="592DC83E">
            <w:pPr>
              <w:spacing w:after="0" w:line="240" w:lineRule="auto"/>
              <w:rPr>
                <w:rFonts w:ascii="Times New Roman" w:hAnsi="Times New Roman" w:cs="Times New Roman"/>
                <w:bCs/>
              </w:rPr>
            </w:pPr>
            <w:r>
              <w:rPr>
                <w:rFonts w:ascii="Times New Roman" w:hAnsi="Times New Roman" w:cs="Times New Roman"/>
                <w:bCs/>
              </w:rPr>
              <w:t>462</w:t>
            </w:r>
          </w:p>
        </w:tc>
        <w:tc>
          <w:tcPr>
            <w:tcW w:w="1016" w:type="dxa"/>
          </w:tcPr>
          <w:p w14:paraId="4C67E28A">
            <w:pPr>
              <w:spacing w:after="0" w:line="240" w:lineRule="auto"/>
              <w:rPr>
                <w:rFonts w:ascii="Times New Roman" w:hAnsi="Times New Roman" w:cs="Times New Roman"/>
                <w:bCs/>
                <w:lang w:val="ky-KG"/>
              </w:rPr>
            </w:pPr>
            <w:r>
              <w:rPr>
                <w:rFonts w:ascii="Times New Roman" w:hAnsi="Times New Roman" w:cs="Times New Roman"/>
                <w:bCs/>
                <w:lang w:val="ky-KG"/>
              </w:rPr>
              <w:t>34</w:t>
            </w:r>
          </w:p>
        </w:tc>
        <w:tc>
          <w:tcPr>
            <w:tcW w:w="1409" w:type="dxa"/>
          </w:tcPr>
          <w:p w14:paraId="486AB72D">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1021A88">
            <w:pPr>
              <w:spacing w:after="0" w:line="240" w:lineRule="auto"/>
              <w:rPr>
                <w:rFonts w:ascii="Times New Roman" w:hAnsi="Times New Roman" w:cs="Times New Roman"/>
                <w:bCs/>
              </w:rPr>
            </w:pPr>
            <w:r>
              <w:rPr>
                <w:rFonts w:ascii="Times New Roman" w:hAnsi="Times New Roman" w:cs="Times New Roman"/>
                <w:bCs/>
              </w:rPr>
              <w:t>-</w:t>
            </w:r>
          </w:p>
        </w:tc>
        <w:tc>
          <w:tcPr>
            <w:tcW w:w="903" w:type="dxa"/>
          </w:tcPr>
          <w:p w14:paraId="08C09D70">
            <w:pPr>
              <w:spacing w:after="0" w:line="240" w:lineRule="auto"/>
              <w:rPr>
                <w:rFonts w:ascii="Times New Roman" w:hAnsi="Times New Roman" w:cs="Times New Roman"/>
                <w:bCs/>
              </w:rPr>
            </w:pPr>
            <w:r>
              <w:rPr>
                <w:rFonts w:ascii="Times New Roman" w:hAnsi="Times New Roman" w:cs="Times New Roman"/>
                <w:bCs/>
              </w:rPr>
              <w:t>550</w:t>
            </w:r>
          </w:p>
        </w:tc>
        <w:tc>
          <w:tcPr>
            <w:tcW w:w="2410" w:type="dxa"/>
          </w:tcPr>
          <w:p w14:paraId="606496D8">
            <w:pPr>
              <w:spacing w:after="0" w:line="240" w:lineRule="auto"/>
              <w:rPr>
                <w:rFonts w:ascii="Times New Roman" w:hAnsi="Times New Roman" w:cs="Times New Roman"/>
                <w:bCs/>
              </w:rPr>
            </w:pPr>
            <w:r>
              <w:rPr>
                <w:rFonts w:ascii="Times New Roman" w:hAnsi="Times New Roman" w:cs="Times New Roman"/>
                <w:bCs/>
              </w:rPr>
              <w:t>Ырысбаев Б.</w:t>
            </w:r>
          </w:p>
        </w:tc>
      </w:tr>
      <w:tr w14:paraId="0A8A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1050BB0D">
            <w:pPr>
              <w:spacing w:after="0" w:line="240" w:lineRule="auto"/>
              <w:rPr>
                <w:rFonts w:ascii="Times New Roman" w:hAnsi="Times New Roman" w:cs="Times New Roman"/>
                <w:bCs/>
                <w:lang w:val="ky-KG"/>
              </w:rPr>
            </w:pPr>
            <w:r>
              <w:rPr>
                <w:rFonts w:ascii="Times New Roman" w:hAnsi="Times New Roman" w:cs="Times New Roman"/>
                <w:bCs/>
                <w:lang w:val="ky-KG"/>
              </w:rPr>
              <w:t>26</w:t>
            </w:r>
          </w:p>
        </w:tc>
        <w:tc>
          <w:tcPr>
            <w:tcW w:w="1789" w:type="dxa"/>
          </w:tcPr>
          <w:p w14:paraId="04249547">
            <w:pPr>
              <w:spacing w:after="0" w:line="240" w:lineRule="auto"/>
              <w:rPr>
                <w:rFonts w:ascii="Times New Roman" w:hAnsi="Times New Roman" w:cs="Times New Roman"/>
                <w:bCs/>
                <w:lang w:val="ky-KG"/>
              </w:rPr>
            </w:pPr>
            <w:r>
              <w:rPr>
                <w:rFonts w:ascii="Times New Roman" w:hAnsi="Times New Roman" w:cs="Times New Roman"/>
                <w:bCs/>
                <w:lang w:val="ky-KG"/>
              </w:rPr>
              <w:t>Сары-Кыр</w:t>
            </w:r>
          </w:p>
        </w:tc>
        <w:tc>
          <w:tcPr>
            <w:tcW w:w="967" w:type="dxa"/>
          </w:tcPr>
          <w:p w14:paraId="0A7F7713">
            <w:pPr>
              <w:spacing w:after="0" w:line="240" w:lineRule="auto"/>
              <w:rPr>
                <w:rFonts w:ascii="Times New Roman" w:hAnsi="Times New Roman" w:cs="Times New Roman"/>
                <w:bCs/>
              </w:rPr>
            </w:pPr>
            <w:r>
              <w:rPr>
                <w:rFonts w:ascii="Times New Roman" w:hAnsi="Times New Roman" w:cs="Times New Roman"/>
                <w:bCs/>
                <w:lang w:val="ky-KG"/>
              </w:rPr>
              <w:t>538</w:t>
            </w:r>
          </w:p>
        </w:tc>
        <w:tc>
          <w:tcPr>
            <w:tcW w:w="1016" w:type="dxa"/>
          </w:tcPr>
          <w:p w14:paraId="5707C2CE">
            <w:pPr>
              <w:spacing w:after="0" w:line="240" w:lineRule="auto"/>
              <w:rPr>
                <w:rFonts w:ascii="Times New Roman" w:hAnsi="Times New Roman" w:cs="Times New Roman"/>
                <w:bCs/>
                <w:lang w:val="ky-KG"/>
              </w:rPr>
            </w:pPr>
            <w:r>
              <w:rPr>
                <w:rFonts w:ascii="Times New Roman" w:hAnsi="Times New Roman" w:cs="Times New Roman"/>
                <w:bCs/>
                <w:lang w:val="ky-KG"/>
              </w:rPr>
              <w:t>156</w:t>
            </w:r>
          </w:p>
        </w:tc>
        <w:tc>
          <w:tcPr>
            <w:tcW w:w="1409" w:type="dxa"/>
          </w:tcPr>
          <w:p w14:paraId="5FC94DCC">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48BA79B4">
            <w:pPr>
              <w:spacing w:after="0" w:line="240" w:lineRule="auto"/>
              <w:rPr>
                <w:rFonts w:ascii="Times New Roman" w:hAnsi="Times New Roman" w:cs="Times New Roman"/>
                <w:bCs/>
              </w:rPr>
            </w:pPr>
            <w:r>
              <w:rPr>
                <w:rFonts w:ascii="Times New Roman" w:hAnsi="Times New Roman" w:cs="Times New Roman"/>
                <w:bCs/>
              </w:rPr>
              <w:t>14</w:t>
            </w:r>
          </w:p>
        </w:tc>
        <w:tc>
          <w:tcPr>
            <w:tcW w:w="903" w:type="dxa"/>
          </w:tcPr>
          <w:p w14:paraId="34DBCC20">
            <w:pPr>
              <w:spacing w:after="0" w:line="240" w:lineRule="auto"/>
              <w:rPr>
                <w:rFonts w:ascii="Times New Roman" w:hAnsi="Times New Roman" w:cs="Times New Roman"/>
                <w:bCs/>
              </w:rPr>
            </w:pPr>
            <w:r>
              <w:rPr>
                <w:rFonts w:ascii="Times New Roman" w:hAnsi="Times New Roman" w:cs="Times New Roman"/>
                <w:bCs/>
              </w:rPr>
              <w:t>750</w:t>
            </w:r>
          </w:p>
        </w:tc>
        <w:tc>
          <w:tcPr>
            <w:tcW w:w="2410" w:type="dxa"/>
          </w:tcPr>
          <w:p w14:paraId="6F32CA61">
            <w:pPr>
              <w:spacing w:after="0" w:line="240" w:lineRule="auto"/>
              <w:rPr>
                <w:rFonts w:ascii="Times New Roman" w:hAnsi="Times New Roman" w:cs="Times New Roman"/>
                <w:bCs/>
              </w:rPr>
            </w:pPr>
            <w:r>
              <w:rPr>
                <w:rFonts w:ascii="Times New Roman" w:hAnsi="Times New Roman" w:cs="Times New Roman"/>
                <w:bCs/>
              </w:rPr>
              <w:t>Сейдакматов Э.</w:t>
            </w:r>
          </w:p>
        </w:tc>
      </w:tr>
      <w:tr w14:paraId="6A48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dxa"/>
          </w:tcPr>
          <w:p w14:paraId="0B078760">
            <w:pPr>
              <w:spacing w:after="0" w:line="240" w:lineRule="auto"/>
              <w:rPr>
                <w:rFonts w:ascii="Times New Roman" w:hAnsi="Times New Roman" w:cs="Times New Roman"/>
                <w:bCs/>
                <w:lang w:val="ky-KG"/>
              </w:rPr>
            </w:pPr>
            <w:r>
              <w:rPr>
                <w:rFonts w:ascii="Times New Roman" w:hAnsi="Times New Roman" w:cs="Times New Roman"/>
                <w:bCs/>
                <w:lang w:val="ky-KG"/>
              </w:rPr>
              <w:t>27</w:t>
            </w:r>
          </w:p>
        </w:tc>
        <w:tc>
          <w:tcPr>
            <w:tcW w:w="1789" w:type="dxa"/>
          </w:tcPr>
          <w:p w14:paraId="3AE122ED">
            <w:pPr>
              <w:spacing w:after="0" w:line="240" w:lineRule="auto"/>
              <w:rPr>
                <w:rFonts w:ascii="Times New Roman" w:hAnsi="Times New Roman" w:cs="Times New Roman"/>
                <w:bCs/>
                <w:lang w:val="ky-KG"/>
              </w:rPr>
            </w:pPr>
            <w:r>
              <w:rPr>
                <w:rFonts w:ascii="Times New Roman" w:hAnsi="Times New Roman" w:cs="Times New Roman"/>
                <w:bCs/>
              </w:rPr>
              <w:t>Кара-Таш</w:t>
            </w:r>
          </w:p>
        </w:tc>
        <w:tc>
          <w:tcPr>
            <w:tcW w:w="967" w:type="dxa"/>
          </w:tcPr>
          <w:p w14:paraId="6A05A8A6">
            <w:pPr>
              <w:spacing w:after="0" w:line="240" w:lineRule="auto"/>
              <w:rPr>
                <w:rFonts w:ascii="Times New Roman" w:hAnsi="Times New Roman" w:cs="Times New Roman"/>
                <w:bCs/>
                <w:lang w:val="ky-KG"/>
              </w:rPr>
            </w:pPr>
            <w:r>
              <w:rPr>
                <w:rFonts w:ascii="Times New Roman" w:hAnsi="Times New Roman" w:cs="Times New Roman"/>
                <w:bCs/>
              </w:rPr>
              <w:t>403</w:t>
            </w:r>
          </w:p>
        </w:tc>
        <w:tc>
          <w:tcPr>
            <w:tcW w:w="1016" w:type="dxa"/>
          </w:tcPr>
          <w:p w14:paraId="7623DE3D">
            <w:pPr>
              <w:spacing w:after="0" w:line="240" w:lineRule="auto"/>
              <w:rPr>
                <w:rFonts w:ascii="Times New Roman" w:hAnsi="Times New Roman" w:cs="Times New Roman"/>
                <w:bCs/>
                <w:lang w:val="ky-KG"/>
              </w:rPr>
            </w:pPr>
            <w:r>
              <w:rPr>
                <w:rFonts w:ascii="Times New Roman" w:hAnsi="Times New Roman" w:cs="Times New Roman"/>
                <w:bCs/>
              </w:rPr>
              <w:t>37</w:t>
            </w:r>
          </w:p>
        </w:tc>
        <w:tc>
          <w:tcPr>
            <w:tcW w:w="1409" w:type="dxa"/>
          </w:tcPr>
          <w:p w14:paraId="5911C69D">
            <w:pPr>
              <w:spacing w:after="0" w:line="240" w:lineRule="auto"/>
              <w:rPr>
                <w:rFonts w:ascii="Times New Roman" w:hAnsi="Times New Roman" w:cs="Times New Roman"/>
                <w:bCs/>
                <w:lang w:val="ky-KG"/>
              </w:rPr>
            </w:pPr>
            <w:r>
              <w:rPr>
                <w:rFonts w:ascii="Times New Roman" w:hAnsi="Times New Roman" w:cs="Times New Roman"/>
                <w:bCs/>
                <w:lang w:val="ky-KG"/>
              </w:rPr>
              <w:t>15.09-01.05</w:t>
            </w:r>
          </w:p>
        </w:tc>
        <w:tc>
          <w:tcPr>
            <w:tcW w:w="950" w:type="dxa"/>
          </w:tcPr>
          <w:p w14:paraId="19FD6A00">
            <w:pPr>
              <w:spacing w:after="0" w:line="240" w:lineRule="auto"/>
              <w:rPr>
                <w:rFonts w:ascii="Times New Roman" w:hAnsi="Times New Roman" w:cs="Times New Roman"/>
                <w:bCs/>
              </w:rPr>
            </w:pPr>
            <w:r>
              <w:rPr>
                <w:rFonts w:ascii="Times New Roman" w:hAnsi="Times New Roman" w:cs="Times New Roman"/>
                <w:bCs/>
              </w:rPr>
              <w:t>50</w:t>
            </w:r>
          </w:p>
        </w:tc>
        <w:tc>
          <w:tcPr>
            <w:tcW w:w="903" w:type="dxa"/>
          </w:tcPr>
          <w:p w14:paraId="29D84A3C">
            <w:pPr>
              <w:spacing w:after="0" w:line="240" w:lineRule="auto"/>
              <w:rPr>
                <w:rFonts w:ascii="Times New Roman" w:hAnsi="Times New Roman" w:cs="Times New Roman"/>
                <w:bCs/>
              </w:rPr>
            </w:pPr>
            <w:r>
              <w:rPr>
                <w:rFonts w:ascii="Times New Roman" w:hAnsi="Times New Roman" w:cs="Times New Roman"/>
                <w:bCs/>
              </w:rPr>
              <w:t>500</w:t>
            </w:r>
          </w:p>
        </w:tc>
        <w:tc>
          <w:tcPr>
            <w:tcW w:w="2410" w:type="dxa"/>
          </w:tcPr>
          <w:p w14:paraId="69A4972B">
            <w:pPr>
              <w:spacing w:after="0" w:line="240" w:lineRule="auto"/>
              <w:rPr>
                <w:rFonts w:ascii="Times New Roman" w:hAnsi="Times New Roman" w:cs="Times New Roman"/>
                <w:bCs/>
              </w:rPr>
            </w:pPr>
            <w:r>
              <w:rPr>
                <w:rFonts w:ascii="Times New Roman" w:hAnsi="Times New Roman" w:cs="Times New Roman"/>
                <w:bCs/>
              </w:rPr>
              <w:t>Манапбаев С.</w:t>
            </w:r>
          </w:p>
        </w:tc>
      </w:tr>
      <w:bookmarkEnd w:id="36"/>
    </w:tbl>
    <w:p w14:paraId="129E1DC8">
      <w:pPr>
        <w:spacing w:after="0" w:line="240" w:lineRule="auto"/>
        <w:ind w:left="720"/>
        <w:jc w:val="both"/>
        <w:rPr>
          <w:rFonts w:ascii="Times New Roman" w:hAnsi="Times New Roman" w:eastAsia="Times New Roman" w:cs="Times New Roman"/>
          <w:b/>
          <w:i/>
          <w:sz w:val="24"/>
          <w:szCs w:val="24"/>
          <w:lang w:val="ky-KG" w:eastAsia="ru-RU"/>
        </w:rPr>
      </w:pPr>
    </w:p>
    <w:p w14:paraId="56E94FBB">
      <w:pPr>
        <w:keepNext/>
        <w:keepLines/>
        <w:numPr>
          <w:ilvl w:val="0"/>
          <w:numId w:val="10"/>
        </w:numPr>
        <w:spacing w:after="0" w:line="240" w:lineRule="auto"/>
        <w:outlineLvl w:val="1"/>
        <w:rPr>
          <w:rFonts w:ascii="Times New Roman" w:hAnsi="Times New Roman" w:eastAsia="Times New Roman" w:cs="Times New Roman"/>
          <w:b/>
          <w:i/>
          <w:sz w:val="24"/>
          <w:szCs w:val="24"/>
          <w:lang w:val="ky-KG" w:eastAsia="ko-KR"/>
        </w:rPr>
      </w:pPr>
      <w:r>
        <w:rPr>
          <w:rFonts w:ascii="Times New Roman" w:hAnsi="Times New Roman" w:eastAsia="Times New Roman" w:cs="Times New Roman"/>
          <w:b/>
          <w:i/>
          <w:sz w:val="24"/>
          <w:szCs w:val="24"/>
          <w:lang w:val="ky-KG" w:eastAsia="ko-KR"/>
        </w:rPr>
        <w:t xml:space="preserve">Малдын ден соолугун коргоо боюнча жылдын планы </w:t>
      </w:r>
    </w:p>
    <w:p w14:paraId="4FA49D1D">
      <w:pPr>
        <w:spacing w:after="0" w:line="240" w:lineRule="auto"/>
        <w:jc w:val="both"/>
        <w:rPr>
          <w:rFonts w:ascii="Times New Roman" w:hAnsi="Times New Roman" w:eastAsia="Calibri" w:cs="Times New Roman"/>
          <w:bCs/>
          <w:i/>
          <w:sz w:val="24"/>
          <w:szCs w:val="24"/>
          <w:lang w:val="ky-KG" w:eastAsia="ko-KR"/>
        </w:rPr>
      </w:pPr>
      <w:r>
        <w:rPr>
          <w:rFonts w:ascii="Times New Roman" w:hAnsi="Times New Roman" w:eastAsia="Times New Roman" w:cs="Times New Roman"/>
          <w:bCs/>
          <w:i/>
          <w:sz w:val="24"/>
          <w:szCs w:val="24"/>
          <w:lang w:val="ky-KG" w:eastAsia="ko-KR"/>
        </w:rPr>
        <w:t>35-т</w:t>
      </w:r>
      <w:r>
        <w:rPr>
          <w:rFonts w:ascii="Times New Roman" w:hAnsi="Times New Roman" w:eastAsia="Calibri" w:cs="Times New Roman"/>
          <w:bCs/>
          <w:i/>
          <w:sz w:val="24"/>
          <w:szCs w:val="24"/>
          <w:lang w:val="ky-KG" w:eastAsia="ko-KR"/>
        </w:rPr>
        <w:t>аблица. Ветеринардык диагностикалык изилдөөлөр</w:t>
      </w: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026"/>
        <w:gridCol w:w="1211"/>
        <w:gridCol w:w="1057"/>
        <w:gridCol w:w="838"/>
        <w:gridCol w:w="816"/>
        <w:gridCol w:w="2266"/>
      </w:tblGrid>
      <w:tr w14:paraId="7B01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62"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92C35C0">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eastAsia="ko-KR"/>
              </w:rPr>
              <w:t>№</w:t>
            </w:r>
          </w:p>
        </w:tc>
        <w:tc>
          <w:tcPr>
            <w:tcW w:w="3026"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0170D3F">
            <w:pPr>
              <w:spacing w:after="0" w:line="240" w:lineRule="auto"/>
              <w:jc w:val="center"/>
              <w:rPr>
                <w:rFonts w:ascii="Times New Roman" w:hAnsi="Times New Roman" w:eastAsia="Calibri" w:cs="Times New Roman"/>
                <w:b/>
                <w:lang w:val="ky-KG"/>
              </w:rPr>
            </w:pPr>
            <w:r>
              <w:rPr>
                <w:rFonts w:ascii="Times New Roman" w:hAnsi="Times New Roman" w:eastAsia="Calibri" w:cs="Times New Roman"/>
                <w:b/>
                <w:lang w:val="ky-KG"/>
              </w:rPr>
              <w:t xml:space="preserve">Ветеринардык иш-чаралардын аталышы </w:t>
            </w:r>
          </w:p>
          <w:p w14:paraId="7F640585">
            <w:pPr>
              <w:spacing w:after="0" w:line="240" w:lineRule="auto"/>
              <w:jc w:val="center"/>
              <w:rPr>
                <w:rFonts w:ascii="Times New Roman" w:hAnsi="Times New Roman" w:eastAsia="Calibri" w:cs="Times New Roman"/>
                <w:b/>
                <w:lang w:val="ky-KG" w:eastAsia="ko-KR"/>
              </w:rPr>
            </w:pPr>
          </w:p>
        </w:tc>
        <w:tc>
          <w:tcPr>
            <w:tcW w:w="1211"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3B34C524">
            <w:pPr>
              <w:spacing w:after="0" w:line="240" w:lineRule="auto"/>
              <w:jc w:val="center"/>
              <w:rPr>
                <w:rFonts w:ascii="Times New Roman" w:hAnsi="Times New Roman" w:eastAsia="Calibri" w:cs="Times New Roman"/>
                <w:b/>
                <w:lang w:val="ky-KG" w:eastAsia="ko-KR"/>
              </w:rPr>
            </w:pPr>
            <w:r>
              <w:rPr>
                <w:rStyle w:val="21"/>
                <w:rFonts w:ascii="Times New Roman" w:hAnsi="Times New Roman" w:cs="Times New Roman"/>
                <w:b/>
                <w:bCs/>
                <w:lang w:val="ky-KG"/>
              </w:rPr>
              <w:t>Изилдөөгө тийиш болгон малдын саны</w:t>
            </w:r>
          </w:p>
        </w:tc>
        <w:tc>
          <w:tcPr>
            <w:tcW w:w="1057"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27BB970">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Изилдөө мөөнөтү</w:t>
            </w:r>
          </w:p>
        </w:tc>
        <w:tc>
          <w:tcPr>
            <w:tcW w:w="838"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0F85E2D8">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Жылына жалпы изилдөө</w:t>
            </w:r>
          </w:p>
        </w:tc>
        <w:tc>
          <w:tcPr>
            <w:tcW w:w="816"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1E5C3457">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Изилдөө мезгили</w:t>
            </w:r>
          </w:p>
        </w:tc>
        <w:tc>
          <w:tcPr>
            <w:tcW w:w="2266" w:type="dxa"/>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250A61A">
            <w:pPr>
              <w:spacing w:after="0" w:line="240" w:lineRule="auto"/>
              <w:jc w:val="center"/>
              <w:rPr>
                <w:rFonts w:ascii="Times New Roman" w:hAnsi="Times New Roman" w:eastAsia="Calibri" w:cs="Times New Roman"/>
                <w:b/>
                <w:lang w:val="ky-KG" w:eastAsia="ko-KR"/>
              </w:rPr>
            </w:pPr>
            <w:r>
              <w:rPr>
                <w:rFonts w:ascii="Times New Roman" w:hAnsi="Times New Roman" w:eastAsia="Calibri" w:cs="Times New Roman"/>
                <w:b/>
                <w:lang w:val="ky-KG"/>
              </w:rPr>
              <w:t xml:space="preserve">Эскертүү </w:t>
            </w:r>
          </w:p>
        </w:tc>
      </w:tr>
      <w:tr w14:paraId="0CE0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776" w:type="dxa"/>
            <w:gridSpan w:val="7"/>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2283E09">
            <w:pPr>
              <w:spacing w:after="0" w:line="240" w:lineRule="auto"/>
              <w:jc w:val="both"/>
              <w:rPr>
                <w:rFonts w:ascii="Times New Roman" w:hAnsi="Times New Roman" w:eastAsia="Calibri" w:cs="Times New Roman"/>
                <w:b/>
                <w:bCs/>
                <w:lang w:val="ky-KG" w:eastAsia="ko-KR"/>
              </w:rPr>
            </w:pPr>
            <w:r>
              <w:rPr>
                <w:rFonts w:ascii="Times New Roman" w:hAnsi="Times New Roman" w:eastAsia="Calibri" w:cs="Times New Roman"/>
                <w:b/>
                <w:bCs/>
                <w:lang w:val="ky-KG"/>
              </w:rPr>
              <w:t>Ири мүйүздүү мал</w:t>
            </w:r>
          </w:p>
        </w:tc>
      </w:tr>
      <w:tr w14:paraId="4E96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62FA1A4">
            <w:pPr>
              <w:spacing w:after="0" w:line="240" w:lineRule="auto"/>
              <w:jc w:val="center"/>
              <w:rPr>
                <w:rFonts w:ascii="Times New Roman" w:hAnsi="Times New Roman" w:eastAsia="Calibri" w:cs="Times New Roman"/>
                <w:lang w:val="ky-KG"/>
              </w:rPr>
            </w:pPr>
          </w:p>
          <w:p w14:paraId="0C58E40D">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1</w:t>
            </w:r>
          </w:p>
        </w:tc>
        <w:tc>
          <w:tcPr>
            <w:tcW w:w="3026" w:type="dxa"/>
            <w:tcBorders>
              <w:top w:val="single" w:color="auto" w:sz="4" w:space="0"/>
              <w:left w:val="single" w:color="auto" w:sz="4" w:space="0"/>
              <w:bottom w:val="single" w:color="auto" w:sz="4" w:space="0"/>
              <w:right w:val="single" w:color="auto" w:sz="4" w:space="0"/>
            </w:tcBorders>
            <w:vAlign w:val="center"/>
          </w:tcPr>
          <w:p w14:paraId="49318789">
            <w:pPr>
              <w:spacing w:after="0" w:line="240" w:lineRule="auto"/>
              <w:rPr>
                <w:rFonts w:ascii="Times New Roman" w:hAnsi="Times New Roman" w:eastAsia="Calibri" w:cs="Times New Roman"/>
                <w:lang w:val="ky-KG" w:eastAsia="ko-KR"/>
              </w:rPr>
            </w:pPr>
            <w:r>
              <w:rPr>
                <w:rFonts w:ascii="Times New Roman" w:hAnsi="Times New Roman" w:eastAsia="Calibri" w:cs="Times New Roman"/>
                <w:lang w:val="ky-KG"/>
              </w:rPr>
              <w:t>Туберкулез аллергический</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29712F">
            <w:pPr>
              <w:spacing w:after="0" w:line="240" w:lineRule="auto"/>
              <w:jc w:val="center"/>
              <w:rPr>
                <w:rFonts w:ascii="Times New Roman" w:hAnsi="Times New Roman" w:eastAsia="Calibri" w:cs="Times New Roman"/>
                <w:lang w:val="ky-KG"/>
              </w:rPr>
            </w:pPr>
          </w:p>
          <w:p w14:paraId="2CE7C675">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2B53AB0">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995705">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AC0F9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39DE02B8">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1B2CE8">
            <w:pPr>
              <w:spacing w:after="0" w:line="240" w:lineRule="auto"/>
              <w:jc w:val="both"/>
              <w:rPr>
                <w:rFonts w:ascii="Times New Roman" w:hAnsi="Times New Roman" w:eastAsia="Calibri" w:cs="Times New Roman"/>
                <w:lang w:val="ky-KG" w:eastAsia="ko-KR"/>
              </w:rPr>
            </w:pPr>
            <w:r>
              <w:rPr>
                <w:rStyle w:val="21"/>
                <w:rFonts w:ascii="Times New Roman" w:hAnsi="Times New Roman" w:cs="Times New Roman"/>
                <w:lang w:val="ky-KG"/>
              </w:rPr>
              <w:t>Изилдөө: асыл тукум букалар, саан уйлар жана торпоктор.</w:t>
            </w:r>
          </w:p>
        </w:tc>
      </w:tr>
      <w:tr w14:paraId="0C20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C1A7433">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2</w:t>
            </w:r>
          </w:p>
        </w:tc>
        <w:tc>
          <w:tcPr>
            <w:tcW w:w="3026" w:type="dxa"/>
            <w:tcBorders>
              <w:top w:val="single" w:color="auto" w:sz="4" w:space="0"/>
              <w:left w:val="single" w:color="auto" w:sz="4" w:space="0"/>
              <w:bottom w:val="single" w:color="auto" w:sz="4" w:space="0"/>
              <w:right w:val="single" w:color="auto" w:sz="4" w:space="0"/>
            </w:tcBorders>
            <w:vAlign w:val="center"/>
          </w:tcPr>
          <w:p w14:paraId="1DE8B5DA">
            <w:pPr>
              <w:spacing w:after="0" w:line="240" w:lineRule="auto"/>
              <w:rPr>
                <w:rFonts w:ascii="Times New Roman" w:hAnsi="Times New Roman" w:eastAsia="Calibri" w:cs="Times New Roman"/>
                <w:lang w:val="ky-KG" w:eastAsia="ko-KR"/>
              </w:rPr>
            </w:pPr>
            <w:r>
              <w:rPr>
                <w:rFonts w:ascii="Times New Roman" w:hAnsi="Times New Roman" w:eastAsia="Calibri" w:cs="Times New Roman"/>
                <w:lang w:val="ky-KG"/>
              </w:rPr>
              <w:t xml:space="preserve">Серомониторинг на ящур </w:t>
            </w:r>
            <w:r>
              <w:rPr>
                <w:rFonts w:ascii="Times New Roman" w:hAnsi="Times New Roman" w:eastAsia="Calibri" w:cs="Times New Roman"/>
                <w:lang w:val="en-US"/>
              </w:rPr>
              <w:t>SP</w:t>
            </w:r>
            <w:r>
              <w:rPr>
                <w:rFonts w:ascii="Times New Roman" w:hAnsi="Times New Roman" w:eastAsia="Calibri" w:cs="Times New Roman"/>
                <w:lang w:val="ky-KG"/>
              </w:rPr>
              <w:t xml:space="preserve">  (пасс  надзор)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952046">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03DA20">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D3B60C">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FBBB9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D581913">
            <w:pPr>
              <w:spacing w:after="0" w:line="240" w:lineRule="auto"/>
              <w:jc w:val="center"/>
              <w:rPr>
                <w:rFonts w:ascii="Times New Roman" w:hAnsi="Times New Roman" w:eastAsia="Calibri" w:cs="Times New Roman"/>
                <w:lang w:val="ky-KG" w:eastAsia="ko-KR"/>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C6AE7E">
            <w:pPr>
              <w:spacing w:after="0" w:line="240" w:lineRule="auto"/>
              <w:jc w:val="both"/>
              <w:rPr>
                <w:rFonts w:ascii="Times New Roman" w:hAnsi="Times New Roman" w:eastAsia="Calibri" w:cs="Times New Roman"/>
                <w:lang w:val="ky-KG" w:eastAsia="ko-KR"/>
              </w:rPr>
            </w:pPr>
            <w:r>
              <w:rPr>
                <w:rFonts w:ascii="Times New Roman" w:hAnsi="Times New Roman" w:eastAsia="Calibri" w:cs="Times New Roman"/>
                <w:lang w:val="ky-KG"/>
              </w:rPr>
              <w:t>Саан уйларды изилдөө. Мындан тышкары, сатылуучу малдарды сатуу алдында текшерүү керек.</w:t>
            </w:r>
          </w:p>
        </w:tc>
      </w:tr>
      <w:tr w14:paraId="4E63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46F41E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3</w:t>
            </w:r>
          </w:p>
        </w:tc>
        <w:tc>
          <w:tcPr>
            <w:tcW w:w="3026" w:type="dxa"/>
            <w:tcBorders>
              <w:top w:val="single" w:color="auto" w:sz="4" w:space="0"/>
              <w:left w:val="single" w:color="auto" w:sz="4" w:space="0"/>
              <w:bottom w:val="single" w:color="auto" w:sz="4" w:space="0"/>
              <w:right w:val="single" w:color="auto" w:sz="4" w:space="0"/>
            </w:tcBorders>
            <w:vAlign w:val="center"/>
          </w:tcPr>
          <w:p w14:paraId="1B3FFDFB">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SP</w:t>
            </w:r>
            <w:r>
              <w:rPr>
                <w:rFonts w:ascii="Times New Roman" w:hAnsi="Times New Roman" w:eastAsia="Calibri" w:cs="Times New Roman"/>
                <w:lang w:val="ky-KG"/>
              </w:rPr>
              <w:t xml:space="preserve"> (из них активный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98546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EBF5C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3F9A5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11FD4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062DC99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9B3598">
            <w:pPr>
              <w:spacing w:after="0" w:line="240" w:lineRule="auto"/>
              <w:jc w:val="both"/>
              <w:rPr>
                <w:rFonts w:ascii="Times New Roman" w:hAnsi="Times New Roman" w:eastAsia="Calibri" w:cs="Times New Roman"/>
                <w:lang w:val="ky-KG"/>
              </w:rPr>
            </w:pPr>
          </w:p>
        </w:tc>
      </w:tr>
      <w:tr w14:paraId="333C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3F923C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4</w:t>
            </w:r>
          </w:p>
        </w:tc>
        <w:tc>
          <w:tcPr>
            <w:tcW w:w="3026" w:type="dxa"/>
            <w:tcBorders>
              <w:top w:val="single" w:color="auto" w:sz="4" w:space="0"/>
              <w:left w:val="single" w:color="auto" w:sz="4" w:space="0"/>
              <w:bottom w:val="single" w:color="auto" w:sz="4" w:space="0"/>
              <w:right w:val="single" w:color="auto" w:sz="4" w:space="0"/>
            </w:tcBorders>
            <w:vAlign w:val="center"/>
          </w:tcPr>
          <w:p w14:paraId="67DDF18A">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036A5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012C7D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8A880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927D5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3ADE6C6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F1C5C6">
            <w:pPr>
              <w:spacing w:after="0" w:line="240" w:lineRule="auto"/>
              <w:jc w:val="both"/>
              <w:rPr>
                <w:rFonts w:ascii="Times New Roman" w:hAnsi="Times New Roman" w:eastAsia="Calibri" w:cs="Times New Roman"/>
                <w:lang w:val="ky-KG"/>
              </w:rPr>
            </w:pPr>
          </w:p>
        </w:tc>
      </w:tr>
      <w:tr w14:paraId="1C70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4E80B8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5</w:t>
            </w:r>
          </w:p>
        </w:tc>
        <w:tc>
          <w:tcPr>
            <w:tcW w:w="3026" w:type="dxa"/>
            <w:tcBorders>
              <w:top w:val="single" w:color="auto" w:sz="4" w:space="0"/>
              <w:left w:val="single" w:color="auto" w:sz="4" w:space="0"/>
              <w:bottom w:val="single" w:color="auto" w:sz="4" w:space="0"/>
              <w:right w:val="single" w:color="auto" w:sz="4" w:space="0"/>
            </w:tcBorders>
            <w:vAlign w:val="center"/>
          </w:tcPr>
          <w:p w14:paraId="15103B7A">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пр.ящур методом случайной выборки)   (ЦВДиЭ)</w:t>
            </w:r>
            <w:r>
              <w:rPr>
                <w:rFonts w:ascii="Times New Roman" w:hAnsi="Times New Roman" w:eastAsia="Calibri" w:cs="Times New Roman"/>
              </w:rPr>
              <w:t xml:space="preserve">   </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0CCDF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471EE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7A56E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4645F2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19A2BAA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DF5297">
            <w:pPr>
              <w:spacing w:after="0" w:line="240" w:lineRule="auto"/>
              <w:jc w:val="both"/>
              <w:rPr>
                <w:rFonts w:ascii="Times New Roman" w:hAnsi="Times New Roman" w:eastAsia="Calibri" w:cs="Times New Roman"/>
                <w:lang w:val="ky-KG"/>
              </w:rPr>
            </w:pPr>
          </w:p>
        </w:tc>
      </w:tr>
      <w:tr w14:paraId="39CE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6A1398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6</w:t>
            </w:r>
          </w:p>
        </w:tc>
        <w:tc>
          <w:tcPr>
            <w:tcW w:w="3026" w:type="dxa"/>
            <w:tcBorders>
              <w:top w:val="single" w:color="auto" w:sz="4" w:space="0"/>
              <w:left w:val="single" w:color="auto" w:sz="4" w:space="0"/>
              <w:bottom w:val="single" w:color="auto" w:sz="4" w:space="0"/>
              <w:right w:val="single" w:color="auto" w:sz="4" w:space="0"/>
            </w:tcBorders>
            <w:vAlign w:val="center"/>
          </w:tcPr>
          <w:p w14:paraId="422891C3">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Капрологические исследование</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81193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B1152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84EED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CB124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48A2BA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B88B8A">
            <w:pPr>
              <w:spacing w:after="0" w:line="240" w:lineRule="auto"/>
              <w:jc w:val="both"/>
              <w:rPr>
                <w:rFonts w:ascii="Times New Roman" w:hAnsi="Times New Roman" w:eastAsia="Calibri" w:cs="Times New Roman"/>
                <w:lang w:val="ky-KG"/>
              </w:rPr>
            </w:pPr>
          </w:p>
        </w:tc>
      </w:tr>
      <w:tr w14:paraId="6331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207D7F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7</w:t>
            </w:r>
          </w:p>
        </w:tc>
        <w:tc>
          <w:tcPr>
            <w:tcW w:w="3026" w:type="dxa"/>
            <w:tcBorders>
              <w:top w:val="single" w:color="auto" w:sz="4" w:space="0"/>
              <w:left w:val="single" w:color="auto" w:sz="4" w:space="0"/>
              <w:bottom w:val="single" w:color="auto" w:sz="4" w:space="0"/>
              <w:right w:val="single" w:color="auto" w:sz="4" w:space="0"/>
            </w:tcBorders>
            <w:vAlign w:val="center"/>
          </w:tcPr>
          <w:p w14:paraId="71F434E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Серолог  исследования на бруцеллез коровы</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73810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2B04E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67CD5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3D37A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048CF29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433411">
            <w:pPr>
              <w:spacing w:after="0" w:line="240" w:lineRule="auto"/>
              <w:jc w:val="both"/>
              <w:rPr>
                <w:rFonts w:ascii="Times New Roman" w:hAnsi="Times New Roman" w:eastAsia="Calibri" w:cs="Times New Roman"/>
                <w:lang w:val="ky-KG"/>
              </w:rPr>
            </w:pPr>
          </w:p>
        </w:tc>
      </w:tr>
      <w:tr w14:paraId="5ED9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461939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w:t>
            </w:r>
          </w:p>
        </w:tc>
        <w:tc>
          <w:tcPr>
            <w:tcW w:w="3026" w:type="dxa"/>
            <w:tcBorders>
              <w:top w:val="single" w:color="auto" w:sz="4" w:space="0"/>
              <w:left w:val="single" w:color="auto" w:sz="4" w:space="0"/>
              <w:bottom w:val="single" w:color="auto" w:sz="4" w:space="0"/>
              <w:right w:val="single" w:color="auto" w:sz="4" w:space="0"/>
            </w:tcBorders>
            <w:vAlign w:val="center"/>
          </w:tcPr>
          <w:p w14:paraId="5E67EF7B">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бруцеллез  бык пр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72276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5DC34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194B1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6638CF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4231D7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2DB731">
            <w:pPr>
              <w:spacing w:after="0" w:line="240" w:lineRule="auto"/>
              <w:jc w:val="both"/>
              <w:rPr>
                <w:rFonts w:ascii="Times New Roman" w:hAnsi="Times New Roman" w:eastAsia="Calibri" w:cs="Times New Roman"/>
                <w:lang w:val="ky-KG"/>
              </w:rPr>
            </w:pPr>
          </w:p>
        </w:tc>
      </w:tr>
      <w:tr w14:paraId="10FD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1DA693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9</w:t>
            </w:r>
          </w:p>
        </w:tc>
        <w:tc>
          <w:tcPr>
            <w:tcW w:w="3026" w:type="dxa"/>
            <w:tcBorders>
              <w:top w:val="single" w:color="auto" w:sz="4" w:space="0"/>
              <w:left w:val="single" w:color="auto" w:sz="4" w:space="0"/>
              <w:bottom w:val="single" w:color="auto" w:sz="4" w:space="0"/>
              <w:right w:val="single" w:color="auto" w:sz="4" w:space="0"/>
            </w:tcBorders>
            <w:vAlign w:val="center"/>
          </w:tcPr>
          <w:p w14:paraId="130346F0">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Кольцевая реакция молока на бруцеллез</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9162EF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15C71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8306F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AEC3F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019FAD5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5C9FD08">
            <w:pPr>
              <w:spacing w:after="0" w:line="240" w:lineRule="auto"/>
              <w:jc w:val="both"/>
              <w:rPr>
                <w:rFonts w:ascii="Times New Roman" w:hAnsi="Times New Roman" w:eastAsia="Calibri" w:cs="Times New Roman"/>
                <w:lang w:val="ky-KG"/>
              </w:rPr>
            </w:pPr>
          </w:p>
        </w:tc>
      </w:tr>
      <w:tr w14:paraId="0315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580459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w:t>
            </w:r>
          </w:p>
        </w:tc>
        <w:tc>
          <w:tcPr>
            <w:tcW w:w="3026" w:type="dxa"/>
            <w:tcBorders>
              <w:top w:val="single" w:color="auto" w:sz="4" w:space="0"/>
              <w:left w:val="single" w:color="auto" w:sz="4" w:space="0"/>
              <w:bottom w:val="single" w:color="auto" w:sz="4" w:space="0"/>
              <w:right w:val="single" w:color="auto" w:sz="4" w:space="0"/>
            </w:tcBorders>
            <w:vAlign w:val="center"/>
          </w:tcPr>
          <w:p w14:paraId="34FAD4D3">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Серомониторинг на пар туберкулез (ассивный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F05AE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DCCBF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8A112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C1157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1461E38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6295B4">
            <w:pPr>
              <w:spacing w:after="0" w:line="240" w:lineRule="auto"/>
              <w:jc w:val="both"/>
              <w:rPr>
                <w:rFonts w:ascii="Times New Roman" w:hAnsi="Times New Roman" w:eastAsia="Calibri" w:cs="Times New Roman"/>
                <w:lang w:val="ky-KG"/>
              </w:rPr>
            </w:pPr>
          </w:p>
        </w:tc>
      </w:tr>
      <w:tr w14:paraId="7FAE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4206AFE">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w:t>
            </w:r>
          </w:p>
        </w:tc>
        <w:tc>
          <w:tcPr>
            <w:tcW w:w="3026" w:type="dxa"/>
            <w:tcBorders>
              <w:top w:val="single" w:color="auto" w:sz="4" w:space="0"/>
              <w:left w:val="single" w:color="auto" w:sz="4" w:space="0"/>
              <w:bottom w:val="single" w:color="auto" w:sz="4" w:space="0"/>
              <w:right w:val="single" w:color="auto" w:sz="4" w:space="0"/>
            </w:tcBorders>
            <w:vAlign w:val="center"/>
          </w:tcPr>
          <w:p w14:paraId="1AB59195">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Трипонозомоз</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EB4224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1060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93A1F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BA102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2120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094B5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D9CB09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2F2BC1">
            <w:pPr>
              <w:spacing w:after="0" w:line="240" w:lineRule="auto"/>
              <w:jc w:val="both"/>
              <w:rPr>
                <w:rFonts w:ascii="Times New Roman" w:hAnsi="Times New Roman" w:eastAsia="Calibri" w:cs="Times New Roman"/>
                <w:lang w:val="ky-KG"/>
              </w:rPr>
            </w:pPr>
          </w:p>
        </w:tc>
      </w:tr>
      <w:tr w14:paraId="3AEB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776" w:type="dxa"/>
            <w:gridSpan w:val="7"/>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76050DB6">
            <w:pPr>
              <w:spacing w:after="0" w:line="240" w:lineRule="auto"/>
              <w:jc w:val="both"/>
              <w:rPr>
                <w:rFonts w:ascii="Times New Roman" w:hAnsi="Times New Roman" w:eastAsia="Calibri" w:cs="Times New Roman"/>
                <w:b/>
                <w:bCs/>
                <w:lang w:val="ky-KG"/>
              </w:rPr>
            </w:pPr>
            <w:r>
              <w:rPr>
                <w:rFonts w:ascii="Times New Roman" w:hAnsi="Times New Roman" w:eastAsia="Calibri" w:cs="Times New Roman"/>
                <w:b/>
                <w:bCs/>
                <w:lang w:val="ky-KG"/>
              </w:rPr>
              <w:t>Жылкы</w:t>
            </w:r>
          </w:p>
        </w:tc>
      </w:tr>
      <w:tr w14:paraId="7F6A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91690E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12</w:t>
            </w:r>
          </w:p>
        </w:tc>
        <w:tc>
          <w:tcPr>
            <w:tcW w:w="3026" w:type="dxa"/>
            <w:tcBorders>
              <w:top w:val="single" w:color="auto" w:sz="4" w:space="0"/>
              <w:left w:val="single" w:color="auto" w:sz="4" w:space="0"/>
              <w:bottom w:val="single" w:color="auto" w:sz="4" w:space="0"/>
              <w:right w:val="single" w:color="auto" w:sz="4" w:space="0"/>
            </w:tcBorders>
            <w:vAlign w:val="center"/>
          </w:tcPr>
          <w:p w14:paraId="41C1B1A7">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 xml:space="preserve">Сап  офтальмомал-я </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C9354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0E987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FB469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CF443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2679423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4EDBCA1">
            <w:pPr>
              <w:spacing w:after="0" w:line="240" w:lineRule="auto"/>
              <w:jc w:val="both"/>
              <w:rPr>
                <w:rFonts w:ascii="Times New Roman" w:hAnsi="Times New Roman" w:eastAsia="Calibri" w:cs="Times New Roman"/>
                <w:lang w:val="ky-KG"/>
              </w:rPr>
            </w:pPr>
          </w:p>
        </w:tc>
      </w:tr>
      <w:tr w14:paraId="04D4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6DA471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13</w:t>
            </w:r>
          </w:p>
        </w:tc>
        <w:tc>
          <w:tcPr>
            <w:tcW w:w="3026" w:type="dxa"/>
            <w:tcBorders>
              <w:top w:val="single" w:color="auto" w:sz="4" w:space="0"/>
              <w:left w:val="single" w:color="auto" w:sz="4" w:space="0"/>
              <w:bottom w:val="single" w:color="auto" w:sz="4" w:space="0"/>
              <w:right w:val="single" w:color="auto" w:sz="4" w:space="0"/>
            </w:tcBorders>
            <w:vAlign w:val="center"/>
          </w:tcPr>
          <w:p w14:paraId="1EE56E29">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Серолог  исследования на бруцеллез  сер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BFCE9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6583C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7DF62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586C1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6236895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408FAC">
            <w:pPr>
              <w:spacing w:after="0" w:line="240" w:lineRule="auto"/>
              <w:jc w:val="both"/>
              <w:rPr>
                <w:rFonts w:ascii="Times New Roman" w:hAnsi="Times New Roman" w:eastAsia="Calibri" w:cs="Times New Roman"/>
                <w:lang w:val="ky-KG"/>
              </w:rPr>
            </w:pPr>
          </w:p>
        </w:tc>
      </w:tr>
      <w:tr w14:paraId="2AB4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C0A72F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14</w:t>
            </w:r>
          </w:p>
        </w:tc>
        <w:tc>
          <w:tcPr>
            <w:tcW w:w="3026" w:type="dxa"/>
            <w:tcBorders>
              <w:top w:val="single" w:color="auto" w:sz="4" w:space="0"/>
              <w:left w:val="single" w:color="auto" w:sz="4" w:space="0"/>
              <w:bottom w:val="single" w:color="auto" w:sz="4" w:space="0"/>
              <w:right w:val="single" w:color="auto" w:sz="4" w:space="0"/>
            </w:tcBorders>
            <w:vAlign w:val="center"/>
          </w:tcPr>
          <w:p w14:paraId="67E9679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Серолог  исслед-я на сап сер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36E6A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3AE78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D24BD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B3643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6A199E2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D41846">
            <w:pPr>
              <w:spacing w:after="0" w:line="240" w:lineRule="auto"/>
              <w:jc w:val="both"/>
              <w:rPr>
                <w:rFonts w:ascii="Times New Roman" w:hAnsi="Times New Roman" w:eastAsia="Calibri" w:cs="Times New Roman"/>
                <w:lang w:val="ky-KG"/>
              </w:rPr>
            </w:pPr>
          </w:p>
        </w:tc>
      </w:tr>
      <w:tr w14:paraId="1535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D9A23A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15</w:t>
            </w:r>
          </w:p>
        </w:tc>
        <w:tc>
          <w:tcPr>
            <w:tcW w:w="3026" w:type="dxa"/>
            <w:tcBorders>
              <w:top w:val="single" w:color="auto" w:sz="4" w:space="0"/>
              <w:left w:val="single" w:color="auto" w:sz="4" w:space="0"/>
              <w:bottom w:val="single" w:color="auto" w:sz="4" w:space="0"/>
              <w:right w:val="single" w:color="auto" w:sz="4" w:space="0"/>
            </w:tcBorders>
            <w:vAlign w:val="center"/>
          </w:tcPr>
          <w:p w14:paraId="7D57DF77">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Серолог  исслед-я на трипонозомоз сер</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24D1D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92F77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2BE88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8405D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59DFF20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55AF5D">
            <w:pPr>
              <w:spacing w:after="0" w:line="240" w:lineRule="auto"/>
              <w:jc w:val="both"/>
              <w:rPr>
                <w:rFonts w:ascii="Times New Roman" w:hAnsi="Times New Roman" w:eastAsia="Calibri" w:cs="Times New Roman"/>
                <w:lang w:val="ky-KG"/>
              </w:rPr>
            </w:pPr>
          </w:p>
        </w:tc>
      </w:tr>
      <w:tr w14:paraId="460E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2F17E9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16</w:t>
            </w:r>
          </w:p>
        </w:tc>
        <w:tc>
          <w:tcPr>
            <w:tcW w:w="3026" w:type="dxa"/>
            <w:tcBorders>
              <w:top w:val="single" w:color="auto" w:sz="4" w:space="0"/>
              <w:left w:val="single" w:color="auto" w:sz="4" w:space="0"/>
              <w:bottom w:val="single" w:color="auto" w:sz="4" w:space="0"/>
              <w:right w:val="single" w:color="auto" w:sz="4" w:space="0"/>
            </w:tcBorders>
            <w:vAlign w:val="center"/>
          </w:tcPr>
          <w:p w14:paraId="4591F8B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Капрологические исследование</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FE5A9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E741B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DD07C3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3A446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105F68B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40A533">
            <w:pPr>
              <w:spacing w:after="0" w:line="240" w:lineRule="auto"/>
              <w:jc w:val="both"/>
              <w:rPr>
                <w:rFonts w:ascii="Times New Roman" w:hAnsi="Times New Roman" w:eastAsia="Calibri" w:cs="Times New Roman"/>
                <w:lang w:val="ky-KG"/>
              </w:rPr>
            </w:pPr>
          </w:p>
        </w:tc>
      </w:tr>
      <w:tr w14:paraId="3C81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03578F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w:t>
            </w:r>
          </w:p>
        </w:tc>
        <w:tc>
          <w:tcPr>
            <w:tcW w:w="3026" w:type="dxa"/>
            <w:tcBorders>
              <w:top w:val="single" w:color="auto" w:sz="4" w:space="0"/>
              <w:left w:val="single" w:color="auto" w:sz="4" w:space="0"/>
              <w:bottom w:val="single" w:color="auto" w:sz="4" w:space="0"/>
              <w:right w:val="single" w:color="auto" w:sz="4" w:space="0"/>
            </w:tcBorders>
            <w:vAlign w:val="center"/>
          </w:tcPr>
          <w:p w14:paraId="0E6E0328">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Из них на  АЧЛ/ ослов (активный надзор методом случайной  выборки)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7BD93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850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48077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2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5331D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1700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AB647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p w14:paraId="7939061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-күз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AC4FE4">
            <w:pPr>
              <w:spacing w:after="0" w:line="240" w:lineRule="auto"/>
              <w:jc w:val="both"/>
              <w:rPr>
                <w:rFonts w:ascii="Times New Roman" w:hAnsi="Times New Roman" w:eastAsia="Calibri" w:cs="Times New Roman"/>
                <w:lang w:val="ky-KG"/>
              </w:rPr>
            </w:pPr>
          </w:p>
        </w:tc>
      </w:tr>
      <w:tr w14:paraId="13A7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9776" w:type="dxa"/>
            <w:gridSpan w:val="7"/>
            <w:tcBorders>
              <w:top w:val="single" w:color="auto" w:sz="4" w:space="0"/>
              <w:left w:val="single" w:color="auto" w:sz="4" w:space="0"/>
              <w:bottom w:val="single" w:color="auto" w:sz="4" w:space="0"/>
              <w:right w:val="single" w:color="auto" w:sz="4" w:space="0"/>
            </w:tcBorders>
            <w:shd w:val="clear" w:color="auto" w:fill="DEEAF6" w:themeFill="accent1" w:themeFillTint="33"/>
            <w:vAlign w:val="center"/>
          </w:tcPr>
          <w:p w14:paraId="5672F82C">
            <w:pPr>
              <w:spacing w:after="0" w:line="240" w:lineRule="auto"/>
              <w:jc w:val="both"/>
              <w:rPr>
                <w:rFonts w:ascii="Times New Roman" w:hAnsi="Times New Roman" w:eastAsia="Calibri" w:cs="Times New Roman"/>
                <w:b/>
                <w:bCs/>
                <w:lang w:val="ky-KG"/>
              </w:rPr>
            </w:pPr>
            <w:r>
              <w:rPr>
                <w:rFonts w:ascii="Times New Roman" w:hAnsi="Times New Roman" w:eastAsia="Calibri" w:cs="Times New Roman"/>
                <w:b/>
                <w:bCs/>
                <w:lang w:val="ky-KG"/>
              </w:rPr>
              <w:t>МРС</w:t>
            </w:r>
          </w:p>
        </w:tc>
      </w:tr>
      <w:tr w14:paraId="5E81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FE8D81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18</w:t>
            </w:r>
          </w:p>
        </w:tc>
        <w:tc>
          <w:tcPr>
            <w:tcW w:w="3026" w:type="dxa"/>
            <w:tcBorders>
              <w:top w:val="single" w:color="auto" w:sz="4" w:space="0"/>
              <w:left w:val="single" w:color="auto" w:sz="4" w:space="0"/>
              <w:bottom w:val="single" w:color="auto" w:sz="4" w:space="0"/>
              <w:right w:val="single" w:color="auto" w:sz="4" w:space="0"/>
            </w:tcBorders>
            <w:vAlign w:val="center"/>
          </w:tcPr>
          <w:p w14:paraId="42B705D5">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оспу овец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67928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6DDA5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5E923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1BA7C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FFB9A2">
            <w:pPr>
              <w:spacing w:after="0" w:line="240" w:lineRule="auto"/>
              <w:jc w:val="both"/>
              <w:rPr>
                <w:rFonts w:ascii="Times New Roman" w:hAnsi="Times New Roman" w:eastAsia="Calibri" w:cs="Times New Roman"/>
                <w:lang w:val="ky-KG"/>
              </w:rPr>
            </w:pPr>
          </w:p>
        </w:tc>
      </w:tr>
      <w:tr w14:paraId="69AB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2A19A6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19</w:t>
            </w:r>
          </w:p>
        </w:tc>
        <w:tc>
          <w:tcPr>
            <w:tcW w:w="3026" w:type="dxa"/>
            <w:tcBorders>
              <w:top w:val="single" w:color="auto" w:sz="4" w:space="0"/>
              <w:left w:val="single" w:color="auto" w:sz="4" w:space="0"/>
              <w:bottom w:val="single" w:color="auto" w:sz="4" w:space="0"/>
              <w:right w:val="single" w:color="auto" w:sz="4" w:space="0"/>
            </w:tcBorders>
            <w:vAlign w:val="center"/>
          </w:tcPr>
          <w:p w14:paraId="2CACF50D">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чума  МРС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41BDD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1C3A2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EF65E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250BD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F43DE11">
            <w:pPr>
              <w:spacing w:after="0" w:line="240" w:lineRule="auto"/>
              <w:jc w:val="both"/>
              <w:rPr>
                <w:rFonts w:ascii="Times New Roman" w:hAnsi="Times New Roman" w:eastAsia="Calibri" w:cs="Times New Roman"/>
                <w:lang w:val="ky-KG"/>
              </w:rPr>
            </w:pPr>
          </w:p>
        </w:tc>
      </w:tr>
      <w:tr w14:paraId="3D64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493A93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20</w:t>
            </w:r>
          </w:p>
        </w:tc>
        <w:tc>
          <w:tcPr>
            <w:tcW w:w="3026" w:type="dxa"/>
            <w:tcBorders>
              <w:top w:val="single" w:color="auto" w:sz="4" w:space="0"/>
              <w:left w:val="single" w:color="auto" w:sz="4" w:space="0"/>
              <w:bottom w:val="single" w:color="auto" w:sz="4" w:space="0"/>
              <w:right w:val="single" w:color="auto" w:sz="4" w:space="0"/>
            </w:tcBorders>
            <w:vAlign w:val="center"/>
          </w:tcPr>
          <w:p w14:paraId="0FCEC686">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 xml:space="preserve">Серомон-нг на чума овец (из них активный надзор программы  методом случайной выборки)  (ЦВДиЭ) </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A2B09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5E37C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8E7E6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92DB61">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F6DC0C">
            <w:pPr>
              <w:spacing w:after="0" w:line="240" w:lineRule="auto"/>
              <w:jc w:val="both"/>
              <w:rPr>
                <w:rFonts w:ascii="Times New Roman" w:hAnsi="Times New Roman" w:eastAsia="Calibri" w:cs="Times New Roman"/>
                <w:lang w:val="ky-KG"/>
              </w:rPr>
            </w:pPr>
          </w:p>
        </w:tc>
      </w:tr>
      <w:tr w14:paraId="1423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87FC6B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21</w:t>
            </w:r>
          </w:p>
        </w:tc>
        <w:tc>
          <w:tcPr>
            <w:tcW w:w="3026" w:type="dxa"/>
            <w:tcBorders>
              <w:top w:val="single" w:color="auto" w:sz="4" w:space="0"/>
              <w:left w:val="single" w:color="auto" w:sz="4" w:space="0"/>
              <w:bottom w:val="single" w:color="auto" w:sz="4" w:space="0"/>
              <w:right w:val="single" w:color="auto" w:sz="4" w:space="0"/>
            </w:tcBorders>
            <w:vAlign w:val="center"/>
          </w:tcPr>
          <w:p w14:paraId="38F77A61">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чумы коз  (из них активный надзор программы  методом случайной выборки)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91EA68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E7EB0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303EC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0E59DB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E0DA4F">
            <w:pPr>
              <w:spacing w:after="0" w:line="240" w:lineRule="auto"/>
              <w:jc w:val="both"/>
              <w:rPr>
                <w:rFonts w:ascii="Times New Roman" w:hAnsi="Times New Roman" w:eastAsia="Calibri" w:cs="Times New Roman"/>
                <w:lang w:val="ky-KG"/>
              </w:rPr>
            </w:pPr>
          </w:p>
        </w:tc>
      </w:tr>
      <w:tr w14:paraId="4122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3E9A98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22</w:t>
            </w:r>
          </w:p>
        </w:tc>
        <w:tc>
          <w:tcPr>
            <w:tcW w:w="3026" w:type="dxa"/>
            <w:tcBorders>
              <w:top w:val="single" w:color="auto" w:sz="4" w:space="0"/>
              <w:left w:val="single" w:color="auto" w:sz="4" w:space="0"/>
              <w:bottom w:val="single" w:color="auto" w:sz="4" w:space="0"/>
              <w:right w:val="single" w:color="auto" w:sz="4" w:space="0"/>
            </w:tcBorders>
            <w:vAlign w:val="center"/>
          </w:tcPr>
          <w:p w14:paraId="7618E033">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 xml:space="preserve">Серомон-нг на ящур </w:t>
            </w:r>
            <w:r>
              <w:rPr>
                <w:rFonts w:ascii="Times New Roman" w:hAnsi="Times New Roman" w:eastAsia="Calibri" w:cs="Times New Roman"/>
                <w:lang w:val="en-US"/>
              </w:rPr>
              <w:t>NCP</w:t>
            </w:r>
            <w:r>
              <w:rPr>
                <w:rFonts w:ascii="Times New Roman" w:hAnsi="Times New Roman" w:eastAsia="Calibri" w:cs="Times New Roman"/>
              </w:rPr>
              <w:t xml:space="preserve"> (</w:t>
            </w:r>
            <w:r>
              <w:rPr>
                <w:rFonts w:ascii="Times New Roman" w:hAnsi="Times New Roman" w:eastAsia="Calibri" w:cs="Times New Roman"/>
                <w:lang w:val="ky-KG"/>
              </w:rPr>
              <w:t>пассивный надзор</w:t>
            </w:r>
            <w:r>
              <w:rPr>
                <w:rFonts w:ascii="Times New Roman" w:hAnsi="Times New Roman" w:eastAsia="Calibri" w:cs="Times New Roman"/>
              </w:rPr>
              <w:t>)</w:t>
            </w:r>
            <w:r>
              <w:rPr>
                <w:rFonts w:ascii="Times New Roman" w:hAnsi="Times New Roman" w:eastAsia="Calibri" w:cs="Times New Roman"/>
                <w:lang w:val="ky-KG"/>
              </w:rPr>
              <w:t xml:space="preserve">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5E0E06">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4CBBA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C77D0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13AE4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120A54">
            <w:pPr>
              <w:spacing w:after="0" w:line="240" w:lineRule="auto"/>
              <w:jc w:val="both"/>
              <w:rPr>
                <w:rFonts w:ascii="Times New Roman" w:hAnsi="Times New Roman" w:eastAsia="Calibri" w:cs="Times New Roman"/>
                <w:lang w:val="ky-KG"/>
              </w:rPr>
            </w:pPr>
          </w:p>
        </w:tc>
      </w:tr>
      <w:tr w14:paraId="7B10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373C49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23</w:t>
            </w:r>
          </w:p>
        </w:tc>
        <w:tc>
          <w:tcPr>
            <w:tcW w:w="3026" w:type="dxa"/>
            <w:tcBorders>
              <w:top w:val="single" w:color="auto" w:sz="4" w:space="0"/>
              <w:left w:val="single" w:color="auto" w:sz="4" w:space="0"/>
              <w:bottom w:val="single" w:color="auto" w:sz="4" w:space="0"/>
              <w:right w:val="single" w:color="auto" w:sz="4" w:space="0"/>
            </w:tcBorders>
            <w:vAlign w:val="center"/>
          </w:tcPr>
          <w:p w14:paraId="3B48C85E">
            <w:pPr>
              <w:spacing w:after="0" w:line="240" w:lineRule="auto"/>
              <w:rPr>
                <w:rFonts w:ascii="Times New Roman" w:hAnsi="Times New Roman" w:eastAsia="Calibri" w:cs="Times New Roman"/>
                <w:lang w:val="ky-KG"/>
              </w:rPr>
            </w:pPr>
            <w:r>
              <w:rPr>
                <w:rFonts w:ascii="Times New Roman" w:hAnsi="Times New Roman" w:eastAsia="Calibri" w:cs="Times New Roman"/>
                <w:lang w:val="ky-KG"/>
              </w:rPr>
              <w:t>Серомон-нг на ящур</w:t>
            </w:r>
            <w:r>
              <w:rPr>
                <w:rFonts w:ascii="Times New Roman" w:hAnsi="Times New Roman" w:eastAsia="Calibri" w:cs="Times New Roman"/>
              </w:rPr>
              <w:t xml:space="preserve">  </w:t>
            </w:r>
            <w:r>
              <w:rPr>
                <w:rFonts w:ascii="Times New Roman" w:hAnsi="Times New Roman" w:eastAsia="Calibri" w:cs="Times New Roman"/>
                <w:lang w:val="en-US"/>
              </w:rPr>
              <w:t>NCP</w:t>
            </w:r>
            <w:r>
              <w:rPr>
                <w:rFonts w:ascii="Times New Roman" w:hAnsi="Times New Roman" w:eastAsia="Calibri" w:cs="Times New Roman"/>
                <w:lang w:val="ky-KG"/>
              </w:rPr>
              <w:t xml:space="preserve"> (из них активный надзор программы пр. ящур методом случайной выборки)  (ЦВДиЭ) </w:t>
            </w:r>
          </w:p>
          <w:p w14:paraId="723B81F5">
            <w:pPr>
              <w:spacing w:after="0" w:line="240" w:lineRule="auto"/>
              <w:rPr>
                <w:rStyle w:val="21"/>
                <w:rFonts w:ascii="Times New Roman" w:hAnsi="Times New Roman" w:cs="Times New Roman"/>
                <w:lang w:val="ky-KG"/>
              </w:rPr>
            </w:pP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F57C9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BA0FA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7C00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68DB8A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F109C6">
            <w:pPr>
              <w:spacing w:after="0" w:line="240" w:lineRule="auto"/>
              <w:jc w:val="both"/>
              <w:rPr>
                <w:rFonts w:ascii="Times New Roman" w:hAnsi="Times New Roman" w:eastAsia="Calibri" w:cs="Times New Roman"/>
                <w:lang w:val="ky-KG"/>
              </w:rPr>
            </w:pPr>
          </w:p>
        </w:tc>
      </w:tr>
      <w:tr w14:paraId="34145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F6AABC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24</w:t>
            </w:r>
          </w:p>
        </w:tc>
        <w:tc>
          <w:tcPr>
            <w:tcW w:w="3026" w:type="dxa"/>
            <w:tcBorders>
              <w:top w:val="single" w:color="auto" w:sz="4" w:space="0"/>
              <w:left w:val="single" w:color="auto" w:sz="4" w:space="0"/>
              <w:bottom w:val="single" w:color="auto" w:sz="4" w:space="0"/>
              <w:right w:val="single" w:color="auto" w:sz="4" w:space="0"/>
            </w:tcBorders>
            <w:vAlign w:val="center"/>
          </w:tcPr>
          <w:p w14:paraId="4A4D3754">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бруцеллез баран</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506E4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A36EB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DA280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3FA44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8E6062">
            <w:pPr>
              <w:spacing w:after="0" w:line="240" w:lineRule="auto"/>
              <w:jc w:val="both"/>
              <w:rPr>
                <w:rFonts w:ascii="Times New Roman" w:hAnsi="Times New Roman" w:eastAsia="Calibri" w:cs="Times New Roman"/>
                <w:lang w:val="ky-KG"/>
              </w:rPr>
            </w:pPr>
          </w:p>
        </w:tc>
      </w:tr>
      <w:tr w14:paraId="3917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C57BA2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25</w:t>
            </w:r>
          </w:p>
        </w:tc>
        <w:tc>
          <w:tcPr>
            <w:tcW w:w="3026" w:type="dxa"/>
            <w:tcBorders>
              <w:top w:val="single" w:color="auto" w:sz="4" w:space="0"/>
              <w:left w:val="single" w:color="auto" w:sz="4" w:space="0"/>
              <w:bottom w:val="single" w:color="auto" w:sz="4" w:space="0"/>
              <w:right w:val="single" w:color="auto" w:sz="4" w:space="0"/>
            </w:tcBorders>
            <w:vAlign w:val="center"/>
          </w:tcPr>
          <w:p w14:paraId="1C8D68E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инфекционный эпидидимит</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D12C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2C5EEA7">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61437A">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666BC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4062B7">
            <w:pPr>
              <w:spacing w:after="0" w:line="240" w:lineRule="auto"/>
              <w:jc w:val="both"/>
              <w:rPr>
                <w:rFonts w:ascii="Times New Roman" w:hAnsi="Times New Roman" w:eastAsia="Calibri" w:cs="Times New Roman"/>
                <w:lang w:val="ky-KG"/>
              </w:rPr>
            </w:pPr>
          </w:p>
        </w:tc>
      </w:tr>
      <w:tr w14:paraId="761D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5448D1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26</w:t>
            </w:r>
          </w:p>
        </w:tc>
        <w:tc>
          <w:tcPr>
            <w:tcW w:w="3026" w:type="dxa"/>
            <w:tcBorders>
              <w:top w:val="single" w:color="auto" w:sz="4" w:space="0"/>
              <w:left w:val="single" w:color="auto" w:sz="4" w:space="0"/>
              <w:bottom w:val="single" w:color="auto" w:sz="4" w:space="0"/>
              <w:right w:val="single" w:color="auto" w:sz="4" w:space="0"/>
            </w:tcBorders>
            <w:vAlign w:val="center"/>
          </w:tcPr>
          <w:p w14:paraId="11E62120">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хламидиоз</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9173B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10D19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45DB8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03E16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DEADC99">
            <w:pPr>
              <w:spacing w:after="0" w:line="240" w:lineRule="auto"/>
              <w:jc w:val="both"/>
              <w:rPr>
                <w:rFonts w:ascii="Times New Roman" w:hAnsi="Times New Roman" w:eastAsia="Calibri" w:cs="Times New Roman"/>
                <w:lang w:val="ky-KG"/>
              </w:rPr>
            </w:pPr>
          </w:p>
        </w:tc>
      </w:tr>
      <w:tr w14:paraId="6E4E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B4B357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27</w:t>
            </w:r>
          </w:p>
        </w:tc>
        <w:tc>
          <w:tcPr>
            <w:tcW w:w="3026" w:type="dxa"/>
            <w:tcBorders>
              <w:top w:val="single" w:color="auto" w:sz="4" w:space="0"/>
              <w:left w:val="single" w:color="auto" w:sz="4" w:space="0"/>
              <w:bottom w:val="single" w:color="auto" w:sz="4" w:space="0"/>
              <w:right w:val="single" w:color="auto" w:sz="4" w:space="0"/>
            </w:tcBorders>
            <w:vAlign w:val="center"/>
          </w:tcPr>
          <w:p w14:paraId="3F4FBA3A">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Серомон-нг на паратуберкулез (пассивный надзор)  (ЦВДиЭ)</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A8175D">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9531E2">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A7A8E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07A539">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5A467C">
            <w:pPr>
              <w:spacing w:after="0" w:line="240" w:lineRule="auto"/>
              <w:jc w:val="both"/>
              <w:rPr>
                <w:rFonts w:ascii="Times New Roman" w:hAnsi="Times New Roman" w:eastAsia="Calibri" w:cs="Times New Roman"/>
                <w:lang w:val="ky-KG"/>
              </w:rPr>
            </w:pPr>
          </w:p>
        </w:tc>
      </w:tr>
      <w:tr w14:paraId="2375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414EFC5">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28</w:t>
            </w:r>
          </w:p>
        </w:tc>
        <w:tc>
          <w:tcPr>
            <w:tcW w:w="3026" w:type="dxa"/>
            <w:tcBorders>
              <w:top w:val="single" w:color="auto" w:sz="4" w:space="0"/>
              <w:left w:val="single" w:color="auto" w:sz="4" w:space="0"/>
              <w:bottom w:val="single" w:color="auto" w:sz="4" w:space="0"/>
              <w:right w:val="single" w:color="auto" w:sz="4" w:space="0"/>
            </w:tcBorders>
            <w:vAlign w:val="center"/>
          </w:tcPr>
          <w:p w14:paraId="123F4E95">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Капрологические исследоание</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B660D4">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AD6F6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49843DF">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70A058">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C4441C">
            <w:pPr>
              <w:spacing w:after="0" w:line="240" w:lineRule="auto"/>
              <w:jc w:val="both"/>
              <w:rPr>
                <w:rFonts w:ascii="Times New Roman" w:hAnsi="Times New Roman" w:eastAsia="Calibri" w:cs="Times New Roman"/>
                <w:lang w:val="ky-KG"/>
              </w:rPr>
            </w:pPr>
          </w:p>
        </w:tc>
      </w:tr>
      <w:tr w14:paraId="7149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3"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4B922C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29</w:t>
            </w:r>
          </w:p>
        </w:tc>
        <w:tc>
          <w:tcPr>
            <w:tcW w:w="3026" w:type="dxa"/>
            <w:tcBorders>
              <w:top w:val="single" w:color="auto" w:sz="4" w:space="0"/>
              <w:left w:val="single" w:color="auto" w:sz="4" w:space="0"/>
              <w:bottom w:val="single" w:color="auto" w:sz="4" w:space="0"/>
              <w:right w:val="single" w:color="auto" w:sz="4" w:space="0"/>
            </w:tcBorders>
            <w:vAlign w:val="center"/>
          </w:tcPr>
          <w:p w14:paraId="7D778F98">
            <w:pPr>
              <w:spacing w:after="0" w:line="240" w:lineRule="auto"/>
              <w:rPr>
                <w:rStyle w:val="21"/>
                <w:rFonts w:ascii="Times New Roman" w:hAnsi="Times New Roman" w:cs="Times New Roman"/>
                <w:lang w:val="ky-KG"/>
              </w:rPr>
            </w:pPr>
            <w:r>
              <w:rPr>
                <w:rFonts w:ascii="Times New Roman" w:hAnsi="Times New Roman" w:eastAsia="Calibri" w:cs="Times New Roman"/>
                <w:lang w:val="ky-KG"/>
              </w:rPr>
              <w:t>Активный надзор программы против бруцеллеза методом   случайной выборки   АН</w:t>
            </w:r>
          </w:p>
        </w:tc>
        <w:tc>
          <w:tcPr>
            <w:tcW w:w="121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CCA4B0">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1057"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D6F87C">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Жылына 1 жолу</w:t>
            </w:r>
          </w:p>
        </w:tc>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079353">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1100</w:t>
            </w:r>
          </w:p>
        </w:tc>
        <w:tc>
          <w:tcPr>
            <w:tcW w:w="8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ABAEAB">
            <w:pPr>
              <w:spacing w:after="0" w:line="240" w:lineRule="auto"/>
              <w:jc w:val="center"/>
              <w:rPr>
                <w:rFonts w:ascii="Times New Roman" w:hAnsi="Times New Roman" w:eastAsia="Calibri" w:cs="Times New Roman"/>
                <w:lang w:val="ky-KG"/>
              </w:rPr>
            </w:pPr>
            <w:r>
              <w:rPr>
                <w:rFonts w:ascii="Times New Roman" w:hAnsi="Times New Roman" w:eastAsia="Calibri" w:cs="Times New Roman"/>
                <w:lang w:val="ky-KG"/>
              </w:rPr>
              <w:t>жаз</w:t>
            </w:r>
          </w:p>
        </w:tc>
        <w:tc>
          <w:tcPr>
            <w:tcW w:w="226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58B5F5">
            <w:pPr>
              <w:spacing w:after="0" w:line="240" w:lineRule="auto"/>
              <w:jc w:val="both"/>
              <w:rPr>
                <w:rFonts w:ascii="Times New Roman" w:hAnsi="Times New Roman" w:eastAsia="Calibri" w:cs="Times New Roman"/>
                <w:lang w:val="ky-KG"/>
              </w:rPr>
            </w:pPr>
          </w:p>
        </w:tc>
      </w:tr>
    </w:tbl>
    <w:p w14:paraId="5BFBEBB3">
      <w:pPr>
        <w:spacing w:after="0" w:line="240" w:lineRule="auto"/>
        <w:ind w:left="720"/>
        <w:jc w:val="both"/>
        <w:rPr>
          <w:rFonts w:ascii="Times New Roman" w:hAnsi="Times New Roman" w:eastAsia="Times New Roman" w:cs="Times New Roman"/>
          <w:sz w:val="24"/>
          <w:szCs w:val="24"/>
          <w:lang w:val="ky-KG" w:eastAsia="ru-RU"/>
        </w:rPr>
      </w:pPr>
    </w:p>
    <w:p w14:paraId="6A8E1DEC">
      <w:pPr>
        <w:numPr>
          <w:ilvl w:val="0"/>
          <w:numId w:val="10"/>
        </w:numPr>
        <w:spacing w:after="0" w:line="240" w:lineRule="auto"/>
        <w:jc w:val="both"/>
        <w:rPr>
          <w:rFonts w:ascii="Times New Roman" w:hAnsi="Times New Roman" w:eastAsia="Times New Roman" w:cs="Times New Roman"/>
          <w:b/>
          <w:bCs/>
          <w:i/>
          <w:iCs/>
          <w:sz w:val="24"/>
          <w:szCs w:val="24"/>
          <w:lang w:val="ky-KG" w:eastAsia="ru-RU"/>
        </w:rPr>
      </w:pPr>
      <w:r>
        <w:rPr>
          <w:rFonts w:ascii="Times New Roman" w:hAnsi="Times New Roman" w:cs="Times New Roman"/>
          <w:b/>
          <w:bCs/>
          <w:i/>
          <w:iCs/>
          <w:sz w:val="24"/>
          <w:szCs w:val="24"/>
          <w:lang w:val="ky-KG" w:eastAsia="ru-RU"/>
        </w:rPr>
        <w:t>Жайыттарды баалоо жана мониторинг планы</w:t>
      </w:r>
    </w:p>
    <w:p w14:paraId="5EDDFC65">
      <w:pPr>
        <w:spacing w:after="0" w:line="240" w:lineRule="auto"/>
        <w:ind w:left="720"/>
        <w:jc w:val="both"/>
        <w:rPr>
          <w:rFonts w:ascii="Times New Roman" w:hAnsi="Times New Roman" w:eastAsia="Times New Roman" w:cs="Times New Roman"/>
          <w:b/>
          <w:bCs/>
          <w:i/>
          <w:iCs/>
          <w:sz w:val="24"/>
          <w:szCs w:val="24"/>
          <w:lang w:val="ky-KG" w:eastAsia="ru-RU"/>
        </w:rPr>
      </w:pPr>
    </w:p>
    <w:p w14:paraId="691ED627">
      <w:pPr>
        <w:tabs>
          <w:tab w:val="left" w:pos="5245"/>
        </w:tabs>
        <w:spacing w:after="0" w:line="240" w:lineRule="auto"/>
        <w:jc w:val="both"/>
        <w:rPr>
          <w:rFonts w:ascii="Times New Roman" w:hAnsi="Times New Roman" w:eastAsia="Times New Roman" w:cs="Times New Roman"/>
          <w:bCs/>
          <w:i/>
          <w:sz w:val="24"/>
          <w:szCs w:val="24"/>
          <w:lang w:val="ky-KG" w:eastAsia="ru-RU"/>
        </w:rPr>
      </w:pPr>
      <w:r>
        <w:rPr>
          <w:rFonts w:ascii="Times New Roman" w:hAnsi="Times New Roman" w:eastAsia="Times New Roman" w:cs="Times New Roman"/>
          <w:bCs/>
          <w:i/>
          <w:sz w:val="24"/>
          <w:szCs w:val="24"/>
          <w:lang w:val="ky-KG" w:eastAsia="ru-RU"/>
        </w:rPr>
        <w:t>36-таблица. Жайыттарды баалоо жана мониторинг планы, анын ичинде токой жайыттары</w:t>
      </w:r>
    </w:p>
    <w:tbl>
      <w:tblPr>
        <w:tblStyle w:val="29"/>
        <w:tblW w:w="98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6"/>
        <w:gridCol w:w="1816"/>
        <w:gridCol w:w="1568"/>
        <w:gridCol w:w="1316"/>
        <w:gridCol w:w="1817"/>
        <w:gridCol w:w="1931"/>
      </w:tblGrid>
      <w:tr w14:paraId="3D05E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shd w:val="clear" w:color="auto" w:fill="DEEAF6" w:themeFill="accent1" w:themeFillTint="33"/>
            <w:vAlign w:val="center"/>
          </w:tcPr>
          <w:p w14:paraId="5F0A73D4">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Times New Roman" w:cs="Times New Roman"/>
                <w:b/>
                <w:lang w:val="ky-KG" w:eastAsia="ru-RU"/>
              </w:rPr>
              <w:t>Этаптар</w:t>
            </w:r>
          </w:p>
        </w:tc>
        <w:tc>
          <w:tcPr>
            <w:tcW w:w="1816" w:type="dxa"/>
            <w:shd w:val="clear" w:color="auto" w:fill="DEEAF6" w:themeFill="accent1" w:themeFillTint="33"/>
            <w:vAlign w:val="center"/>
          </w:tcPr>
          <w:p w14:paraId="2F0A67CE">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Иш-чаралар</w:t>
            </w:r>
          </w:p>
        </w:tc>
        <w:tc>
          <w:tcPr>
            <w:tcW w:w="1568" w:type="dxa"/>
            <w:shd w:val="clear" w:color="auto" w:fill="DEEAF6" w:themeFill="accent1" w:themeFillTint="33"/>
            <w:vAlign w:val="center"/>
          </w:tcPr>
          <w:p w14:paraId="3D3D10DE">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Ыкма</w:t>
            </w:r>
          </w:p>
        </w:tc>
        <w:tc>
          <w:tcPr>
            <w:tcW w:w="1316" w:type="dxa"/>
            <w:shd w:val="clear" w:color="auto" w:fill="DEEAF6" w:themeFill="accent1" w:themeFillTint="33"/>
            <w:vAlign w:val="center"/>
          </w:tcPr>
          <w:p w14:paraId="6ABCF5FA">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Мөөнөтү</w:t>
            </w:r>
          </w:p>
        </w:tc>
        <w:tc>
          <w:tcPr>
            <w:tcW w:w="1817" w:type="dxa"/>
            <w:shd w:val="clear" w:color="auto" w:fill="DEEAF6" w:themeFill="accent1" w:themeFillTint="33"/>
            <w:vAlign w:val="center"/>
          </w:tcPr>
          <w:p w14:paraId="6E357626">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Жооптуу</w:t>
            </w:r>
          </w:p>
        </w:tc>
        <w:tc>
          <w:tcPr>
            <w:tcW w:w="1931" w:type="dxa"/>
            <w:shd w:val="clear" w:color="auto" w:fill="DEEAF6" w:themeFill="accent1" w:themeFillTint="33"/>
            <w:vAlign w:val="center"/>
          </w:tcPr>
          <w:p w14:paraId="14027316">
            <w:pPr>
              <w:tabs>
                <w:tab w:val="left" w:pos="5245"/>
              </w:tabs>
              <w:spacing w:after="0" w:line="240" w:lineRule="auto"/>
              <w:jc w:val="both"/>
              <w:rPr>
                <w:rFonts w:ascii="Times New Roman" w:hAnsi="Times New Roman" w:eastAsia="Times New Roman" w:cs="Times New Roman"/>
                <w:b/>
                <w:lang w:val="ky-KG" w:eastAsia="ru-RU"/>
              </w:rPr>
            </w:pPr>
            <w:r>
              <w:rPr>
                <w:rFonts w:ascii="Times New Roman" w:hAnsi="Times New Roman" w:eastAsia="Calibri" w:cs="Times New Roman"/>
                <w:b/>
                <w:lang w:val="ky-KG" w:eastAsia="ru-RU"/>
              </w:rPr>
              <w:t>Жыйынтыгы</w:t>
            </w:r>
          </w:p>
        </w:tc>
      </w:tr>
      <w:tr w14:paraId="1170D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vMerge w:val="restart"/>
          </w:tcPr>
          <w:p w14:paraId="257E4E85">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Calibri" w:cs="Times New Roman"/>
                <w:lang w:val="ky-KG" w:eastAsia="ru-RU"/>
              </w:rPr>
              <w:t>Даярдык этабы</w:t>
            </w:r>
          </w:p>
        </w:tc>
        <w:tc>
          <w:tcPr>
            <w:tcW w:w="1816" w:type="dxa"/>
          </w:tcPr>
          <w:p w14:paraId="79971742">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ko-KR"/>
              </w:rPr>
              <w:t>Мониторинг жүргүзүү жумушчу тобун түзүү</w:t>
            </w:r>
          </w:p>
        </w:tc>
        <w:tc>
          <w:tcPr>
            <w:tcW w:w="1568" w:type="dxa"/>
          </w:tcPr>
          <w:p w14:paraId="3464421A">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АОнун буйругу менен</w:t>
            </w:r>
          </w:p>
        </w:tc>
        <w:tc>
          <w:tcPr>
            <w:tcW w:w="1316" w:type="dxa"/>
          </w:tcPr>
          <w:p w14:paraId="0548B47E">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апрель айы</w:t>
            </w:r>
          </w:p>
        </w:tc>
        <w:tc>
          <w:tcPr>
            <w:tcW w:w="1817" w:type="dxa"/>
          </w:tcPr>
          <w:p w14:paraId="5140FF78">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ОГУЛ жумушту тобу, МИ жайыт адиси</w:t>
            </w:r>
          </w:p>
        </w:tc>
        <w:tc>
          <w:tcPr>
            <w:tcW w:w="1931" w:type="dxa"/>
          </w:tcPr>
          <w:p w14:paraId="45957330">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Мониторинг жүргүзүү тобу түзүлөт</w:t>
            </w:r>
          </w:p>
        </w:tc>
      </w:tr>
      <w:tr w14:paraId="74D95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vMerge w:val="continue"/>
          </w:tcPr>
          <w:p w14:paraId="30AA1AAE">
            <w:pPr>
              <w:tabs>
                <w:tab w:val="left" w:pos="5245"/>
              </w:tabs>
              <w:spacing w:after="0" w:line="240" w:lineRule="auto"/>
              <w:jc w:val="both"/>
              <w:rPr>
                <w:rFonts w:ascii="Times New Roman" w:hAnsi="Times New Roman" w:eastAsia="Calibri" w:cs="Times New Roman"/>
                <w:lang w:val="ky-KG" w:eastAsia="ru-RU"/>
              </w:rPr>
            </w:pPr>
          </w:p>
        </w:tc>
        <w:tc>
          <w:tcPr>
            <w:tcW w:w="1816" w:type="dxa"/>
          </w:tcPr>
          <w:p w14:paraId="08CE5F94">
            <w:pPr>
              <w:tabs>
                <w:tab w:val="left" w:pos="5245"/>
              </w:tabs>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Мониторинг жүргүзүүчү жайыт участокторун аныктоо</w:t>
            </w:r>
          </w:p>
        </w:tc>
        <w:tc>
          <w:tcPr>
            <w:tcW w:w="1568" w:type="dxa"/>
          </w:tcPr>
          <w:p w14:paraId="7035667D">
            <w:pPr>
              <w:tabs>
                <w:tab w:val="left" w:pos="5245"/>
              </w:tabs>
              <w:spacing w:after="0" w:line="240" w:lineRule="auto"/>
              <w:jc w:val="both"/>
              <w:rPr>
                <w:rFonts w:ascii="Times New Roman" w:hAnsi="Times New Roman" w:eastAsia="Times New Roman" w:cs="Times New Roman"/>
                <w:lang w:val="ky-KG" w:eastAsia="ru-RU"/>
              </w:rPr>
            </w:pPr>
          </w:p>
        </w:tc>
        <w:tc>
          <w:tcPr>
            <w:tcW w:w="1316" w:type="dxa"/>
          </w:tcPr>
          <w:p w14:paraId="4BA9AC51">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май айы</w:t>
            </w:r>
          </w:p>
        </w:tc>
        <w:tc>
          <w:tcPr>
            <w:tcW w:w="1817" w:type="dxa"/>
          </w:tcPr>
          <w:p w14:paraId="47447046">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тобу, МИ жайыт адиси</w:t>
            </w:r>
          </w:p>
        </w:tc>
        <w:tc>
          <w:tcPr>
            <w:tcW w:w="1931" w:type="dxa"/>
          </w:tcPr>
          <w:p w14:paraId="279406E5">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жүргүзүлө турган жайыт участокторунун тизмеси түзүлөт</w:t>
            </w:r>
          </w:p>
        </w:tc>
      </w:tr>
      <w:tr w14:paraId="270AB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16" w:type="dxa"/>
            <w:vMerge w:val="continue"/>
          </w:tcPr>
          <w:p w14:paraId="50872198">
            <w:pPr>
              <w:tabs>
                <w:tab w:val="left" w:pos="5245"/>
              </w:tabs>
              <w:spacing w:after="0" w:line="240" w:lineRule="auto"/>
              <w:jc w:val="both"/>
              <w:rPr>
                <w:rFonts w:ascii="Times New Roman" w:hAnsi="Times New Roman" w:eastAsia="Calibri" w:cs="Times New Roman"/>
                <w:lang w:val="ky-KG" w:eastAsia="ru-RU"/>
              </w:rPr>
            </w:pPr>
          </w:p>
        </w:tc>
        <w:tc>
          <w:tcPr>
            <w:tcW w:w="1816" w:type="dxa"/>
          </w:tcPr>
          <w:p w14:paraId="6B20B6EF">
            <w:pPr>
              <w:tabs>
                <w:tab w:val="left" w:pos="5245"/>
              </w:tabs>
              <w:spacing w:after="0" w:line="240" w:lineRule="auto"/>
              <w:jc w:val="both"/>
              <w:rPr>
                <w:rFonts w:ascii="Times New Roman" w:hAnsi="Times New Roman" w:eastAsia="Times New Roman" w:cs="Times New Roman"/>
                <w:lang w:val="ky-KG" w:eastAsia="ko-KR"/>
              </w:rPr>
            </w:pPr>
            <w:r>
              <w:rPr>
                <w:rFonts w:ascii="Times New Roman" w:hAnsi="Times New Roman" w:eastAsia="Times New Roman" w:cs="Times New Roman"/>
                <w:lang w:val="ky-KG" w:eastAsia="ko-KR"/>
              </w:rPr>
              <w:t>Мониторинг жүргүзүү планы жана графигин бекитүү</w:t>
            </w:r>
          </w:p>
        </w:tc>
        <w:tc>
          <w:tcPr>
            <w:tcW w:w="1568" w:type="dxa"/>
          </w:tcPr>
          <w:p w14:paraId="6116CC2F">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график</w:t>
            </w:r>
          </w:p>
        </w:tc>
        <w:tc>
          <w:tcPr>
            <w:tcW w:w="1316" w:type="dxa"/>
          </w:tcPr>
          <w:p w14:paraId="42A40D80">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май айы</w:t>
            </w:r>
          </w:p>
        </w:tc>
        <w:tc>
          <w:tcPr>
            <w:tcW w:w="1817" w:type="dxa"/>
          </w:tcPr>
          <w:p w14:paraId="2AA6CCF4">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тобу, МИ жайыт адиси</w:t>
            </w:r>
          </w:p>
        </w:tc>
        <w:tc>
          <w:tcPr>
            <w:tcW w:w="1931" w:type="dxa"/>
          </w:tcPr>
          <w:p w14:paraId="5C11843B">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кайсы аянтта качан жүргүзүлөөрү аныкталат</w:t>
            </w:r>
          </w:p>
        </w:tc>
      </w:tr>
      <w:tr w14:paraId="69683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1416" w:type="dxa"/>
          </w:tcPr>
          <w:p w14:paraId="606489BA">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Calibri" w:cs="Times New Roman"/>
                <w:lang w:val="ky-KG" w:eastAsia="ru-RU"/>
              </w:rPr>
              <w:t>Талаа иштери</w:t>
            </w:r>
          </w:p>
        </w:tc>
        <w:tc>
          <w:tcPr>
            <w:tcW w:w="1816" w:type="dxa"/>
          </w:tcPr>
          <w:p w14:paraId="0C048DEC">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Бекитилген график боюнча жайыт участокторуна мониторинг жүргүзүү</w:t>
            </w:r>
          </w:p>
        </w:tc>
        <w:tc>
          <w:tcPr>
            <w:tcW w:w="1568" w:type="dxa"/>
          </w:tcPr>
          <w:p w14:paraId="25C5590C">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Өлчөө таякчасынын, визуалдык жана сүрөткө тартуу ыкмасы менен</w:t>
            </w:r>
          </w:p>
        </w:tc>
        <w:tc>
          <w:tcPr>
            <w:tcW w:w="1316" w:type="dxa"/>
          </w:tcPr>
          <w:p w14:paraId="1EF5F1AF">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2025-жылдын июнь-август айлары</w:t>
            </w:r>
          </w:p>
        </w:tc>
        <w:tc>
          <w:tcPr>
            <w:tcW w:w="1817" w:type="dxa"/>
          </w:tcPr>
          <w:p w14:paraId="5C45959F">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МжБ тобу, МИ жайыт адиси</w:t>
            </w:r>
          </w:p>
        </w:tc>
        <w:tc>
          <w:tcPr>
            <w:tcW w:w="1931" w:type="dxa"/>
          </w:tcPr>
          <w:p w14:paraId="7489E6CD">
            <w:pPr>
              <w:tabs>
                <w:tab w:val="left" w:pos="5245"/>
              </w:tabs>
              <w:spacing w:after="0" w:line="240" w:lineRule="auto"/>
              <w:jc w:val="both"/>
              <w:rPr>
                <w:rFonts w:ascii="Times New Roman" w:hAnsi="Times New Roman" w:eastAsia="Times New Roman" w:cs="Times New Roman"/>
                <w:lang w:val="ky-KG" w:eastAsia="ru-RU"/>
              </w:rPr>
            </w:pPr>
            <w:r>
              <w:rPr>
                <w:rFonts w:ascii="Times New Roman" w:hAnsi="Times New Roman" w:eastAsia="Times New Roman" w:cs="Times New Roman"/>
                <w:lang w:val="ky-KG" w:eastAsia="ru-RU"/>
              </w:rPr>
              <w:t>Жайыт участокторуна МжБ жүргүзүлөт</w:t>
            </w:r>
          </w:p>
        </w:tc>
      </w:tr>
    </w:tbl>
    <w:p w14:paraId="5D4D108C">
      <w:pPr>
        <w:spacing w:after="0" w:line="240" w:lineRule="auto"/>
        <w:ind w:left="360"/>
        <w:jc w:val="both"/>
        <w:rPr>
          <w:rFonts w:ascii="Times New Roman" w:hAnsi="Times New Roman" w:eastAsia="Times New Roman" w:cs="Times New Roman"/>
          <w:b/>
          <w:i/>
          <w:sz w:val="24"/>
          <w:szCs w:val="24"/>
          <w:lang w:val="ky-KG" w:eastAsia="ru-RU"/>
        </w:rPr>
      </w:pPr>
    </w:p>
    <w:p w14:paraId="43C295EE">
      <w:pPr>
        <w:spacing w:after="0" w:line="240" w:lineRule="auto"/>
        <w:ind w:left="360"/>
        <w:jc w:val="both"/>
        <w:rPr>
          <w:rFonts w:ascii="Times New Roman" w:hAnsi="Times New Roman" w:eastAsia="Times New Roman" w:cs="Times New Roman"/>
          <w:b/>
          <w:i/>
          <w:sz w:val="24"/>
          <w:szCs w:val="24"/>
          <w:lang w:val="ky-KG" w:eastAsia="ru-RU"/>
        </w:rPr>
      </w:pPr>
    </w:p>
    <w:p w14:paraId="37D5D89A">
      <w:pPr>
        <w:spacing w:after="0" w:line="240" w:lineRule="auto"/>
        <w:ind w:left="360"/>
        <w:jc w:val="both"/>
        <w:rPr>
          <w:rFonts w:ascii="Times New Roman" w:hAnsi="Times New Roman" w:eastAsia="Times New Roman" w:cs="Times New Roman"/>
          <w:b/>
          <w:i/>
          <w:sz w:val="24"/>
          <w:szCs w:val="24"/>
          <w:lang w:val="ky-KG" w:eastAsia="ru-RU"/>
        </w:rPr>
      </w:pPr>
    </w:p>
    <w:p w14:paraId="27F62D89">
      <w:pPr>
        <w:spacing w:after="0" w:line="240" w:lineRule="auto"/>
        <w:ind w:left="360"/>
        <w:jc w:val="both"/>
        <w:rPr>
          <w:rFonts w:ascii="Times New Roman" w:hAnsi="Times New Roman" w:eastAsia="Times New Roman" w:cs="Times New Roman"/>
          <w:b/>
          <w:i/>
          <w:sz w:val="24"/>
          <w:szCs w:val="24"/>
          <w:lang w:val="ky-KG" w:eastAsia="ru-RU"/>
        </w:rPr>
      </w:pPr>
    </w:p>
    <w:p w14:paraId="19C00BCA">
      <w:pPr>
        <w:spacing w:after="0" w:line="240" w:lineRule="auto"/>
        <w:ind w:left="360"/>
        <w:jc w:val="both"/>
        <w:rPr>
          <w:rFonts w:ascii="Times New Roman" w:hAnsi="Times New Roman" w:eastAsia="Times New Roman" w:cs="Times New Roman"/>
          <w:b/>
          <w:i/>
          <w:sz w:val="24"/>
          <w:szCs w:val="24"/>
          <w:lang w:val="ky-KG" w:eastAsia="ru-RU"/>
        </w:rPr>
      </w:pPr>
    </w:p>
    <w:p w14:paraId="13D432CE">
      <w:pPr>
        <w:spacing w:after="0" w:line="240" w:lineRule="auto"/>
        <w:ind w:left="360"/>
        <w:jc w:val="both"/>
        <w:rPr>
          <w:rFonts w:ascii="Times New Roman" w:hAnsi="Times New Roman" w:eastAsia="Times New Roman" w:cs="Times New Roman"/>
          <w:b/>
          <w:i/>
          <w:sz w:val="24"/>
          <w:szCs w:val="24"/>
          <w:lang w:val="ky-KG" w:eastAsia="ru-RU"/>
        </w:rPr>
      </w:pPr>
    </w:p>
    <w:p w14:paraId="7DC170D4">
      <w:pPr>
        <w:spacing w:after="0" w:line="240" w:lineRule="auto"/>
        <w:ind w:left="360"/>
        <w:jc w:val="both"/>
        <w:rPr>
          <w:rFonts w:ascii="Times New Roman" w:hAnsi="Times New Roman" w:eastAsia="Times New Roman" w:cs="Times New Roman"/>
          <w:b/>
          <w:i/>
          <w:sz w:val="24"/>
          <w:szCs w:val="24"/>
          <w:lang w:val="ky-KG" w:eastAsia="ru-RU"/>
        </w:rPr>
      </w:pPr>
    </w:p>
    <w:p w14:paraId="3D35EAEF">
      <w:pPr>
        <w:spacing w:after="0" w:line="240" w:lineRule="auto"/>
        <w:ind w:left="360"/>
        <w:jc w:val="both"/>
        <w:rPr>
          <w:rFonts w:ascii="Times New Roman" w:hAnsi="Times New Roman" w:eastAsia="Times New Roman" w:cs="Times New Roman"/>
          <w:b/>
          <w:i/>
          <w:sz w:val="24"/>
          <w:szCs w:val="24"/>
          <w:lang w:val="ky-KG" w:eastAsia="ru-RU"/>
        </w:rPr>
      </w:pPr>
    </w:p>
    <w:p w14:paraId="7080A5F8">
      <w:pPr>
        <w:numPr>
          <w:ilvl w:val="0"/>
          <w:numId w:val="10"/>
        </w:numPr>
        <w:spacing w:after="0" w:line="240" w:lineRule="auto"/>
        <w:jc w:val="both"/>
        <w:rPr>
          <w:rFonts w:ascii="Times New Roman" w:hAnsi="Times New Roman" w:eastAsia="Times New Roman" w:cs="Times New Roman"/>
          <w:b/>
          <w:i/>
          <w:sz w:val="24"/>
          <w:szCs w:val="24"/>
          <w:lang w:val="ky-KG" w:eastAsia="ru-RU"/>
        </w:rPr>
      </w:pPr>
      <w:r>
        <w:rPr>
          <w:rFonts w:ascii="Times New Roman" w:hAnsi="Times New Roman" w:eastAsia="Times New Roman" w:cs="Times New Roman"/>
          <w:b/>
          <w:i/>
          <w:sz w:val="24"/>
          <w:szCs w:val="24"/>
          <w:lang w:val="ky-KG" w:eastAsia="ru-RU"/>
        </w:rPr>
        <w:t>Жылдык инвестициялык планы</w:t>
      </w:r>
    </w:p>
    <w:p w14:paraId="75809AEC">
      <w:pPr>
        <w:spacing w:after="0" w:line="240" w:lineRule="auto"/>
        <w:jc w:val="both"/>
        <w:rPr>
          <w:rFonts w:ascii="Times New Roman" w:hAnsi="Times New Roman" w:eastAsia="Times New Roman" w:cs="Times New Roman"/>
          <w:bCs/>
          <w:i/>
          <w:sz w:val="24"/>
          <w:szCs w:val="24"/>
          <w:lang w:val="ky-KG" w:eastAsia="ru-RU"/>
        </w:rPr>
      </w:pPr>
    </w:p>
    <w:p w14:paraId="126C1681">
      <w:pPr>
        <w:spacing w:after="0" w:line="240" w:lineRule="auto"/>
        <w:jc w:val="both"/>
        <w:rPr>
          <w:rFonts w:ascii="Times New Roman" w:hAnsi="Times New Roman" w:eastAsia="Times New Roman" w:cs="Times New Roman"/>
          <w:bCs/>
          <w:i/>
          <w:sz w:val="24"/>
          <w:szCs w:val="24"/>
          <w:shd w:val="clear" w:color="auto" w:fill="538135" w:themeFill="accent6" w:themeFillShade="BF"/>
          <w:lang w:val="ky-KG" w:eastAsia="ru-RU"/>
        </w:rPr>
      </w:pPr>
      <w:r>
        <w:rPr>
          <w:rFonts w:ascii="Times New Roman" w:hAnsi="Times New Roman" w:eastAsia="Times New Roman" w:cs="Times New Roman"/>
          <w:bCs/>
          <w:i/>
          <w:sz w:val="24"/>
          <w:szCs w:val="24"/>
          <w:lang w:val="ky-KG" w:eastAsia="ru-RU"/>
        </w:rPr>
        <w:t>37-таблица.  Инвестициялык план</w:t>
      </w:r>
    </w:p>
    <w:tbl>
      <w:tblPr>
        <w:tblStyle w:val="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3171"/>
        <w:gridCol w:w="1481"/>
        <w:gridCol w:w="850"/>
        <w:gridCol w:w="1187"/>
        <w:gridCol w:w="987"/>
        <w:gridCol w:w="978"/>
        <w:gridCol w:w="884"/>
      </w:tblGrid>
      <w:tr w14:paraId="4264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368" w:type="dxa"/>
            <w:vMerge w:val="restart"/>
            <w:shd w:val="clear" w:color="auto" w:fill="DEEAF6" w:themeFill="accent1" w:themeFillTint="33"/>
            <w:vAlign w:val="center"/>
          </w:tcPr>
          <w:p w14:paraId="57A80CA2">
            <w:pPr>
              <w:spacing w:after="0" w:line="240" w:lineRule="auto"/>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w:t>
            </w:r>
          </w:p>
        </w:tc>
        <w:tc>
          <w:tcPr>
            <w:tcW w:w="3171" w:type="dxa"/>
            <w:vMerge w:val="restart"/>
            <w:shd w:val="clear" w:color="auto" w:fill="DEEAF6" w:themeFill="accent1" w:themeFillTint="33"/>
            <w:vAlign w:val="center"/>
          </w:tcPr>
          <w:p w14:paraId="64F97E69">
            <w:pPr>
              <w:spacing w:after="0" w:line="240" w:lineRule="auto"/>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Кичидолбоорлордун аталышы</w:t>
            </w:r>
          </w:p>
        </w:tc>
        <w:tc>
          <w:tcPr>
            <w:tcW w:w="1481" w:type="dxa"/>
            <w:vMerge w:val="restart"/>
            <w:shd w:val="clear" w:color="auto" w:fill="DEEAF6" w:themeFill="accent1" w:themeFillTint="33"/>
            <w:vAlign w:val="center"/>
          </w:tcPr>
          <w:p w14:paraId="527380FF">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Жайгашкан жери</w:t>
            </w:r>
          </w:p>
        </w:tc>
        <w:tc>
          <w:tcPr>
            <w:tcW w:w="850" w:type="dxa"/>
            <w:vMerge w:val="restart"/>
            <w:shd w:val="clear" w:color="auto" w:fill="DEEAF6" w:themeFill="accent1" w:themeFillTint="33"/>
            <w:vAlign w:val="center"/>
          </w:tcPr>
          <w:p w14:paraId="3428A455">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 xml:space="preserve">Мөөнөтү (башталышы, аягы) </w:t>
            </w:r>
          </w:p>
        </w:tc>
        <w:tc>
          <w:tcPr>
            <w:tcW w:w="1187" w:type="dxa"/>
            <w:vMerge w:val="restart"/>
            <w:shd w:val="clear" w:color="auto" w:fill="DEEAF6" w:themeFill="accent1" w:themeFillTint="33"/>
            <w:vAlign w:val="center"/>
          </w:tcPr>
          <w:p w14:paraId="163527B9">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Сумма, миң сом</w:t>
            </w:r>
          </w:p>
        </w:tc>
        <w:tc>
          <w:tcPr>
            <w:tcW w:w="2849" w:type="dxa"/>
            <w:gridSpan w:val="3"/>
            <w:shd w:val="clear" w:color="auto" w:fill="DEEAF6" w:themeFill="accent1" w:themeFillTint="33"/>
            <w:vAlign w:val="center"/>
          </w:tcPr>
          <w:p w14:paraId="1041ABB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 xml:space="preserve">Каржы булагы, миң сом </w:t>
            </w:r>
          </w:p>
        </w:tc>
      </w:tr>
      <w:tr w14:paraId="55FB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368" w:type="dxa"/>
            <w:vMerge w:val="continue"/>
            <w:shd w:val="clear" w:color="auto" w:fill="DEEAF6" w:themeFill="accent1" w:themeFillTint="33"/>
            <w:vAlign w:val="center"/>
          </w:tcPr>
          <w:p w14:paraId="20524916">
            <w:pPr>
              <w:spacing w:after="0" w:line="240" w:lineRule="auto"/>
              <w:rPr>
                <w:rFonts w:ascii="Times New Roman" w:hAnsi="Times New Roman" w:eastAsia="Times New Roman" w:cs="Times New Roman"/>
                <w:b/>
                <w:bCs/>
                <w:color w:val="000000"/>
                <w:lang w:val="ky-KG" w:eastAsia="ru-RU"/>
              </w:rPr>
            </w:pPr>
          </w:p>
        </w:tc>
        <w:tc>
          <w:tcPr>
            <w:tcW w:w="3171" w:type="dxa"/>
            <w:vMerge w:val="continue"/>
            <w:shd w:val="clear" w:color="auto" w:fill="DEEAF6" w:themeFill="accent1" w:themeFillTint="33"/>
            <w:vAlign w:val="center"/>
          </w:tcPr>
          <w:p w14:paraId="0FCA9029">
            <w:pPr>
              <w:spacing w:after="0" w:line="240" w:lineRule="auto"/>
              <w:rPr>
                <w:rFonts w:ascii="Times New Roman" w:hAnsi="Times New Roman" w:eastAsia="Times New Roman" w:cs="Times New Roman"/>
                <w:b/>
                <w:bCs/>
                <w:color w:val="000000"/>
                <w:lang w:val="ky-KG" w:eastAsia="ru-RU"/>
              </w:rPr>
            </w:pPr>
          </w:p>
        </w:tc>
        <w:tc>
          <w:tcPr>
            <w:tcW w:w="1481" w:type="dxa"/>
            <w:vMerge w:val="continue"/>
            <w:shd w:val="clear" w:color="auto" w:fill="DEEAF6" w:themeFill="accent1" w:themeFillTint="33"/>
            <w:vAlign w:val="center"/>
          </w:tcPr>
          <w:p w14:paraId="69092D17">
            <w:pPr>
              <w:spacing w:after="0" w:line="240" w:lineRule="auto"/>
              <w:rPr>
                <w:rFonts w:ascii="Times New Roman" w:hAnsi="Times New Roman" w:eastAsia="Times New Roman" w:cs="Times New Roman"/>
                <w:b/>
                <w:bCs/>
                <w:color w:val="000000"/>
                <w:lang w:val="ky-KG" w:eastAsia="ru-RU"/>
              </w:rPr>
            </w:pPr>
          </w:p>
        </w:tc>
        <w:tc>
          <w:tcPr>
            <w:tcW w:w="850" w:type="dxa"/>
            <w:vMerge w:val="continue"/>
            <w:shd w:val="clear" w:color="auto" w:fill="DEEAF6" w:themeFill="accent1" w:themeFillTint="33"/>
            <w:vAlign w:val="center"/>
          </w:tcPr>
          <w:p w14:paraId="2013AE0A">
            <w:pPr>
              <w:spacing w:after="0" w:line="240" w:lineRule="auto"/>
              <w:rPr>
                <w:rFonts w:ascii="Times New Roman" w:hAnsi="Times New Roman" w:eastAsia="Times New Roman" w:cs="Times New Roman"/>
                <w:b/>
                <w:bCs/>
                <w:color w:val="000000"/>
                <w:lang w:val="ky-KG" w:eastAsia="ru-RU"/>
              </w:rPr>
            </w:pPr>
          </w:p>
        </w:tc>
        <w:tc>
          <w:tcPr>
            <w:tcW w:w="1187" w:type="dxa"/>
            <w:vMerge w:val="continue"/>
            <w:shd w:val="clear" w:color="auto" w:fill="DEEAF6" w:themeFill="accent1" w:themeFillTint="33"/>
            <w:vAlign w:val="center"/>
          </w:tcPr>
          <w:p w14:paraId="2E087194">
            <w:pPr>
              <w:spacing w:after="0" w:line="240" w:lineRule="auto"/>
              <w:rPr>
                <w:rFonts w:ascii="Times New Roman" w:hAnsi="Times New Roman" w:eastAsia="Times New Roman" w:cs="Times New Roman"/>
                <w:b/>
                <w:bCs/>
                <w:color w:val="000000"/>
                <w:lang w:val="ky-KG" w:eastAsia="ru-RU"/>
              </w:rPr>
            </w:pPr>
          </w:p>
        </w:tc>
        <w:tc>
          <w:tcPr>
            <w:tcW w:w="987" w:type="dxa"/>
            <w:shd w:val="clear" w:color="auto" w:fill="DEEAF6" w:themeFill="accent1" w:themeFillTint="33"/>
            <w:vAlign w:val="center"/>
          </w:tcPr>
          <w:p w14:paraId="14F9FA3C">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cs="Times New Roman"/>
                <w:b/>
                <w:bCs/>
                <w:color w:val="000000"/>
                <w:lang w:val="ky-KG" w:eastAsia="ru-RU"/>
              </w:rPr>
              <w:t>АА</w:t>
            </w:r>
          </w:p>
        </w:tc>
        <w:tc>
          <w:tcPr>
            <w:tcW w:w="978" w:type="dxa"/>
            <w:shd w:val="clear" w:color="auto" w:fill="DEEAF6" w:themeFill="accent1" w:themeFillTint="33"/>
            <w:vAlign w:val="center"/>
          </w:tcPr>
          <w:p w14:paraId="55017D81">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Проекттер</w:t>
            </w:r>
          </w:p>
        </w:tc>
        <w:tc>
          <w:tcPr>
            <w:tcW w:w="884" w:type="dxa"/>
            <w:shd w:val="clear" w:color="auto" w:fill="DEEAF6" w:themeFill="accent1" w:themeFillTint="33"/>
            <w:vAlign w:val="center"/>
          </w:tcPr>
          <w:p w14:paraId="35389010">
            <w:pPr>
              <w:spacing w:after="0" w:line="240" w:lineRule="auto"/>
              <w:jc w:val="center"/>
              <w:rPr>
                <w:rFonts w:ascii="Times New Roman" w:hAnsi="Times New Roman" w:eastAsia="Times New Roman" w:cs="Times New Roman"/>
                <w:b/>
                <w:bCs/>
                <w:color w:val="000000"/>
                <w:lang w:val="ky-KG" w:eastAsia="ru-RU"/>
              </w:rPr>
            </w:pPr>
            <w:r>
              <w:rPr>
                <w:rFonts w:ascii="Times New Roman" w:hAnsi="Times New Roman" w:eastAsia="Times New Roman" w:cs="Times New Roman"/>
                <w:b/>
                <w:bCs/>
                <w:color w:val="000000"/>
                <w:lang w:val="ky-KG" w:eastAsia="ru-RU"/>
              </w:rPr>
              <w:t>башка</w:t>
            </w:r>
          </w:p>
        </w:tc>
      </w:tr>
      <w:tr w14:paraId="4130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368" w:type="dxa"/>
            <w:shd w:val="clear" w:color="auto" w:fill="auto"/>
            <w:vAlign w:val="center"/>
          </w:tcPr>
          <w:p w14:paraId="64FBC503">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w:t>
            </w:r>
          </w:p>
        </w:tc>
        <w:tc>
          <w:tcPr>
            <w:tcW w:w="3171" w:type="dxa"/>
            <w:shd w:val="clear" w:color="auto" w:fill="auto"/>
            <w:vAlign w:val="center"/>
          </w:tcPr>
          <w:p w14:paraId="29C1EE3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ветеринардык сервиз уюштуруу</w:t>
            </w:r>
          </w:p>
        </w:tc>
        <w:tc>
          <w:tcPr>
            <w:tcW w:w="1481" w:type="dxa"/>
            <w:shd w:val="clear" w:color="auto" w:fill="auto"/>
            <w:vAlign w:val="center"/>
          </w:tcPr>
          <w:p w14:paraId="0FDB8913">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850" w:type="dxa"/>
            <w:shd w:val="clear" w:color="auto" w:fill="auto"/>
            <w:vAlign w:val="center"/>
          </w:tcPr>
          <w:p w14:paraId="74264503">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7B327D3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987" w:type="dxa"/>
            <w:shd w:val="clear" w:color="auto" w:fill="auto"/>
            <w:vAlign w:val="center"/>
          </w:tcPr>
          <w:p w14:paraId="5AFBCF26">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0946C8FD">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2 000</w:t>
            </w:r>
          </w:p>
        </w:tc>
        <w:tc>
          <w:tcPr>
            <w:tcW w:w="884" w:type="dxa"/>
            <w:shd w:val="clear" w:color="auto" w:fill="auto"/>
            <w:vAlign w:val="center"/>
          </w:tcPr>
          <w:p w14:paraId="7B993FC3">
            <w:pPr>
              <w:spacing w:after="0" w:line="240" w:lineRule="auto"/>
              <w:jc w:val="center"/>
              <w:rPr>
                <w:rFonts w:ascii="Times New Roman" w:hAnsi="Times New Roman" w:eastAsia="Times New Roman" w:cs="Times New Roman"/>
                <w:color w:val="000000"/>
                <w:lang w:val="ky-KG" w:eastAsia="ru-RU"/>
              </w:rPr>
            </w:pPr>
          </w:p>
        </w:tc>
      </w:tr>
      <w:tr w14:paraId="18ED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6EA218E1">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w:t>
            </w:r>
          </w:p>
        </w:tc>
        <w:tc>
          <w:tcPr>
            <w:tcW w:w="3171" w:type="dxa"/>
            <w:shd w:val="clear" w:color="auto" w:fill="auto"/>
            <w:vAlign w:val="center"/>
          </w:tcPr>
          <w:p w14:paraId="5BA14F32">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жайытына көп жылдык чөп уругун себүү</w:t>
            </w:r>
          </w:p>
        </w:tc>
        <w:tc>
          <w:tcPr>
            <w:tcW w:w="1481" w:type="dxa"/>
            <w:shd w:val="clear" w:color="auto" w:fill="auto"/>
            <w:vAlign w:val="center"/>
          </w:tcPr>
          <w:p w14:paraId="56681AE3">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Кара-Булак участкасы</w:t>
            </w:r>
          </w:p>
        </w:tc>
        <w:tc>
          <w:tcPr>
            <w:tcW w:w="850" w:type="dxa"/>
            <w:shd w:val="clear" w:color="auto" w:fill="auto"/>
            <w:vAlign w:val="center"/>
          </w:tcPr>
          <w:p w14:paraId="72DC5B9E">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0AB39E7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987" w:type="dxa"/>
            <w:shd w:val="clear" w:color="auto" w:fill="auto"/>
            <w:vAlign w:val="center"/>
          </w:tcPr>
          <w:p w14:paraId="27D3A5AF">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7D87EB9C">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450</w:t>
            </w:r>
          </w:p>
        </w:tc>
        <w:tc>
          <w:tcPr>
            <w:tcW w:w="884" w:type="dxa"/>
            <w:shd w:val="clear" w:color="auto" w:fill="auto"/>
            <w:vAlign w:val="center"/>
          </w:tcPr>
          <w:p w14:paraId="6266B2FC">
            <w:pPr>
              <w:spacing w:after="0" w:line="240" w:lineRule="auto"/>
              <w:jc w:val="center"/>
              <w:rPr>
                <w:rFonts w:ascii="Times New Roman" w:hAnsi="Times New Roman" w:eastAsia="Times New Roman" w:cs="Times New Roman"/>
                <w:color w:val="000000"/>
                <w:lang w:val="ky-KG" w:eastAsia="ru-RU"/>
              </w:rPr>
            </w:pPr>
          </w:p>
        </w:tc>
      </w:tr>
      <w:tr w14:paraId="1B45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64FD4E6C">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w:t>
            </w:r>
          </w:p>
        </w:tc>
        <w:tc>
          <w:tcPr>
            <w:tcW w:w="3171" w:type="dxa"/>
            <w:shd w:val="clear" w:color="auto" w:fill="auto"/>
            <w:vAlign w:val="center"/>
          </w:tcPr>
          <w:p w14:paraId="64B681FD">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Сүт азыктарын кайра иштетүүчү цех</w:t>
            </w:r>
          </w:p>
        </w:tc>
        <w:tc>
          <w:tcPr>
            <w:tcW w:w="1481" w:type="dxa"/>
            <w:shd w:val="clear" w:color="auto" w:fill="auto"/>
            <w:vAlign w:val="center"/>
          </w:tcPr>
          <w:p w14:paraId="48A5B14F">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Арал айылы</w:t>
            </w:r>
          </w:p>
        </w:tc>
        <w:tc>
          <w:tcPr>
            <w:tcW w:w="850" w:type="dxa"/>
            <w:shd w:val="clear" w:color="auto" w:fill="auto"/>
            <w:vAlign w:val="center"/>
          </w:tcPr>
          <w:p w14:paraId="178FFAD8">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0996ED77">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987" w:type="dxa"/>
            <w:shd w:val="clear" w:color="auto" w:fill="auto"/>
            <w:vAlign w:val="center"/>
          </w:tcPr>
          <w:p w14:paraId="7E209C28">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4413B7F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1 200</w:t>
            </w:r>
          </w:p>
        </w:tc>
        <w:tc>
          <w:tcPr>
            <w:tcW w:w="884" w:type="dxa"/>
            <w:shd w:val="clear" w:color="auto" w:fill="auto"/>
            <w:vAlign w:val="center"/>
          </w:tcPr>
          <w:p w14:paraId="43868914">
            <w:pPr>
              <w:spacing w:after="0" w:line="240" w:lineRule="auto"/>
              <w:jc w:val="center"/>
              <w:rPr>
                <w:rFonts w:ascii="Times New Roman" w:hAnsi="Times New Roman" w:eastAsia="Times New Roman" w:cs="Times New Roman"/>
                <w:color w:val="000000"/>
                <w:lang w:val="ky-KG" w:eastAsia="ru-RU"/>
              </w:rPr>
            </w:pPr>
          </w:p>
        </w:tc>
      </w:tr>
      <w:tr w14:paraId="653C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58A9E529">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w:t>
            </w:r>
          </w:p>
        </w:tc>
        <w:tc>
          <w:tcPr>
            <w:tcW w:w="3171" w:type="dxa"/>
            <w:shd w:val="clear" w:color="auto" w:fill="auto"/>
            <w:vAlign w:val="center"/>
          </w:tcPr>
          <w:p w14:paraId="08C93E80">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 участкасына мөмө жемиш бактарын отургузуу</w:t>
            </w:r>
          </w:p>
        </w:tc>
        <w:tc>
          <w:tcPr>
            <w:tcW w:w="1481" w:type="dxa"/>
            <w:shd w:val="clear" w:color="auto" w:fill="auto"/>
            <w:vAlign w:val="center"/>
          </w:tcPr>
          <w:p w14:paraId="2B6F577E">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Колбоор</w:t>
            </w:r>
          </w:p>
        </w:tc>
        <w:tc>
          <w:tcPr>
            <w:tcW w:w="850" w:type="dxa"/>
            <w:shd w:val="clear" w:color="auto" w:fill="auto"/>
            <w:vAlign w:val="center"/>
          </w:tcPr>
          <w:p w14:paraId="697C4FF1">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6113C237">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987" w:type="dxa"/>
            <w:shd w:val="clear" w:color="auto" w:fill="auto"/>
            <w:vAlign w:val="center"/>
          </w:tcPr>
          <w:p w14:paraId="4E0EA6E0">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2324B29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1 300</w:t>
            </w:r>
          </w:p>
        </w:tc>
        <w:tc>
          <w:tcPr>
            <w:tcW w:w="884" w:type="dxa"/>
            <w:shd w:val="clear" w:color="auto" w:fill="auto"/>
            <w:vAlign w:val="center"/>
          </w:tcPr>
          <w:p w14:paraId="51E55008">
            <w:pPr>
              <w:spacing w:after="0" w:line="240" w:lineRule="auto"/>
              <w:jc w:val="center"/>
              <w:rPr>
                <w:rFonts w:ascii="Times New Roman" w:hAnsi="Times New Roman" w:eastAsia="Times New Roman" w:cs="Times New Roman"/>
                <w:color w:val="000000"/>
                <w:lang w:val="ky-KG" w:eastAsia="ru-RU"/>
              </w:rPr>
            </w:pPr>
          </w:p>
        </w:tc>
      </w:tr>
      <w:tr w14:paraId="4809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50B13FD5">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5</w:t>
            </w:r>
          </w:p>
        </w:tc>
        <w:tc>
          <w:tcPr>
            <w:tcW w:w="3171" w:type="dxa"/>
            <w:shd w:val="clear" w:color="auto" w:fill="auto"/>
            <w:vAlign w:val="center"/>
          </w:tcPr>
          <w:p w14:paraId="3AEA9D21">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Атай айыл аймагына атайын техника (грейдер) сатып алуу</w:t>
            </w:r>
          </w:p>
        </w:tc>
        <w:tc>
          <w:tcPr>
            <w:tcW w:w="1481" w:type="dxa"/>
            <w:shd w:val="clear" w:color="auto" w:fill="auto"/>
            <w:vAlign w:val="center"/>
          </w:tcPr>
          <w:p w14:paraId="559AD128">
            <w:pPr>
              <w:spacing w:after="0" w:line="240" w:lineRule="auto"/>
              <w:rPr>
                <w:rFonts w:ascii="Times New Roman" w:hAnsi="Times New Roman" w:eastAsia="Times New Roman" w:cs="Times New Roman"/>
                <w:color w:val="000000"/>
                <w:lang w:val="ky-KG" w:eastAsia="ru-RU"/>
              </w:rPr>
            </w:pPr>
          </w:p>
        </w:tc>
        <w:tc>
          <w:tcPr>
            <w:tcW w:w="850" w:type="dxa"/>
            <w:shd w:val="clear" w:color="auto" w:fill="auto"/>
            <w:vAlign w:val="center"/>
          </w:tcPr>
          <w:p w14:paraId="2F56C107">
            <w:pPr>
              <w:spacing w:after="0" w:line="240" w:lineRule="auto"/>
              <w:rPr>
                <w:rFonts w:ascii="Times New Roman" w:hAnsi="Times New Roman" w:eastAsia="Times New Roman" w:cs="Times New Roman"/>
                <w:color w:val="000000"/>
                <w:lang w:val="en-US" w:eastAsia="ru-RU"/>
              </w:rPr>
            </w:pPr>
            <w:r>
              <w:rPr>
                <w:rFonts w:ascii="Times New Roman" w:hAnsi="Times New Roman" w:eastAsia="Times New Roman" w:cs="Times New Roman"/>
                <w:color w:val="000000"/>
                <w:lang w:val="ky-KG" w:eastAsia="ru-RU"/>
              </w:rPr>
              <w:t>202</w:t>
            </w:r>
            <w:r>
              <w:rPr>
                <w:rFonts w:ascii="Times New Roman" w:hAnsi="Times New Roman" w:eastAsia="Times New Roman" w:cs="Times New Roman"/>
                <w:color w:val="000000"/>
                <w:lang w:val="en-US" w:eastAsia="ru-RU"/>
              </w:rPr>
              <w:t>5</w:t>
            </w:r>
          </w:p>
        </w:tc>
        <w:tc>
          <w:tcPr>
            <w:tcW w:w="1187" w:type="dxa"/>
            <w:shd w:val="clear" w:color="auto" w:fill="auto"/>
            <w:vAlign w:val="center"/>
          </w:tcPr>
          <w:p w14:paraId="2E37E6B0">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987" w:type="dxa"/>
            <w:shd w:val="clear" w:color="auto" w:fill="auto"/>
            <w:vAlign w:val="center"/>
          </w:tcPr>
          <w:p w14:paraId="3199A9CE">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6F1422B1">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4 850</w:t>
            </w:r>
          </w:p>
        </w:tc>
        <w:tc>
          <w:tcPr>
            <w:tcW w:w="884" w:type="dxa"/>
            <w:shd w:val="clear" w:color="auto" w:fill="auto"/>
            <w:vAlign w:val="center"/>
          </w:tcPr>
          <w:p w14:paraId="7283DEDA">
            <w:pPr>
              <w:spacing w:after="0" w:line="240" w:lineRule="auto"/>
              <w:jc w:val="center"/>
              <w:rPr>
                <w:rFonts w:ascii="Times New Roman" w:hAnsi="Times New Roman" w:eastAsia="Times New Roman" w:cs="Times New Roman"/>
                <w:color w:val="000000"/>
                <w:lang w:val="ky-KG" w:eastAsia="ru-RU"/>
              </w:rPr>
            </w:pPr>
          </w:p>
        </w:tc>
      </w:tr>
      <w:tr w14:paraId="717D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2753D583">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6</w:t>
            </w:r>
          </w:p>
        </w:tc>
        <w:tc>
          <w:tcPr>
            <w:tcW w:w="3171" w:type="dxa"/>
            <w:shd w:val="clear" w:color="auto" w:fill="auto"/>
            <w:vAlign w:val="center"/>
          </w:tcPr>
          <w:p w14:paraId="5632CB6B">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Токой жерлерине бак көчөттөрүн отургузуу</w:t>
            </w:r>
          </w:p>
        </w:tc>
        <w:tc>
          <w:tcPr>
            <w:tcW w:w="1481" w:type="dxa"/>
            <w:shd w:val="clear" w:color="auto" w:fill="auto"/>
            <w:vAlign w:val="center"/>
          </w:tcPr>
          <w:p w14:paraId="75B2B6FD">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Макмал токой бөлүмү</w:t>
            </w:r>
          </w:p>
        </w:tc>
        <w:tc>
          <w:tcPr>
            <w:tcW w:w="850" w:type="dxa"/>
            <w:shd w:val="clear" w:color="auto" w:fill="auto"/>
            <w:vAlign w:val="center"/>
          </w:tcPr>
          <w:p w14:paraId="6422F00F">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2025</w:t>
            </w:r>
          </w:p>
        </w:tc>
        <w:tc>
          <w:tcPr>
            <w:tcW w:w="1187" w:type="dxa"/>
            <w:shd w:val="clear" w:color="auto" w:fill="auto"/>
            <w:vAlign w:val="center"/>
          </w:tcPr>
          <w:p w14:paraId="2B605BDF">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3 600</w:t>
            </w:r>
          </w:p>
        </w:tc>
        <w:tc>
          <w:tcPr>
            <w:tcW w:w="987" w:type="dxa"/>
            <w:shd w:val="clear" w:color="auto" w:fill="auto"/>
            <w:vAlign w:val="center"/>
          </w:tcPr>
          <w:p w14:paraId="2AB14D7C">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6EF64ED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3 600</w:t>
            </w:r>
          </w:p>
        </w:tc>
        <w:tc>
          <w:tcPr>
            <w:tcW w:w="884" w:type="dxa"/>
            <w:shd w:val="clear" w:color="auto" w:fill="auto"/>
            <w:vAlign w:val="center"/>
          </w:tcPr>
          <w:p w14:paraId="7A3C2C54">
            <w:pPr>
              <w:spacing w:after="0" w:line="240" w:lineRule="auto"/>
              <w:jc w:val="center"/>
              <w:rPr>
                <w:rFonts w:ascii="Times New Roman" w:hAnsi="Times New Roman" w:eastAsia="Times New Roman" w:cs="Times New Roman"/>
                <w:color w:val="000000"/>
                <w:lang w:val="ky-KG" w:eastAsia="ru-RU"/>
              </w:rPr>
            </w:pPr>
          </w:p>
        </w:tc>
      </w:tr>
      <w:tr w14:paraId="1E92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368" w:type="dxa"/>
            <w:shd w:val="clear" w:color="auto" w:fill="auto"/>
            <w:vAlign w:val="center"/>
          </w:tcPr>
          <w:p w14:paraId="78AEF762">
            <w:pPr>
              <w:spacing w:after="0" w:line="240" w:lineRule="auto"/>
              <w:jc w:val="right"/>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7</w:t>
            </w:r>
          </w:p>
        </w:tc>
        <w:tc>
          <w:tcPr>
            <w:tcW w:w="3171" w:type="dxa"/>
            <w:shd w:val="clear" w:color="auto" w:fill="auto"/>
            <w:vAlign w:val="center"/>
          </w:tcPr>
          <w:p w14:paraId="6B5556B9">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МТФ участкаларына питомник уюштуруу</w:t>
            </w:r>
          </w:p>
        </w:tc>
        <w:tc>
          <w:tcPr>
            <w:tcW w:w="1481" w:type="dxa"/>
            <w:shd w:val="clear" w:color="auto" w:fill="auto"/>
            <w:vAlign w:val="center"/>
          </w:tcPr>
          <w:p w14:paraId="43ECD53E">
            <w:pPr>
              <w:spacing w:after="0" w:line="240" w:lineRule="auto"/>
              <w:rPr>
                <w:rFonts w:ascii="Times New Roman" w:hAnsi="Times New Roman" w:eastAsia="Times New Roman" w:cs="Times New Roman"/>
                <w:color w:val="000000"/>
                <w:lang w:val="ky-KG" w:eastAsia="ru-RU"/>
              </w:rPr>
            </w:pPr>
          </w:p>
        </w:tc>
        <w:tc>
          <w:tcPr>
            <w:tcW w:w="850" w:type="dxa"/>
            <w:shd w:val="clear" w:color="auto" w:fill="auto"/>
            <w:vAlign w:val="center"/>
          </w:tcPr>
          <w:p w14:paraId="6FBD83DC">
            <w:pPr>
              <w:spacing w:after="0" w:line="240" w:lineRule="auto"/>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2025</w:t>
            </w:r>
          </w:p>
        </w:tc>
        <w:tc>
          <w:tcPr>
            <w:tcW w:w="1187" w:type="dxa"/>
            <w:shd w:val="clear" w:color="auto" w:fill="auto"/>
            <w:vAlign w:val="center"/>
          </w:tcPr>
          <w:p w14:paraId="5478950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1 100</w:t>
            </w:r>
          </w:p>
        </w:tc>
        <w:tc>
          <w:tcPr>
            <w:tcW w:w="987" w:type="dxa"/>
            <w:shd w:val="clear" w:color="auto" w:fill="auto"/>
            <w:vAlign w:val="center"/>
          </w:tcPr>
          <w:p w14:paraId="30FAA63B">
            <w:pPr>
              <w:spacing w:after="0" w:line="240" w:lineRule="auto"/>
              <w:jc w:val="center"/>
              <w:rPr>
                <w:rFonts w:ascii="Times New Roman" w:hAnsi="Times New Roman" w:eastAsia="Times New Roman" w:cs="Times New Roman"/>
                <w:color w:val="000000"/>
                <w:lang w:val="ky-KG" w:eastAsia="ru-RU"/>
              </w:rPr>
            </w:pPr>
          </w:p>
        </w:tc>
        <w:tc>
          <w:tcPr>
            <w:tcW w:w="978" w:type="dxa"/>
            <w:shd w:val="clear" w:color="auto" w:fill="auto"/>
            <w:vAlign w:val="center"/>
          </w:tcPr>
          <w:p w14:paraId="1AC7FA1B">
            <w:pPr>
              <w:spacing w:after="0" w:line="240" w:lineRule="auto"/>
              <w:jc w:val="center"/>
              <w:rPr>
                <w:rFonts w:ascii="Times New Roman" w:hAnsi="Times New Roman" w:eastAsia="Times New Roman" w:cs="Times New Roman"/>
                <w:color w:val="000000"/>
                <w:lang w:val="ky-KG" w:eastAsia="ru-RU"/>
              </w:rPr>
            </w:pPr>
            <w:r>
              <w:rPr>
                <w:rFonts w:ascii="Times New Roman" w:hAnsi="Times New Roman" w:eastAsia="Times New Roman" w:cs="Times New Roman"/>
                <w:color w:val="000000"/>
                <w:lang w:val="ky-KG" w:eastAsia="ru-RU"/>
              </w:rPr>
              <w:t>1 100</w:t>
            </w:r>
          </w:p>
        </w:tc>
        <w:tc>
          <w:tcPr>
            <w:tcW w:w="884" w:type="dxa"/>
            <w:shd w:val="clear" w:color="auto" w:fill="auto"/>
            <w:vAlign w:val="center"/>
          </w:tcPr>
          <w:p w14:paraId="04D29B07">
            <w:pPr>
              <w:spacing w:after="0" w:line="240" w:lineRule="auto"/>
              <w:jc w:val="center"/>
              <w:rPr>
                <w:rFonts w:ascii="Times New Roman" w:hAnsi="Times New Roman" w:eastAsia="Times New Roman" w:cs="Times New Roman"/>
                <w:color w:val="000000"/>
                <w:lang w:val="ky-KG" w:eastAsia="ru-RU"/>
              </w:rPr>
            </w:pPr>
          </w:p>
        </w:tc>
      </w:tr>
    </w:tbl>
    <w:p w14:paraId="66A449F9">
      <w:pPr>
        <w:spacing w:after="0" w:line="240" w:lineRule="auto"/>
        <w:ind w:left="720"/>
        <w:jc w:val="both"/>
        <w:rPr>
          <w:rFonts w:ascii="Times New Roman" w:hAnsi="Times New Roman" w:eastAsia="Times New Roman" w:cs="Times New Roman"/>
          <w:b/>
          <w:sz w:val="24"/>
          <w:szCs w:val="24"/>
          <w:lang w:val="ky-KG" w:eastAsia="ru-RU"/>
        </w:rPr>
      </w:pPr>
    </w:p>
    <w:p w14:paraId="47B6D463">
      <w:pPr>
        <w:numPr>
          <w:ilvl w:val="0"/>
          <w:numId w:val="10"/>
        </w:numPr>
        <w:spacing w:after="0" w:line="240" w:lineRule="auto"/>
        <w:jc w:val="both"/>
        <w:rPr>
          <w:rFonts w:ascii="Times New Roman" w:hAnsi="Times New Roman" w:eastAsia="Times New Roman" w:cs="Times New Roman"/>
          <w:b/>
          <w:bCs/>
          <w:sz w:val="24"/>
          <w:szCs w:val="24"/>
          <w:lang w:val="ky-KG" w:eastAsia="ru-RU"/>
        </w:rPr>
      </w:pPr>
      <w:r>
        <w:rPr>
          <w:rFonts w:ascii="Times New Roman" w:hAnsi="Times New Roman" w:cs="Times New Roman"/>
          <w:b/>
          <w:bCs/>
          <w:sz w:val="24"/>
          <w:szCs w:val="24"/>
          <w:lang w:val="ky-KG" w:eastAsia="ru-RU"/>
        </w:rPr>
        <w:t>Жайыттарды пайдалангандыгы үчүн төлөмдөрдү аныктоо</w:t>
      </w:r>
    </w:p>
    <w:p w14:paraId="28912E1C">
      <w:pPr>
        <w:spacing w:after="0" w:line="240" w:lineRule="auto"/>
        <w:ind w:left="720"/>
        <w:jc w:val="both"/>
        <w:rPr>
          <w:rFonts w:ascii="Times New Roman" w:hAnsi="Times New Roman" w:eastAsia="Times New Roman" w:cs="Times New Roman"/>
          <w:b/>
          <w:bCs/>
          <w:sz w:val="24"/>
          <w:szCs w:val="24"/>
          <w:lang w:val="ky-KG" w:eastAsia="ru-RU"/>
        </w:rPr>
      </w:pPr>
    </w:p>
    <w:p w14:paraId="4BFEA844">
      <w:pPr>
        <w:pStyle w:val="17"/>
        <w:numPr>
          <w:ilvl w:val="0"/>
          <w:numId w:val="10"/>
        </w:numPr>
        <w:rPr>
          <w:b/>
          <w:bCs/>
          <w:lang w:val="ky-KG" w:eastAsia="ru-RU"/>
        </w:rPr>
      </w:pPr>
      <w:r>
        <w:rPr>
          <w:rStyle w:val="21"/>
          <w:b/>
          <w:bCs/>
          <w:lang w:val="ky-KG"/>
        </w:rPr>
        <w:t>Жайыттарды</w:t>
      </w:r>
      <w:r>
        <w:rPr>
          <w:b/>
          <w:bCs/>
          <w:lang w:val="ky-KG"/>
        </w:rPr>
        <w:t xml:space="preserve"> </w:t>
      </w:r>
      <w:r>
        <w:rPr>
          <w:rStyle w:val="21"/>
          <w:b/>
          <w:bCs/>
          <w:lang w:val="ky-KG"/>
        </w:rPr>
        <w:t>пайдалануу</w:t>
      </w:r>
      <w:r>
        <w:rPr>
          <w:b/>
          <w:bCs/>
          <w:lang w:val="ky-KG"/>
        </w:rPr>
        <w:t xml:space="preserve"> </w:t>
      </w:r>
      <w:r>
        <w:rPr>
          <w:rStyle w:val="21"/>
          <w:b/>
          <w:bCs/>
          <w:lang w:val="ky-KG"/>
        </w:rPr>
        <w:t>режими</w:t>
      </w:r>
      <w:r>
        <w:rPr>
          <w:b/>
          <w:bCs/>
          <w:lang w:val="ky-KG"/>
        </w:rPr>
        <w:t xml:space="preserve"> </w:t>
      </w:r>
      <w:r>
        <w:rPr>
          <w:rStyle w:val="21"/>
          <w:b/>
          <w:bCs/>
          <w:lang w:val="ky-KG"/>
        </w:rPr>
        <w:t>жана бузуулар</w:t>
      </w:r>
      <w:r>
        <w:rPr>
          <w:b/>
          <w:bCs/>
          <w:lang w:val="ky-KG"/>
        </w:rPr>
        <w:t xml:space="preserve"> </w:t>
      </w:r>
      <w:r>
        <w:rPr>
          <w:rStyle w:val="21"/>
          <w:b/>
          <w:bCs/>
          <w:lang w:val="ky-KG"/>
        </w:rPr>
        <w:t>үчүн жоопкерчилик</w:t>
      </w:r>
      <w:r>
        <w:rPr>
          <w:b/>
          <w:bCs/>
          <w:lang w:val="ky-KG" w:eastAsia="ru-RU"/>
        </w:rPr>
        <w:t xml:space="preserve"> </w:t>
      </w:r>
    </w:p>
    <w:p w14:paraId="038A0B6E">
      <w:pPr>
        <w:pStyle w:val="13"/>
        <w:spacing w:after="0" w:line="240" w:lineRule="auto"/>
        <w:ind w:firstLine="708"/>
        <w:jc w:val="both"/>
        <w:rPr>
          <w:rFonts w:ascii="Times New Roman" w:hAnsi="Times New Roman" w:eastAsia="Calibri" w:cs="Times New Roman"/>
          <w:sz w:val="24"/>
          <w:szCs w:val="24"/>
          <w:shd w:val="clear" w:color="auto" w:fill="FFFFFF"/>
          <w:lang w:val="ky-KG" w:eastAsia="ko-KR"/>
        </w:rPr>
      </w:pPr>
      <w:r>
        <w:rPr>
          <w:rFonts w:ascii="Times New Roman" w:hAnsi="Times New Roman" w:eastAsia="Calibri" w:cs="Times New Roman"/>
          <w:sz w:val="24"/>
          <w:szCs w:val="24"/>
          <w:shd w:val="clear" w:color="auto" w:fill="FFFFFF"/>
          <w:lang w:val="ky-KG"/>
        </w:rPr>
        <w:t xml:space="preserve">Жылдык план </w:t>
      </w:r>
      <w:r>
        <w:rPr>
          <w:rFonts w:ascii="Times New Roman" w:hAnsi="Times New Roman" w:cs="Times New Roman"/>
          <w:bCs/>
          <w:sz w:val="24"/>
          <w:szCs w:val="24"/>
          <w:lang w:val="ky-KG" w:eastAsia="ru-RU"/>
        </w:rPr>
        <w:t xml:space="preserve">– </w:t>
      </w:r>
      <w:r>
        <w:rPr>
          <w:rFonts w:ascii="Times New Roman" w:hAnsi="Times New Roman" w:eastAsia="Calibri" w:cs="Times New Roman"/>
          <w:sz w:val="24"/>
          <w:szCs w:val="24"/>
          <w:shd w:val="clear" w:color="auto" w:fill="FFFFFF"/>
          <w:lang w:val="ky-KG"/>
        </w:rPr>
        <w:t xml:space="preserve">айылдык Кеңеш тарабынан бекитилгенден кийин бардык жайыт пайдалануучулар тарабынан милдеттүү түрдө аткарылат. </w:t>
      </w:r>
      <w:r>
        <w:rPr>
          <w:rFonts w:ascii="Times New Roman" w:hAnsi="Times New Roman" w:cs="Times New Roman"/>
          <w:color w:val="000000"/>
          <w:sz w:val="24"/>
          <w:szCs w:val="24"/>
          <w:lang w:val="ky-KG"/>
        </w:rPr>
        <w:t xml:space="preserve">Жайыт пайдалануучулар жайыттарды жаюунун жана пайдалануунун белгиленген режимин бузгандыгы үчүн укуктук жол-жоболорго ылайык административдик жоопкерчиликке тартылышы мүмкүн. </w:t>
      </w:r>
      <w:r>
        <w:rPr>
          <w:rFonts w:ascii="Times New Roman" w:hAnsi="Times New Roman" w:eastAsia="Calibri" w:cs="Times New Roman"/>
          <w:sz w:val="24"/>
          <w:szCs w:val="24"/>
          <w:shd w:val="clear" w:color="auto" w:fill="FFFFFF"/>
          <w:lang w:val="ky-KG"/>
        </w:rPr>
        <w:t>Тиешелүү айылдык аймактын чегинде зарыл болгон жол-жоболорду ишке ашырууга негиз түзүү максатында жайыттарды пайдалануунун режими айылдык Кеңештин сессиясында бекитилет.</w:t>
      </w:r>
      <w:r>
        <w:rPr>
          <w:rFonts w:ascii="Times New Roman" w:hAnsi="Times New Roman" w:eastAsia="Calibri" w:cs="Times New Roman"/>
          <w:sz w:val="24"/>
          <w:szCs w:val="24"/>
          <w:shd w:val="clear" w:color="auto" w:fill="FFFFFF"/>
          <w:lang w:val="ky-KG" w:eastAsia="ko-KR"/>
        </w:rPr>
        <w:t xml:space="preserve"> </w:t>
      </w:r>
    </w:p>
    <w:p w14:paraId="51DA4BB2">
      <w:pPr>
        <w:pStyle w:val="13"/>
        <w:spacing w:after="0" w:line="240" w:lineRule="auto"/>
        <w:ind w:firstLine="708"/>
        <w:jc w:val="both"/>
        <w:rPr>
          <w:rFonts w:ascii="Times New Roman" w:hAnsi="Times New Roman" w:eastAsia="Calibri" w:cs="Times New Roman"/>
          <w:sz w:val="24"/>
          <w:szCs w:val="24"/>
          <w:shd w:val="clear" w:color="auto" w:fill="FFFFFF"/>
          <w:lang w:val="ky-KG" w:eastAsia="ko-KR"/>
        </w:rPr>
      </w:pPr>
    </w:p>
    <w:p w14:paraId="61E51C74">
      <w:pPr>
        <w:pStyle w:val="18"/>
        <w:numPr>
          <w:ilvl w:val="1"/>
          <w:numId w:val="10"/>
        </w:numPr>
        <w:rPr>
          <w:b/>
          <w:bCs/>
          <w:lang w:val="ky-KG" w:eastAsia="ru-RU"/>
        </w:rPr>
      </w:pPr>
      <w:r>
        <w:rPr>
          <w:b/>
          <w:bCs/>
          <w:lang w:val="ky-KG" w:eastAsia="ru-RU"/>
        </w:rPr>
        <w:t>Ички эрежелер</w:t>
      </w:r>
    </w:p>
    <w:p w14:paraId="37970962">
      <w:pPr>
        <w:spacing w:after="0" w:line="240" w:lineRule="auto"/>
        <w:jc w:val="both"/>
        <w:rPr>
          <w:rFonts w:ascii="Times New Roman" w:hAnsi="Times New Roman" w:cs="Times New Roman"/>
          <w:sz w:val="24"/>
          <w:szCs w:val="24"/>
          <w:lang w:val="ky-KG" w:eastAsia="ru-RU"/>
        </w:rPr>
      </w:pPr>
    </w:p>
    <w:p w14:paraId="2D816F66">
      <w:pPr>
        <w:spacing w:after="0" w:line="240" w:lineRule="auto"/>
        <w:ind w:firstLine="708"/>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 xml:space="preserve">Бул жерде жайыттардын бардык категориялары үчүн жайыттарды пайдалануу жана узактыгы көрсөтүлгөн. </w:t>
      </w:r>
    </w:p>
    <w:p w14:paraId="599B6D0D">
      <w:pPr>
        <w:pStyle w:val="22"/>
        <w:numPr>
          <w:ilvl w:val="0"/>
          <w:numId w:val="11"/>
        </w:numPr>
        <w:spacing w:after="0" w:line="240" w:lineRule="auto"/>
        <w:jc w:val="both"/>
        <w:rPr>
          <w:rFonts w:ascii="Times New Roman" w:hAnsi="Times New Roman" w:cs="Times New Roman"/>
          <w:sz w:val="24"/>
          <w:szCs w:val="24"/>
          <w:lang w:val="ky-KG" w:eastAsia="ru-RU"/>
        </w:rPr>
      </w:pPr>
      <w:r>
        <w:rPr>
          <w:rStyle w:val="21"/>
          <w:rFonts w:ascii="Times New Roman" w:hAnsi="Times New Roman" w:cs="Times New Roman"/>
          <w:sz w:val="24"/>
          <w:szCs w:val="24"/>
          <w:lang w:val="ky-KG"/>
        </w:rPr>
        <w:t>жайыт</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мезгилинин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аякташы</w:t>
      </w:r>
      <w:r>
        <w:rPr>
          <w:rFonts w:ascii="Times New Roman" w:hAnsi="Times New Roman" w:cs="Times New Roman"/>
          <w:sz w:val="24"/>
          <w:szCs w:val="24"/>
          <w:lang w:val="ky-KG" w:eastAsia="ru-RU"/>
        </w:rPr>
        <w:t>;</w:t>
      </w:r>
    </w:p>
    <w:p w14:paraId="3AB37320">
      <w:pPr>
        <w:pStyle w:val="22"/>
        <w:numPr>
          <w:ilvl w:val="0"/>
          <w:numId w:val="11"/>
        </w:numPr>
        <w:spacing w:after="0" w:line="240" w:lineRule="auto"/>
        <w:jc w:val="both"/>
        <w:rPr>
          <w:rFonts w:ascii="Times New Roman" w:hAnsi="Times New Roman" w:cs="Times New Roman"/>
          <w:sz w:val="24"/>
          <w:szCs w:val="24"/>
          <w:lang w:val="ky-KG" w:eastAsia="ru-RU"/>
        </w:rPr>
      </w:pPr>
      <w:r>
        <w:rPr>
          <w:rStyle w:val="21"/>
          <w:rFonts w:ascii="Times New Roman" w:hAnsi="Times New Roman" w:cs="Times New Roman"/>
          <w:sz w:val="24"/>
          <w:szCs w:val="24"/>
          <w:lang w:val="ky-KG"/>
        </w:rPr>
        <w:t>1 малчы үчүн малдын саны белгиленет</w:t>
      </w:r>
    </w:p>
    <w:p w14:paraId="11545F94">
      <w:pPr>
        <w:pStyle w:val="22"/>
        <w:numPr>
          <w:ilvl w:val="0"/>
          <w:numId w:val="11"/>
        </w:num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жайыт мезгилинде үй чарбаларында малга чектөөлөр белгиленет;</w:t>
      </w:r>
    </w:p>
    <w:p w14:paraId="6CE37925">
      <w:pPr>
        <w:pStyle w:val="22"/>
        <w:numPr>
          <w:ilvl w:val="0"/>
          <w:numId w:val="11"/>
        </w:num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малчы жайыттарын жайыт жана башка максаттарда пайдалануу эрежелери;</w:t>
      </w:r>
    </w:p>
    <w:p w14:paraId="6DAB6C1C">
      <w:pPr>
        <w:pStyle w:val="22"/>
        <w:numPr>
          <w:ilvl w:val="0"/>
          <w:numId w:val="11"/>
        </w:numPr>
        <w:spacing w:after="0" w:line="240" w:lineRule="auto"/>
        <w:jc w:val="both"/>
        <w:rPr>
          <w:rFonts w:ascii="Times New Roman" w:hAnsi="Times New Roman" w:cs="Times New Roman"/>
          <w:sz w:val="24"/>
          <w:szCs w:val="24"/>
          <w:lang w:val="ky-KG" w:eastAsia="ru-RU"/>
        </w:rPr>
      </w:pPr>
      <w:r>
        <w:rPr>
          <w:rStyle w:val="21"/>
          <w:rFonts w:ascii="Times New Roman" w:hAnsi="Times New Roman" w:cs="Times New Roman"/>
          <w:sz w:val="24"/>
          <w:szCs w:val="24"/>
          <w:lang w:val="ky-KG"/>
        </w:rPr>
        <w:t>жайыттарды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пайдалануу үчүн акынын өлчөмү жана</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мөөнөтү</w:t>
      </w:r>
      <w:r>
        <w:rPr>
          <w:rFonts w:ascii="Times New Roman" w:hAnsi="Times New Roman" w:cs="Times New Roman"/>
          <w:sz w:val="24"/>
          <w:szCs w:val="24"/>
          <w:lang w:val="ky-KG" w:eastAsia="ru-RU"/>
        </w:rPr>
        <w:t>;</w:t>
      </w:r>
    </w:p>
    <w:p w14:paraId="645F6F1F">
      <w:pPr>
        <w:pStyle w:val="22"/>
        <w:numPr>
          <w:ilvl w:val="0"/>
          <w:numId w:val="11"/>
        </w:numPr>
        <w:spacing w:after="0" w:line="240" w:lineRule="auto"/>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жана бул АА үчүн маанилүү башка шарттар.</w:t>
      </w:r>
    </w:p>
    <w:p w14:paraId="3C36E954">
      <w:pPr>
        <w:spacing w:after="0" w:line="240" w:lineRule="auto"/>
        <w:ind w:left="720"/>
        <w:jc w:val="both"/>
        <w:rPr>
          <w:rFonts w:ascii="Times New Roman" w:hAnsi="Times New Roman" w:cs="Times New Roman"/>
          <w:sz w:val="24"/>
          <w:szCs w:val="24"/>
          <w:lang w:val="ky-KG" w:eastAsia="ru-RU"/>
        </w:rPr>
      </w:pPr>
    </w:p>
    <w:p w14:paraId="21A21907">
      <w:pPr>
        <w:pStyle w:val="18"/>
        <w:numPr>
          <w:ilvl w:val="1"/>
          <w:numId w:val="10"/>
        </w:numPr>
        <w:rPr>
          <w:b/>
          <w:bCs/>
          <w:lang w:val="ky-KG" w:eastAsia="ru-RU"/>
        </w:rPr>
      </w:pPr>
      <w:r>
        <w:rPr>
          <w:b/>
          <w:bCs/>
          <w:lang w:val="ky-KG" w:eastAsia="ru-RU"/>
        </w:rPr>
        <w:t>Бузуулар үчүн жоопкерчилик</w:t>
      </w:r>
    </w:p>
    <w:p w14:paraId="62A6EF64">
      <w:pPr>
        <w:spacing w:after="0" w:line="240" w:lineRule="auto"/>
        <w:jc w:val="both"/>
        <w:rPr>
          <w:rFonts w:ascii="Times New Roman" w:hAnsi="Times New Roman" w:cs="Times New Roman"/>
          <w:b/>
          <w:sz w:val="24"/>
          <w:szCs w:val="24"/>
          <w:lang w:val="ky-KG" w:eastAsia="ru-RU"/>
        </w:rPr>
      </w:pPr>
    </w:p>
    <w:p w14:paraId="393AC4F7">
      <w:pPr>
        <w:spacing w:after="0" w:line="240" w:lineRule="auto"/>
        <w:ind w:firstLine="708"/>
        <w:jc w:val="both"/>
        <w:rPr>
          <w:rStyle w:val="21"/>
          <w:rFonts w:ascii="Times New Roman" w:hAnsi="Times New Roman" w:cs="Times New Roman"/>
          <w:sz w:val="24"/>
          <w:szCs w:val="24"/>
          <w:lang w:val="ky-KG"/>
        </w:rPr>
      </w:pPr>
      <w:r>
        <w:rPr>
          <w:rStyle w:val="21"/>
          <w:rFonts w:ascii="Times New Roman" w:hAnsi="Times New Roman" w:cs="Times New Roman"/>
          <w:sz w:val="24"/>
          <w:szCs w:val="24"/>
          <w:lang w:val="ky-KG"/>
        </w:rPr>
        <w:t>Мыйзам актыларына ылайык эрежелерди</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бузгандыгы</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үчүн</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санкциялар белгиленет</w:t>
      </w:r>
    </w:p>
    <w:p w14:paraId="32B820C1">
      <w:pPr>
        <w:spacing w:after="0" w:line="240" w:lineRule="auto"/>
        <w:ind w:firstLine="708"/>
        <w:jc w:val="both"/>
        <w:rPr>
          <w:rStyle w:val="21"/>
          <w:rFonts w:ascii="Times New Roman" w:hAnsi="Times New Roman" w:cs="Times New Roman"/>
          <w:sz w:val="24"/>
          <w:szCs w:val="24"/>
          <w:lang w:val="ky-KG" w:eastAsia="ru-RU"/>
        </w:rPr>
        <w:sectPr>
          <w:footerReference r:id="rId7" w:type="default"/>
          <w:pgSz w:w="11906" w:h="16838"/>
          <w:pgMar w:top="851" w:right="851" w:bottom="851" w:left="1134" w:header="709" w:footer="709" w:gutter="0"/>
          <w:cols w:space="708" w:num="1"/>
          <w:docGrid w:linePitch="360" w:charSpace="0"/>
        </w:sectPr>
      </w:pPr>
    </w:p>
    <w:p w14:paraId="3C3CE268">
      <w:pPr>
        <w:spacing w:after="0" w:line="240" w:lineRule="auto"/>
        <w:rPr>
          <w:rFonts w:ascii="Times New Roman" w:hAnsi="Times New Roman" w:cs="Times New Roman"/>
          <w:b/>
          <w:bCs/>
          <w:sz w:val="24"/>
          <w:szCs w:val="24"/>
          <w:lang w:val="ky-KG"/>
        </w:rPr>
      </w:pPr>
      <w:r>
        <w:rPr>
          <w:rFonts w:ascii="Times New Roman" w:hAnsi="Times New Roman" w:cs="Times New Roman"/>
          <w:b/>
          <w:bCs/>
          <w:spacing w:val="-1"/>
          <w:sz w:val="24"/>
          <w:szCs w:val="24"/>
          <w:lang w:val="ky-KG"/>
        </w:rPr>
        <w:t>Жайыттарды башкаруу жана пайдалануу планынын мониторинг жана баалоо иш-чаралары</w:t>
      </w:r>
      <w:r>
        <w:rPr>
          <w:rFonts w:ascii="Times New Roman" w:hAnsi="Times New Roman" w:cs="Times New Roman"/>
          <w:b/>
          <w:bCs/>
          <w:spacing w:val="2"/>
          <w:sz w:val="24"/>
          <w:szCs w:val="24"/>
          <w:lang w:val="ky-KG"/>
        </w:rPr>
        <w:t xml:space="preserve"> </w:t>
      </w:r>
      <w:r>
        <w:rPr>
          <w:rFonts w:ascii="Times New Roman" w:hAnsi="Times New Roman" w:cs="Times New Roman"/>
          <w:b/>
          <w:bCs/>
          <w:spacing w:val="-1"/>
          <w:sz w:val="24"/>
          <w:szCs w:val="24"/>
          <w:lang w:val="ky-KG"/>
        </w:rPr>
        <w:t>(</w:t>
      </w:r>
      <w:r>
        <w:rPr>
          <w:rFonts w:ascii="Times New Roman" w:hAnsi="Times New Roman" w:cs="Times New Roman"/>
          <w:b/>
          <w:bCs/>
          <w:sz w:val="24"/>
          <w:szCs w:val="24"/>
          <w:lang w:val="ky-KG"/>
        </w:rPr>
        <w:t>ПУИП)</w:t>
      </w:r>
    </w:p>
    <w:p w14:paraId="114DDA57">
      <w:pPr>
        <w:spacing w:after="0" w:line="240" w:lineRule="auto"/>
        <w:rPr>
          <w:rFonts w:ascii="Times New Roman" w:hAnsi="Times New Roman" w:cs="Times New Roman"/>
          <w:sz w:val="24"/>
          <w:szCs w:val="24"/>
          <w:lang w:val="ky-KG" w:eastAsia="ru-RU"/>
        </w:rPr>
      </w:pPr>
    </w:p>
    <w:tbl>
      <w:tblPr>
        <w:tblStyle w:val="19"/>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3537"/>
        <w:gridCol w:w="2111"/>
        <w:gridCol w:w="2102"/>
        <w:gridCol w:w="2109"/>
        <w:gridCol w:w="2110"/>
        <w:gridCol w:w="2521"/>
      </w:tblGrid>
      <w:tr w14:paraId="7313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shd w:val="clear" w:color="auto" w:fill="DEEAF6" w:themeFill="accent1" w:themeFillTint="33"/>
            <w:vAlign w:val="center"/>
          </w:tcPr>
          <w:p w14:paraId="4C22CAFF">
            <w:pPr>
              <w:spacing w:after="0" w:line="240" w:lineRule="auto"/>
              <w:jc w:val="center"/>
              <w:rPr>
                <w:rFonts w:ascii="Times New Roman" w:hAnsi="Times New Roman" w:cs="Times New Roman"/>
                <w:b/>
                <w:bCs/>
              </w:rPr>
            </w:pPr>
            <w:r>
              <w:rPr>
                <w:rFonts w:ascii="Times New Roman" w:hAnsi="Times New Roman" w:cs="Times New Roman"/>
                <w:b/>
                <w:bCs/>
              </w:rPr>
              <w:t>№</w:t>
            </w:r>
          </w:p>
        </w:tc>
        <w:tc>
          <w:tcPr>
            <w:tcW w:w="3537" w:type="dxa"/>
            <w:shd w:val="clear" w:color="auto" w:fill="DEEAF6" w:themeFill="accent1" w:themeFillTint="33"/>
            <w:vAlign w:val="center"/>
          </w:tcPr>
          <w:p w14:paraId="505939E6">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Иш чара</w:t>
            </w:r>
          </w:p>
        </w:tc>
        <w:tc>
          <w:tcPr>
            <w:tcW w:w="2111" w:type="dxa"/>
            <w:shd w:val="clear" w:color="auto" w:fill="DEEAF6" w:themeFill="accent1" w:themeFillTint="33"/>
            <w:vAlign w:val="center"/>
          </w:tcPr>
          <w:p w14:paraId="4A757454">
            <w:pPr>
              <w:spacing w:after="0" w:line="240" w:lineRule="auto"/>
              <w:jc w:val="center"/>
              <w:rPr>
                <w:rFonts w:ascii="Times New Roman" w:hAnsi="Times New Roman" w:cs="Times New Roman"/>
                <w:b/>
                <w:bCs/>
                <w:lang w:val="ky-KG"/>
              </w:rPr>
            </w:pPr>
            <w:r>
              <w:rPr>
                <w:rFonts w:ascii="Times New Roman" w:hAnsi="Times New Roman" w:cs="Times New Roman"/>
                <w:b/>
                <w:bCs/>
                <w:lang w:val="ky-KG"/>
              </w:rPr>
              <w:t>Ыкма</w:t>
            </w:r>
          </w:p>
        </w:tc>
        <w:tc>
          <w:tcPr>
            <w:tcW w:w="2102" w:type="dxa"/>
            <w:shd w:val="clear" w:color="auto" w:fill="DEEAF6" w:themeFill="accent1" w:themeFillTint="33"/>
            <w:vAlign w:val="center"/>
          </w:tcPr>
          <w:p w14:paraId="47C25D18">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Мөонөтү</w:t>
            </w:r>
          </w:p>
        </w:tc>
        <w:tc>
          <w:tcPr>
            <w:tcW w:w="2109" w:type="dxa"/>
            <w:shd w:val="clear" w:color="auto" w:fill="DEEAF6" w:themeFill="accent1" w:themeFillTint="33"/>
            <w:vAlign w:val="center"/>
          </w:tcPr>
          <w:p w14:paraId="129ADC1F">
            <w:pPr>
              <w:spacing w:after="0" w:line="240" w:lineRule="auto"/>
              <w:jc w:val="center"/>
              <w:rPr>
                <w:rFonts w:ascii="Times New Roman" w:hAnsi="Times New Roman" w:cs="Times New Roman"/>
                <w:b/>
                <w:bCs/>
                <w:lang w:val="ky-KG"/>
              </w:rPr>
            </w:pPr>
            <w:r>
              <w:rPr>
                <w:rFonts w:ascii="Times New Roman" w:hAnsi="Times New Roman" w:cs="Times New Roman"/>
                <w:b/>
                <w:bCs/>
                <w:lang w:val="ky-KG"/>
              </w:rPr>
              <w:t>Жооптуулар</w:t>
            </w:r>
          </w:p>
        </w:tc>
        <w:tc>
          <w:tcPr>
            <w:tcW w:w="2110" w:type="dxa"/>
            <w:shd w:val="clear" w:color="auto" w:fill="DEEAF6" w:themeFill="accent1" w:themeFillTint="33"/>
            <w:vAlign w:val="center"/>
          </w:tcPr>
          <w:p w14:paraId="6AF82D59">
            <w:pPr>
              <w:spacing w:after="0" w:line="240" w:lineRule="auto"/>
              <w:jc w:val="center"/>
              <w:rPr>
                <w:rFonts w:ascii="Times New Roman" w:hAnsi="Times New Roman" w:cs="Times New Roman"/>
                <w:b/>
                <w:bCs/>
                <w:lang w:val="ky-KG"/>
              </w:rPr>
            </w:pPr>
            <w:r>
              <w:rPr>
                <w:rFonts w:ascii="Times New Roman" w:hAnsi="Times New Roman" w:cs="Times New Roman"/>
                <w:b/>
                <w:bCs/>
                <w:w w:val="95"/>
                <w:lang w:val="ky-KG"/>
              </w:rPr>
              <w:t>Аткарылууну утастыктоо</w:t>
            </w:r>
          </w:p>
        </w:tc>
        <w:tc>
          <w:tcPr>
            <w:tcW w:w="2521" w:type="dxa"/>
            <w:shd w:val="clear" w:color="auto" w:fill="DEEAF6" w:themeFill="accent1" w:themeFillTint="33"/>
            <w:vAlign w:val="center"/>
          </w:tcPr>
          <w:p w14:paraId="37FAB59D">
            <w:pPr>
              <w:spacing w:after="0" w:line="240" w:lineRule="auto"/>
              <w:jc w:val="center"/>
              <w:rPr>
                <w:rFonts w:ascii="Times New Roman" w:hAnsi="Times New Roman" w:cs="Times New Roman"/>
                <w:b/>
                <w:bCs/>
                <w:lang w:val="ky-KG"/>
              </w:rPr>
            </w:pPr>
            <w:r>
              <w:rPr>
                <w:rFonts w:ascii="Times New Roman" w:hAnsi="Times New Roman" w:cs="Times New Roman"/>
                <w:b/>
                <w:bCs/>
              </w:rPr>
              <w:t>Индикатор</w:t>
            </w:r>
            <w:r>
              <w:rPr>
                <w:rFonts w:ascii="Times New Roman" w:hAnsi="Times New Roman" w:cs="Times New Roman"/>
                <w:b/>
                <w:bCs/>
                <w:lang w:val="ky-KG"/>
              </w:rPr>
              <w:t>лор</w:t>
            </w:r>
          </w:p>
        </w:tc>
      </w:tr>
      <w:tr w14:paraId="0243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55C7FBA8">
            <w:pPr>
              <w:spacing w:after="0" w:line="240" w:lineRule="auto"/>
              <w:rPr>
                <w:rFonts w:ascii="Times New Roman" w:hAnsi="Times New Roman" w:cs="Times New Roman"/>
                <w:b/>
                <w:bCs/>
                <w:lang w:val="ky-KG"/>
              </w:rPr>
            </w:pPr>
            <w:r>
              <w:rPr>
                <w:rFonts w:ascii="Times New Roman" w:hAnsi="Times New Roman" w:cs="Times New Roman"/>
                <w:b/>
                <w:bCs/>
                <w:i/>
                <w:iCs/>
                <w:lang w:val="ky-KG"/>
              </w:rPr>
              <w:t>Даярдоо</w:t>
            </w:r>
            <w:r>
              <w:rPr>
                <w:rFonts w:ascii="Times New Roman" w:hAnsi="Times New Roman" w:cs="Times New Roman"/>
                <w:b/>
                <w:bCs/>
                <w:i/>
                <w:iCs/>
                <w:spacing w:val="-24"/>
              </w:rPr>
              <w:t xml:space="preserve"> </w:t>
            </w:r>
            <w:r>
              <w:rPr>
                <w:rFonts w:ascii="Times New Roman" w:hAnsi="Times New Roman" w:cs="Times New Roman"/>
                <w:b/>
                <w:bCs/>
                <w:i/>
                <w:iCs/>
              </w:rPr>
              <w:t>эта</w:t>
            </w:r>
            <w:r>
              <w:rPr>
                <w:rFonts w:ascii="Times New Roman" w:hAnsi="Times New Roman" w:cs="Times New Roman"/>
                <w:b/>
                <w:bCs/>
                <w:i/>
                <w:iCs/>
                <w:lang w:val="ky-KG"/>
              </w:rPr>
              <w:t>бы</w:t>
            </w:r>
          </w:p>
        </w:tc>
      </w:tr>
      <w:tr w14:paraId="2121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53F71236">
            <w:pPr>
              <w:spacing w:after="0" w:line="240" w:lineRule="auto"/>
              <w:rPr>
                <w:rFonts w:ascii="Times New Roman" w:hAnsi="Times New Roman" w:cs="Times New Roman"/>
              </w:rPr>
            </w:pPr>
            <w:r>
              <w:rPr>
                <w:rFonts w:ascii="Times New Roman" w:hAnsi="Times New Roman" w:cs="Times New Roman"/>
              </w:rPr>
              <w:t>1</w:t>
            </w:r>
          </w:p>
        </w:tc>
        <w:tc>
          <w:tcPr>
            <w:tcW w:w="3537" w:type="dxa"/>
          </w:tcPr>
          <w:p w14:paraId="17CE4437">
            <w:pPr>
              <w:spacing w:after="0" w:line="240" w:lineRule="auto"/>
              <w:rPr>
                <w:rFonts w:ascii="Times New Roman" w:hAnsi="Times New Roman" w:cs="Times New Roman"/>
                <w:lang w:val="ky-KG"/>
              </w:rPr>
            </w:pPr>
            <w:r>
              <w:rPr>
                <w:rFonts w:ascii="Times New Roman" w:hAnsi="Times New Roman" w:cs="Times New Roman"/>
              </w:rPr>
              <w:t xml:space="preserve"> ПКУПРУИК</w:t>
            </w:r>
            <w:r>
              <w:rPr>
                <w:rFonts w:ascii="Times New Roman" w:hAnsi="Times New Roman" w:cs="Times New Roman"/>
                <w:lang w:val="ky-KG"/>
              </w:rPr>
              <w:t xml:space="preserve"> иштеп чыгуу боюнча жумушчу топ түзүү</w:t>
            </w:r>
          </w:p>
        </w:tc>
        <w:tc>
          <w:tcPr>
            <w:tcW w:w="2111" w:type="dxa"/>
          </w:tcPr>
          <w:p w14:paraId="1C3398E2">
            <w:pPr>
              <w:spacing w:after="0" w:line="240" w:lineRule="auto"/>
              <w:rPr>
                <w:rFonts w:ascii="Times New Roman" w:hAnsi="Times New Roman" w:cs="Times New Roman"/>
                <w:lang w:val="ky-KG"/>
              </w:rPr>
            </w:pPr>
            <w:r>
              <w:rPr>
                <w:rFonts w:ascii="Times New Roman" w:hAnsi="Times New Roman" w:cs="Times New Roman"/>
                <w:w w:val="95"/>
                <w:lang w:val="ky-KG"/>
              </w:rPr>
              <w:t>Талкуулоо, сунуш</w:t>
            </w:r>
          </w:p>
        </w:tc>
        <w:tc>
          <w:tcPr>
            <w:tcW w:w="2102" w:type="dxa"/>
          </w:tcPr>
          <w:p w14:paraId="003E23E3">
            <w:pPr>
              <w:spacing w:after="0" w:line="240" w:lineRule="auto"/>
              <w:rPr>
                <w:rFonts w:ascii="Times New Roman" w:hAnsi="Times New Roman" w:cs="Times New Roman"/>
                <w:lang w:val="ky-KG"/>
              </w:rPr>
            </w:pPr>
            <w:r>
              <w:rPr>
                <w:rFonts w:ascii="Times New Roman" w:hAnsi="Times New Roman" w:cs="Times New Roman"/>
              </w:rPr>
              <w:t>1</w:t>
            </w:r>
            <w:r>
              <w:rPr>
                <w:rFonts w:ascii="Times New Roman" w:hAnsi="Times New Roman" w:cs="Times New Roman"/>
                <w:spacing w:val="-4"/>
              </w:rPr>
              <w:t xml:space="preserve"> </w:t>
            </w:r>
            <w:r>
              <w:rPr>
                <w:rFonts w:ascii="Times New Roman" w:hAnsi="Times New Roman" w:cs="Times New Roman"/>
                <w:spacing w:val="-1"/>
                <w:lang w:val="ky-KG"/>
              </w:rPr>
              <w:t>күн</w:t>
            </w:r>
          </w:p>
        </w:tc>
        <w:tc>
          <w:tcPr>
            <w:tcW w:w="2109" w:type="dxa"/>
          </w:tcPr>
          <w:p w14:paraId="7ED394D3">
            <w:pPr>
              <w:spacing w:after="0" w:line="240" w:lineRule="auto"/>
              <w:rPr>
                <w:rFonts w:ascii="Times New Roman" w:hAnsi="Times New Roman" w:cs="Times New Roman"/>
                <w:lang w:val="ky-KG"/>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lang w:val="ky-KG"/>
              </w:rPr>
              <w:t>өкмөтү</w:t>
            </w:r>
          </w:p>
        </w:tc>
        <w:tc>
          <w:tcPr>
            <w:tcW w:w="2110" w:type="dxa"/>
          </w:tcPr>
          <w:p w14:paraId="47911C34">
            <w:pPr>
              <w:spacing w:after="0" w:line="240" w:lineRule="auto"/>
              <w:rPr>
                <w:rFonts w:ascii="Times New Roman" w:hAnsi="Times New Roman" w:cs="Times New Roman"/>
                <w:lang w:val="ky-KG"/>
              </w:rPr>
            </w:pPr>
            <w:r>
              <w:rPr>
                <w:rFonts w:ascii="Times New Roman" w:hAnsi="Times New Roman" w:cs="Times New Roman"/>
                <w:lang w:val="ky-KG"/>
              </w:rPr>
              <w:t>АО буйругу</w:t>
            </w:r>
          </w:p>
        </w:tc>
        <w:tc>
          <w:tcPr>
            <w:tcW w:w="2521" w:type="dxa"/>
          </w:tcPr>
          <w:p w14:paraId="70E89A2C">
            <w:pPr>
              <w:spacing w:after="0" w:line="240" w:lineRule="auto"/>
              <w:rPr>
                <w:rFonts w:ascii="Times New Roman" w:hAnsi="Times New Roman" w:cs="Times New Roman"/>
                <w:lang w:val="ky-KG"/>
              </w:rPr>
            </w:pPr>
            <w:r>
              <w:rPr>
                <w:rFonts w:ascii="Times New Roman" w:hAnsi="Times New Roman" w:cs="Times New Roman"/>
                <w:lang w:val="ky-KG"/>
              </w:rPr>
              <w:t>ПКУПРУИК иштеп чыгуу боюнча жумушчу топтун тизмеси</w:t>
            </w:r>
          </w:p>
        </w:tc>
      </w:tr>
      <w:tr w14:paraId="4421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535F3408">
            <w:pPr>
              <w:spacing w:after="0" w:line="240" w:lineRule="auto"/>
              <w:rPr>
                <w:rFonts w:ascii="Times New Roman" w:hAnsi="Times New Roman" w:cs="Times New Roman"/>
              </w:rPr>
            </w:pPr>
            <w:r>
              <w:rPr>
                <w:rFonts w:ascii="Times New Roman" w:hAnsi="Times New Roman" w:cs="Times New Roman"/>
              </w:rPr>
              <w:t>2</w:t>
            </w:r>
          </w:p>
        </w:tc>
        <w:tc>
          <w:tcPr>
            <w:tcW w:w="3537" w:type="dxa"/>
          </w:tcPr>
          <w:p w14:paraId="1E22DAE3">
            <w:pPr>
              <w:spacing w:after="0" w:line="240" w:lineRule="auto"/>
              <w:rPr>
                <w:rFonts w:ascii="Times New Roman" w:hAnsi="Times New Roman" w:cs="Times New Roman"/>
                <w:lang w:val="ky-KG"/>
              </w:rPr>
            </w:pPr>
            <w:r>
              <w:rPr>
                <w:rFonts w:ascii="Times New Roman" w:hAnsi="Times New Roman" w:cs="Times New Roman"/>
                <w:lang w:val="ky-KG"/>
              </w:rPr>
              <w:t>Жооптуу адамдарды окутуу</w:t>
            </w:r>
          </w:p>
        </w:tc>
        <w:tc>
          <w:tcPr>
            <w:tcW w:w="2111" w:type="dxa"/>
          </w:tcPr>
          <w:p w14:paraId="59047CA3">
            <w:pPr>
              <w:spacing w:after="0" w:line="240" w:lineRule="auto"/>
              <w:rPr>
                <w:rFonts w:ascii="Times New Roman" w:hAnsi="Times New Roman" w:cs="Times New Roman"/>
                <w:lang w:val="ky-KG"/>
              </w:rPr>
            </w:pPr>
            <w:r>
              <w:rPr>
                <w:rFonts w:ascii="Times New Roman" w:hAnsi="Times New Roman" w:cs="Times New Roman"/>
              </w:rPr>
              <w:t>Тренинг,</w:t>
            </w:r>
            <w:r>
              <w:rPr>
                <w:rFonts w:ascii="Times New Roman" w:hAnsi="Times New Roman" w:cs="Times New Roman"/>
                <w:w w:val="99"/>
              </w:rPr>
              <w:t xml:space="preserve"> </w:t>
            </w:r>
            <w:r>
              <w:rPr>
                <w:rFonts w:ascii="Times New Roman" w:hAnsi="Times New Roman" w:cs="Times New Roman"/>
                <w:lang w:val="ky-KG"/>
              </w:rPr>
              <w:t>консультация</w:t>
            </w:r>
          </w:p>
        </w:tc>
        <w:tc>
          <w:tcPr>
            <w:tcW w:w="2102" w:type="dxa"/>
          </w:tcPr>
          <w:p w14:paraId="53AD221D">
            <w:pPr>
              <w:spacing w:after="0" w:line="240" w:lineRule="auto"/>
              <w:rPr>
                <w:rFonts w:ascii="Times New Roman" w:hAnsi="Times New Roman" w:cs="Times New Roman"/>
              </w:rPr>
            </w:pPr>
            <w:r>
              <w:rPr>
                <w:rFonts w:ascii="Times New Roman" w:hAnsi="Times New Roman" w:cs="Times New Roman"/>
              </w:rPr>
              <w:t>2-3</w:t>
            </w:r>
            <w:r>
              <w:rPr>
                <w:rFonts w:ascii="Times New Roman" w:hAnsi="Times New Roman" w:cs="Times New Roman"/>
                <w:spacing w:val="-5"/>
              </w:rPr>
              <w:t xml:space="preserve"> </w:t>
            </w:r>
            <w:r>
              <w:rPr>
                <w:rFonts w:ascii="Times New Roman" w:hAnsi="Times New Roman" w:cs="Times New Roman"/>
                <w:lang w:val="ky-KG"/>
              </w:rPr>
              <w:t>күн</w:t>
            </w:r>
          </w:p>
        </w:tc>
        <w:tc>
          <w:tcPr>
            <w:tcW w:w="2109" w:type="dxa"/>
          </w:tcPr>
          <w:p w14:paraId="2058AFBE">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3"/>
              </w:rPr>
              <w:t xml:space="preserve"> </w:t>
            </w:r>
            <w:r>
              <w:rPr>
                <w:rFonts w:ascii="Times New Roman" w:hAnsi="Times New Roman" w:cs="Times New Roman"/>
              </w:rPr>
              <w:t>окмоту</w:t>
            </w:r>
          </w:p>
          <w:p w14:paraId="195FC392">
            <w:pPr>
              <w:spacing w:after="0" w:line="240" w:lineRule="auto"/>
              <w:rPr>
                <w:rFonts w:ascii="Times New Roman" w:hAnsi="Times New Roman" w:cs="Times New Roman"/>
              </w:rPr>
            </w:pPr>
            <w:r>
              <w:rPr>
                <w:rFonts w:ascii="Times New Roman" w:hAnsi="Times New Roman" w:cs="Times New Roman"/>
                <w:lang w:val="en-US"/>
              </w:rPr>
              <w:t>CS-FOR</w:t>
            </w:r>
          </w:p>
        </w:tc>
        <w:tc>
          <w:tcPr>
            <w:tcW w:w="2110" w:type="dxa"/>
          </w:tcPr>
          <w:p w14:paraId="113D4BC1">
            <w:pPr>
              <w:spacing w:after="0" w:line="240" w:lineRule="auto"/>
              <w:rPr>
                <w:rFonts w:ascii="Times New Roman" w:hAnsi="Times New Roman" w:cs="Times New Roman"/>
              </w:rPr>
            </w:pPr>
            <w:r>
              <w:rPr>
                <w:rFonts w:ascii="Times New Roman" w:hAnsi="Times New Roman" w:cs="Times New Roman"/>
              </w:rPr>
              <w:t>Отчет</w:t>
            </w:r>
          </w:p>
        </w:tc>
        <w:tc>
          <w:tcPr>
            <w:tcW w:w="2521" w:type="dxa"/>
          </w:tcPr>
          <w:p w14:paraId="2F4A049A">
            <w:pPr>
              <w:spacing w:after="0" w:line="240" w:lineRule="auto"/>
              <w:rPr>
                <w:rFonts w:ascii="Times New Roman" w:hAnsi="Times New Roman" w:cs="Times New Roman"/>
                <w:spacing w:val="-1"/>
              </w:rPr>
            </w:pPr>
            <w:r>
              <w:rPr>
                <w:rFonts w:ascii="Times New Roman" w:hAnsi="Times New Roman" w:cs="Times New Roman"/>
                <w:spacing w:val="-1"/>
              </w:rPr>
              <w:t>тренинг</w:t>
            </w:r>
          </w:p>
          <w:p w14:paraId="64E1A737">
            <w:pPr>
              <w:spacing w:after="0" w:line="240" w:lineRule="auto"/>
              <w:rPr>
                <w:rFonts w:ascii="Times New Roman" w:hAnsi="Times New Roman" w:cs="Times New Roman"/>
                <w:lang w:val="ky-KG"/>
              </w:rPr>
            </w:pPr>
            <w:r>
              <w:rPr>
                <w:rFonts w:ascii="Times New Roman" w:hAnsi="Times New Roman" w:cs="Times New Roman"/>
                <w:spacing w:val="-1"/>
              </w:rPr>
              <w:t>консультаци</w:t>
            </w:r>
            <w:r>
              <w:rPr>
                <w:rFonts w:ascii="Times New Roman" w:hAnsi="Times New Roman" w:cs="Times New Roman"/>
                <w:spacing w:val="-1"/>
                <w:lang w:val="ky-KG"/>
              </w:rPr>
              <w:t>я</w:t>
            </w:r>
          </w:p>
        </w:tc>
      </w:tr>
      <w:tr w14:paraId="6639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42D5A7C6">
            <w:pPr>
              <w:spacing w:after="0" w:line="240" w:lineRule="auto"/>
              <w:rPr>
                <w:rFonts w:ascii="Times New Roman" w:hAnsi="Times New Roman" w:cs="Times New Roman"/>
              </w:rPr>
            </w:pPr>
            <w:r>
              <w:rPr>
                <w:rFonts w:ascii="Times New Roman" w:hAnsi="Times New Roman" w:cs="Times New Roman"/>
              </w:rPr>
              <w:t>3</w:t>
            </w:r>
          </w:p>
        </w:tc>
        <w:tc>
          <w:tcPr>
            <w:tcW w:w="3537" w:type="dxa"/>
          </w:tcPr>
          <w:p w14:paraId="6AA85561">
            <w:pPr>
              <w:spacing w:after="0" w:line="240" w:lineRule="auto"/>
              <w:rPr>
                <w:rFonts w:ascii="Times New Roman" w:hAnsi="Times New Roman" w:cs="Times New Roman"/>
                <w:lang w:val="ky-KG"/>
              </w:rPr>
            </w:pPr>
            <w:r>
              <w:rPr>
                <w:rFonts w:ascii="Times New Roman" w:hAnsi="Times New Roman" w:cs="Times New Roman"/>
                <w:spacing w:val="-1"/>
                <w:lang w:val="ky-KG"/>
              </w:rPr>
              <w:t>Статистикалык маалыматтарды чогултуу</w:t>
            </w:r>
          </w:p>
        </w:tc>
        <w:tc>
          <w:tcPr>
            <w:tcW w:w="2111" w:type="dxa"/>
          </w:tcPr>
          <w:p w14:paraId="4EED32E0">
            <w:pPr>
              <w:spacing w:after="0" w:line="240" w:lineRule="auto"/>
              <w:rPr>
                <w:rFonts w:ascii="Times New Roman" w:hAnsi="Times New Roman" w:cs="Times New Roman"/>
                <w:lang w:val="ky-KG"/>
              </w:rPr>
            </w:pPr>
            <w:r>
              <w:rPr>
                <w:rFonts w:ascii="Times New Roman" w:hAnsi="Times New Roman" w:cs="Times New Roman"/>
                <w:spacing w:val="-1"/>
                <w:lang w:val="ky-KG"/>
              </w:rPr>
              <w:t>Иш кагаздарды кароо</w:t>
            </w:r>
          </w:p>
        </w:tc>
        <w:tc>
          <w:tcPr>
            <w:tcW w:w="2102" w:type="dxa"/>
          </w:tcPr>
          <w:p w14:paraId="7AF98E61">
            <w:pPr>
              <w:spacing w:after="0" w:line="24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ky-KG"/>
              </w:rPr>
              <w:t>күн</w:t>
            </w:r>
          </w:p>
        </w:tc>
        <w:tc>
          <w:tcPr>
            <w:tcW w:w="2109" w:type="dxa"/>
          </w:tcPr>
          <w:p w14:paraId="1C86ACBE">
            <w:pPr>
              <w:spacing w:after="0" w:line="240" w:lineRule="auto"/>
              <w:rPr>
                <w:rFonts w:ascii="Times New Roman" w:hAnsi="Times New Roman" w:cs="Times New Roman"/>
                <w:lang w:val="ky-KG"/>
              </w:rPr>
            </w:pPr>
            <w:r>
              <w:rPr>
                <w:rFonts w:ascii="Times New Roman" w:hAnsi="Times New Roman" w:cs="Times New Roman"/>
                <w:spacing w:val="-1"/>
                <w:lang w:val="ky-KG"/>
              </w:rPr>
              <w:t>Жумушчу топ</w:t>
            </w:r>
          </w:p>
        </w:tc>
        <w:tc>
          <w:tcPr>
            <w:tcW w:w="2110" w:type="dxa"/>
          </w:tcPr>
          <w:p w14:paraId="290A6707">
            <w:pPr>
              <w:spacing w:after="0" w:line="240" w:lineRule="auto"/>
              <w:rPr>
                <w:rFonts w:ascii="Times New Roman" w:hAnsi="Times New Roman" w:cs="Times New Roman"/>
                <w:lang w:val="ky-KG"/>
              </w:rPr>
            </w:pPr>
            <w:r>
              <w:rPr>
                <w:rFonts w:ascii="Times New Roman" w:hAnsi="Times New Roman" w:cs="Times New Roman"/>
                <w:lang w:val="ky-KG"/>
              </w:rPr>
              <w:t>Статистика бөлүмүнүн маалыматы</w:t>
            </w:r>
          </w:p>
        </w:tc>
        <w:tc>
          <w:tcPr>
            <w:tcW w:w="2521" w:type="dxa"/>
          </w:tcPr>
          <w:p w14:paraId="53AE3A4B">
            <w:pPr>
              <w:spacing w:after="0" w:line="240" w:lineRule="auto"/>
              <w:rPr>
                <w:rFonts w:ascii="Times New Roman" w:hAnsi="Times New Roman" w:cs="Times New Roman"/>
                <w:lang w:val="ky-KG"/>
              </w:rPr>
            </w:pPr>
            <w:r>
              <w:rPr>
                <w:rFonts w:ascii="Times New Roman" w:hAnsi="Times New Roman" w:cs="Times New Roman"/>
                <w:spacing w:val="-1"/>
                <w:lang w:val="ky-KG"/>
              </w:rPr>
              <w:t>Стат.</w:t>
            </w:r>
            <w:r>
              <w:rPr>
                <w:rFonts w:ascii="Times New Roman" w:hAnsi="Times New Roman" w:cs="Times New Roman"/>
                <w:spacing w:val="-11"/>
                <w:lang w:val="ky-KG"/>
              </w:rPr>
              <w:t xml:space="preserve"> көрсөткүчтөр</w:t>
            </w:r>
          </w:p>
          <w:p w14:paraId="69057563">
            <w:pPr>
              <w:spacing w:after="0" w:line="240" w:lineRule="auto"/>
              <w:rPr>
                <w:rFonts w:ascii="Times New Roman" w:hAnsi="Times New Roman" w:cs="Times New Roman"/>
                <w:lang w:val="ky-KG"/>
              </w:rPr>
            </w:pPr>
            <w:r>
              <w:rPr>
                <w:rFonts w:ascii="Times New Roman" w:hAnsi="Times New Roman" w:cs="Times New Roman"/>
                <w:lang w:val="ky-KG"/>
              </w:rPr>
              <w:t>ЖК/ОПП, ЛС, Водхоз маалыматы</w:t>
            </w:r>
          </w:p>
        </w:tc>
      </w:tr>
      <w:tr w14:paraId="1556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2F9A4DC">
            <w:pPr>
              <w:spacing w:after="0" w:line="240" w:lineRule="auto"/>
              <w:rPr>
                <w:rFonts w:ascii="Times New Roman" w:hAnsi="Times New Roman" w:cs="Times New Roman"/>
              </w:rPr>
            </w:pPr>
            <w:r>
              <w:rPr>
                <w:rFonts w:ascii="Times New Roman" w:hAnsi="Times New Roman" w:cs="Times New Roman"/>
              </w:rPr>
              <w:t>4</w:t>
            </w:r>
          </w:p>
        </w:tc>
        <w:tc>
          <w:tcPr>
            <w:tcW w:w="3537" w:type="dxa"/>
          </w:tcPr>
          <w:p w14:paraId="7FA3B480">
            <w:pPr>
              <w:spacing w:after="0" w:line="240" w:lineRule="auto"/>
              <w:rPr>
                <w:rFonts w:ascii="Times New Roman" w:hAnsi="Times New Roman" w:cs="Times New Roman"/>
              </w:rPr>
            </w:pPr>
            <w:r>
              <w:rPr>
                <w:rFonts w:ascii="Times New Roman" w:hAnsi="Times New Roman" w:cs="Times New Roman"/>
                <w:spacing w:val="-1"/>
              </w:rPr>
              <w:t>Сбор</w:t>
            </w:r>
            <w:r>
              <w:rPr>
                <w:rFonts w:ascii="Times New Roman" w:hAnsi="Times New Roman" w:cs="Times New Roman"/>
                <w:spacing w:val="-14"/>
              </w:rPr>
              <w:t xml:space="preserve"> </w:t>
            </w:r>
            <w:r>
              <w:rPr>
                <w:rFonts w:ascii="Times New Roman" w:hAnsi="Times New Roman" w:cs="Times New Roman"/>
              </w:rPr>
              <w:t>фактических данных с «полей»</w:t>
            </w:r>
          </w:p>
          <w:p w14:paraId="3A088C2C">
            <w:pPr>
              <w:spacing w:after="0" w:line="240" w:lineRule="auto"/>
              <w:rPr>
                <w:rFonts w:ascii="Times New Roman" w:hAnsi="Times New Roman" w:cs="Times New Roman"/>
                <w:lang w:val="ky-KG"/>
              </w:rPr>
            </w:pPr>
            <w:r>
              <w:rPr>
                <w:rFonts w:ascii="Times New Roman" w:hAnsi="Times New Roman" w:cs="Times New Roman"/>
                <w:lang w:val="ky-KG"/>
              </w:rPr>
              <w:t>Талаалардан факт боюнча көрсөткүчтөр</w:t>
            </w:r>
          </w:p>
        </w:tc>
        <w:tc>
          <w:tcPr>
            <w:tcW w:w="2111" w:type="dxa"/>
          </w:tcPr>
          <w:p w14:paraId="13548646">
            <w:pPr>
              <w:spacing w:after="0" w:line="240" w:lineRule="auto"/>
              <w:rPr>
                <w:rFonts w:ascii="Times New Roman" w:hAnsi="Times New Roman" w:cs="Times New Roman"/>
                <w:lang w:val="ky-KG"/>
              </w:rPr>
            </w:pPr>
            <w:r>
              <w:rPr>
                <w:rFonts w:ascii="Times New Roman" w:hAnsi="Times New Roman" w:cs="Times New Roman"/>
                <w:spacing w:val="-1"/>
                <w:lang w:val="ky-KG"/>
              </w:rPr>
              <w:t>Сурамжылоо, маектешүү</w:t>
            </w:r>
          </w:p>
        </w:tc>
        <w:tc>
          <w:tcPr>
            <w:tcW w:w="2102" w:type="dxa"/>
          </w:tcPr>
          <w:p w14:paraId="29053973">
            <w:pPr>
              <w:spacing w:after="0" w:line="24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ky-KG"/>
              </w:rPr>
              <w:t>күн</w:t>
            </w:r>
          </w:p>
        </w:tc>
        <w:tc>
          <w:tcPr>
            <w:tcW w:w="2109" w:type="dxa"/>
          </w:tcPr>
          <w:p w14:paraId="5965D0C7">
            <w:pPr>
              <w:spacing w:after="0" w:line="240" w:lineRule="auto"/>
              <w:rPr>
                <w:rFonts w:ascii="Times New Roman" w:hAnsi="Times New Roman" w:cs="Times New Roman"/>
              </w:rPr>
            </w:pPr>
            <w:r>
              <w:rPr>
                <w:rFonts w:ascii="Times New Roman" w:hAnsi="Times New Roman" w:cs="Times New Roman"/>
                <w:spacing w:val="-1"/>
                <w:lang w:val="ky-KG"/>
              </w:rPr>
              <w:t>Жумушчу топ</w:t>
            </w:r>
          </w:p>
        </w:tc>
        <w:tc>
          <w:tcPr>
            <w:tcW w:w="2110" w:type="dxa"/>
          </w:tcPr>
          <w:p w14:paraId="6C79BDA3">
            <w:pPr>
              <w:spacing w:after="0" w:line="240" w:lineRule="auto"/>
              <w:rPr>
                <w:rFonts w:ascii="Times New Roman" w:hAnsi="Times New Roman" w:cs="Times New Roman"/>
                <w:lang w:val="ky-KG"/>
              </w:rPr>
            </w:pPr>
            <w:r>
              <w:rPr>
                <w:rFonts w:ascii="Times New Roman" w:hAnsi="Times New Roman" w:cs="Times New Roman"/>
                <w:lang w:val="ky-KG"/>
              </w:rPr>
              <w:t>Чабандар, акчсакалдар, малчылар жана токойчулардын маалыматы</w:t>
            </w:r>
          </w:p>
        </w:tc>
        <w:tc>
          <w:tcPr>
            <w:tcW w:w="2521" w:type="dxa"/>
          </w:tcPr>
          <w:p w14:paraId="6CF9D157">
            <w:pPr>
              <w:spacing w:after="0" w:line="240" w:lineRule="auto"/>
              <w:rPr>
                <w:rFonts w:ascii="Times New Roman" w:hAnsi="Times New Roman" w:cs="Times New Roman"/>
                <w:lang w:val="ky-KG"/>
              </w:rPr>
            </w:pPr>
            <w:r>
              <w:rPr>
                <w:rFonts w:ascii="Times New Roman" w:hAnsi="Times New Roman" w:cs="Times New Roman"/>
                <w:spacing w:val="-1"/>
              </w:rPr>
              <w:t>Факт</w:t>
            </w:r>
            <w:r>
              <w:rPr>
                <w:rFonts w:ascii="Times New Roman" w:hAnsi="Times New Roman" w:cs="Times New Roman"/>
                <w:spacing w:val="-1"/>
                <w:lang w:val="ky-KG"/>
              </w:rPr>
              <w:t xml:space="preserve"> түрүндө </w:t>
            </w:r>
          </w:p>
        </w:tc>
      </w:tr>
      <w:tr w14:paraId="0A2B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49D16BF6">
            <w:pPr>
              <w:spacing w:after="0" w:line="240" w:lineRule="auto"/>
              <w:rPr>
                <w:rFonts w:ascii="Times New Roman" w:hAnsi="Times New Roman" w:cs="Times New Roman"/>
              </w:rPr>
            </w:pPr>
            <w:r>
              <w:rPr>
                <w:rFonts w:ascii="Times New Roman" w:hAnsi="Times New Roman" w:cs="Times New Roman"/>
              </w:rPr>
              <w:t>5</w:t>
            </w:r>
          </w:p>
        </w:tc>
        <w:tc>
          <w:tcPr>
            <w:tcW w:w="3537" w:type="dxa"/>
          </w:tcPr>
          <w:p w14:paraId="49372DB0">
            <w:pPr>
              <w:spacing w:after="0" w:line="240" w:lineRule="auto"/>
              <w:rPr>
                <w:rFonts w:ascii="Times New Roman" w:hAnsi="Times New Roman" w:cs="Times New Roman"/>
                <w:lang w:val="ky-KG"/>
              </w:rPr>
            </w:pPr>
            <w:r>
              <w:rPr>
                <w:rFonts w:ascii="Times New Roman" w:hAnsi="Times New Roman" w:cs="Times New Roman"/>
                <w:lang w:val="ky-KG"/>
              </w:rPr>
              <w:t>Жайыт аянттарынын картасын талкуулоо</w:t>
            </w:r>
          </w:p>
        </w:tc>
        <w:tc>
          <w:tcPr>
            <w:tcW w:w="2111" w:type="dxa"/>
          </w:tcPr>
          <w:p w14:paraId="5890173B">
            <w:pPr>
              <w:spacing w:after="0" w:line="240" w:lineRule="auto"/>
              <w:rPr>
                <w:rFonts w:ascii="Times New Roman" w:hAnsi="Times New Roman" w:cs="Times New Roman"/>
              </w:rPr>
            </w:pPr>
            <w:r>
              <w:rPr>
                <w:rFonts w:ascii="Times New Roman" w:hAnsi="Times New Roman" w:cs="Times New Roman"/>
                <w:lang w:val="ky-KG"/>
              </w:rPr>
              <w:t>Талкуулоо</w:t>
            </w:r>
          </w:p>
        </w:tc>
        <w:tc>
          <w:tcPr>
            <w:tcW w:w="2102" w:type="dxa"/>
          </w:tcPr>
          <w:p w14:paraId="37463A5A">
            <w:pPr>
              <w:spacing w:after="0" w:line="240" w:lineRule="auto"/>
              <w:rPr>
                <w:rFonts w:ascii="Times New Roman" w:hAnsi="Times New Roman" w:cs="Times New Roman"/>
              </w:rPr>
            </w:pPr>
            <w:r>
              <w:rPr>
                <w:rFonts w:ascii="Times New Roman" w:hAnsi="Times New Roman" w:cs="Times New Roman"/>
              </w:rPr>
              <w:t>2-3</w:t>
            </w:r>
            <w:r>
              <w:rPr>
                <w:rFonts w:ascii="Times New Roman" w:hAnsi="Times New Roman" w:cs="Times New Roman"/>
                <w:lang w:val="ky-KG"/>
              </w:rPr>
              <w:t>күн</w:t>
            </w:r>
          </w:p>
        </w:tc>
        <w:tc>
          <w:tcPr>
            <w:tcW w:w="2109" w:type="dxa"/>
          </w:tcPr>
          <w:p w14:paraId="2A09FB9A">
            <w:pPr>
              <w:spacing w:after="0" w:line="240" w:lineRule="auto"/>
              <w:rPr>
                <w:rFonts w:ascii="Times New Roman" w:hAnsi="Times New Roman" w:cs="Times New Roman"/>
              </w:rPr>
            </w:pPr>
            <w:r>
              <w:rPr>
                <w:rFonts w:ascii="Times New Roman" w:hAnsi="Times New Roman" w:cs="Times New Roman"/>
                <w:spacing w:val="-1"/>
                <w:lang w:val="ky-KG"/>
              </w:rPr>
              <w:t>Жумушчу топ</w:t>
            </w:r>
          </w:p>
        </w:tc>
        <w:tc>
          <w:tcPr>
            <w:tcW w:w="2110" w:type="dxa"/>
          </w:tcPr>
          <w:p w14:paraId="3860A8F0">
            <w:pPr>
              <w:spacing w:after="0" w:line="240" w:lineRule="auto"/>
              <w:rPr>
                <w:rFonts w:ascii="Times New Roman" w:hAnsi="Times New Roman" w:cs="Times New Roman"/>
              </w:rPr>
            </w:pPr>
            <w:r>
              <w:rPr>
                <w:rFonts w:ascii="Times New Roman" w:hAnsi="Times New Roman" w:cs="Times New Roman"/>
              </w:rPr>
              <w:t>Отчет</w:t>
            </w:r>
          </w:p>
        </w:tc>
        <w:tc>
          <w:tcPr>
            <w:tcW w:w="2521" w:type="dxa"/>
          </w:tcPr>
          <w:p w14:paraId="38F6A154">
            <w:pPr>
              <w:spacing w:after="0" w:line="240" w:lineRule="auto"/>
              <w:rPr>
                <w:rFonts w:ascii="Times New Roman" w:hAnsi="Times New Roman" w:cs="Times New Roman"/>
                <w:lang w:val="ky-KG"/>
              </w:rPr>
            </w:pPr>
            <w:r>
              <w:rPr>
                <w:rFonts w:ascii="Times New Roman" w:hAnsi="Times New Roman" w:cs="Times New Roman"/>
                <w:spacing w:val="-1"/>
              </w:rPr>
              <w:t>Карт</w:t>
            </w:r>
            <w:r>
              <w:rPr>
                <w:rFonts w:ascii="Times New Roman" w:hAnsi="Times New Roman" w:cs="Times New Roman"/>
                <w:spacing w:val="-1"/>
                <w:lang w:val="ky-KG"/>
              </w:rPr>
              <w:t>а</w:t>
            </w:r>
            <w:r>
              <w:rPr>
                <w:rFonts w:ascii="Times New Roman" w:hAnsi="Times New Roman" w:cs="Times New Roman"/>
                <w:spacing w:val="-1"/>
              </w:rPr>
              <w:t xml:space="preserve">, </w:t>
            </w:r>
            <w:r>
              <w:rPr>
                <w:rFonts w:ascii="Times New Roman" w:hAnsi="Times New Roman" w:cs="Times New Roman"/>
                <w:spacing w:val="-1"/>
                <w:lang w:val="ky-KG"/>
              </w:rPr>
              <w:t>маалымат, аналитика</w:t>
            </w:r>
          </w:p>
        </w:tc>
      </w:tr>
      <w:tr w14:paraId="14E4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628E5F89">
            <w:pPr>
              <w:spacing w:after="0" w:line="240" w:lineRule="auto"/>
              <w:rPr>
                <w:rFonts w:ascii="Times New Roman" w:hAnsi="Times New Roman" w:cs="Times New Roman"/>
                <w:b/>
                <w:bCs/>
                <w:lang w:val="ky-KG"/>
              </w:rPr>
            </w:pPr>
            <w:r>
              <w:rPr>
                <w:rFonts w:ascii="Times New Roman" w:hAnsi="Times New Roman" w:cs="Times New Roman"/>
                <w:b/>
                <w:bCs/>
                <w:i/>
                <w:iCs/>
                <w:lang w:val="ky-KG"/>
              </w:rPr>
              <w:t>Иштеп чыгуу э</w:t>
            </w:r>
            <w:r>
              <w:rPr>
                <w:rFonts w:ascii="Times New Roman" w:hAnsi="Times New Roman" w:cs="Times New Roman"/>
                <w:b/>
                <w:bCs/>
                <w:i/>
                <w:iCs/>
              </w:rPr>
              <w:t>та</w:t>
            </w:r>
            <w:r>
              <w:rPr>
                <w:rFonts w:ascii="Times New Roman" w:hAnsi="Times New Roman" w:cs="Times New Roman"/>
                <w:b/>
                <w:bCs/>
                <w:i/>
                <w:iCs/>
                <w:lang w:val="ky-KG"/>
              </w:rPr>
              <w:t>бы</w:t>
            </w:r>
          </w:p>
        </w:tc>
      </w:tr>
      <w:tr w14:paraId="761C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1DF52EC9">
            <w:pPr>
              <w:spacing w:after="0" w:line="240" w:lineRule="auto"/>
              <w:rPr>
                <w:rFonts w:ascii="Times New Roman" w:hAnsi="Times New Roman" w:cs="Times New Roman"/>
              </w:rPr>
            </w:pPr>
            <w:r>
              <w:rPr>
                <w:rFonts w:ascii="Times New Roman" w:hAnsi="Times New Roman" w:cs="Times New Roman"/>
              </w:rPr>
              <w:t>6</w:t>
            </w:r>
          </w:p>
        </w:tc>
        <w:tc>
          <w:tcPr>
            <w:tcW w:w="3537" w:type="dxa"/>
          </w:tcPr>
          <w:p w14:paraId="4DEC9C95">
            <w:pPr>
              <w:spacing w:after="0" w:line="240" w:lineRule="auto"/>
              <w:rPr>
                <w:rFonts w:ascii="Times New Roman" w:hAnsi="Times New Roman" w:cs="Times New Roman"/>
              </w:rPr>
            </w:pPr>
            <w:r>
              <w:rPr>
                <w:rFonts w:ascii="Times New Roman" w:hAnsi="Times New Roman" w:cs="Times New Roman"/>
                <w:spacing w:val="-1"/>
                <w:lang w:val="ky-KG"/>
              </w:rPr>
              <w:t>Төмөнкү бөлүмдөрү менен ПКУПРИУК иштеп чыгуу</w:t>
            </w:r>
            <w:r>
              <w:rPr>
                <w:rFonts w:ascii="Times New Roman" w:hAnsi="Times New Roman" w:cs="Times New Roman"/>
                <w:spacing w:val="-1"/>
              </w:rPr>
              <w:t>:</w:t>
            </w:r>
          </w:p>
          <w:p w14:paraId="49332321">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1-бөлүм. жалпы маалымат</w:t>
            </w:r>
          </w:p>
          <w:p w14:paraId="675F6D59">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 xml:space="preserve">2-бөлүм. токой чарабанын жана айыл аймагынын жаратылыш ресурстары </w:t>
            </w:r>
          </w:p>
          <w:p w14:paraId="6EABDCA0">
            <w:pPr>
              <w:spacing w:after="0" w:line="240" w:lineRule="auto"/>
              <w:rPr>
                <w:rFonts w:ascii="Times New Roman" w:hAnsi="Times New Roman" w:cs="Times New Roman"/>
                <w:color w:val="000000"/>
                <w:lang w:val="ky-KG"/>
              </w:rPr>
            </w:pPr>
            <w:r>
              <w:rPr>
                <w:rFonts w:ascii="Times New Roman" w:hAnsi="Times New Roman" w:cs="Times New Roman"/>
                <w:color w:val="000000"/>
                <w:lang w:val="ky-KG" w:eastAsia="ru-RU"/>
              </w:rPr>
              <w:t xml:space="preserve">3-бөлүм. малдын саны жана алардын жайыт тоютуна болгон керектөөсү </w:t>
            </w:r>
          </w:p>
          <w:p w14:paraId="44F5EAC8">
            <w:pPr>
              <w:spacing w:after="0" w:line="240" w:lineRule="auto"/>
              <w:rPr>
                <w:rFonts w:ascii="Times New Roman" w:hAnsi="Times New Roman" w:cs="Times New Roman"/>
                <w:color w:val="000000"/>
                <w:lang w:val="ky-KG"/>
              </w:rPr>
            </w:pPr>
            <w:r>
              <w:rPr>
                <w:rFonts w:ascii="Times New Roman" w:hAnsi="Times New Roman" w:cs="Times New Roman"/>
                <w:color w:val="000000"/>
                <w:lang w:val="ky-KG"/>
              </w:rPr>
              <w:t>4-бөлүм. жайыттарды башкаруу жана пайдалануу, аларды жакшыртуу жана калыбына келтирүү боюнча 5 жылга чейинки мезгилге адаптациялык иш-чаралардын орто мөнөттүү планы</w:t>
            </w:r>
          </w:p>
          <w:p w14:paraId="63C2934C">
            <w:pPr>
              <w:spacing w:after="0" w:line="240" w:lineRule="auto"/>
              <w:rPr>
                <w:rFonts w:ascii="Times New Roman" w:hAnsi="Times New Roman" w:cs="Times New Roman"/>
                <w:lang w:val="ky-KG"/>
              </w:rPr>
            </w:pPr>
            <w:r>
              <w:rPr>
                <w:rFonts w:ascii="Times New Roman" w:hAnsi="Times New Roman" w:cs="Times New Roman"/>
                <w:color w:val="000000"/>
                <w:lang w:val="ky-KG"/>
              </w:rPr>
              <w:t>5-бөлүм.  киреше алып келүүчү иш-аракеттердин абалы жана өнүгүүсү</w:t>
            </w:r>
          </w:p>
          <w:p w14:paraId="0AAD77D7">
            <w:pPr>
              <w:spacing w:after="0" w:line="240" w:lineRule="auto"/>
              <w:rPr>
                <w:rFonts w:ascii="Times New Roman" w:hAnsi="Times New Roman" w:cs="Times New Roman"/>
                <w:lang w:val="ky-KG"/>
              </w:rPr>
            </w:pPr>
            <w:r>
              <w:rPr>
                <w:rFonts w:ascii="Times New Roman" w:hAnsi="Times New Roman" w:cs="Times New Roman"/>
                <w:color w:val="000000"/>
                <w:lang w:val="ky-KG"/>
              </w:rPr>
              <w:t>6-бөлүм.  жаратылыш ресурстарын башкаруудагы гендердик аспекти</w:t>
            </w:r>
          </w:p>
          <w:p w14:paraId="4B703B0F">
            <w:pPr>
              <w:spacing w:after="0" w:line="240" w:lineRule="auto"/>
              <w:rPr>
                <w:rFonts w:ascii="Times New Roman" w:hAnsi="Times New Roman" w:cs="Times New Roman"/>
                <w:lang w:val="ky-KG"/>
              </w:rPr>
            </w:pPr>
            <w:r>
              <w:rPr>
                <w:rFonts w:ascii="Times New Roman" w:hAnsi="Times New Roman" w:cs="Times New Roman"/>
                <w:color w:val="000000"/>
                <w:lang w:val="ky-KG"/>
              </w:rPr>
              <w:t>Жылдык план даярдоо</w:t>
            </w:r>
          </w:p>
        </w:tc>
        <w:tc>
          <w:tcPr>
            <w:tcW w:w="2111" w:type="dxa"/>
          </w:tcPr>
          <w:p w14:paraId="7D0F0E13">
            <w:pPr>
              <w:spacing w:after="0" w:line="240" w:lineRule="auto"/>
              <w:rPr>
                <w:rFonts w:ascii="Times New Roman" w:hAnsi="Times New Roman" w:cs="Times New Roman"/>
              </w:rPr>
            </w:pPr>
            <w:r>
              <w:rPr>
                <w:rFonts w:ascii="Times New Roman" w:hAnsi="Times New Roman" w:cs="Times New Roman"/>
              </w:rPr>
              <w:t>Кабинеттик жумуш</w:t>
            </w:r>
          </w:p>
        </w:tc>
        <w:tc>
          <w:tcPr>
            <w:tcW w:w="2102" w:type="dxa"/>
          </w:tcPr>
          <w:p w14:paraId="107E63F6">
            <w:pPr>
              <w:spacing w:after="0" w:line="240" w:lineRule="auto"/>
              <w:rPr>
                <w:rFonts w:ascii="Times New Roman" w:hAnsi="Times New Roman" w:cs="Times New Roman"/>
              </w:rPr>
            </w:pPr>
            <w:r>
              <w:rPr>
                <w:rFonts w:ascii="Times New Roman" w:hAnsi="Times New Roman" w:cs="Times New Roman"/>
              </w:rPr>
              <w:t xml:space="preserve">7-21 </w:t>
            </w:r>
            <w:r>
              <w:rPr>
                <w:rFonts w:ascii="Times New Roman" w:hAnsi="Times New Roman" w:cs="Times New Roman"/>
                <w:lang w:val="ky-KG"/>
              </w:rPr>
              <w:t>күн</w:t>
            </w:r>
          </w:p>
        </w:tc>
        <w:tc>
          <w:tcPr>
            <w:tcW w:w="2109" w:type="dxa"/>
          </w:tcPr>
          <w:p w14:paraId="3EB7513B">
            <w:pPr>
              <w:spacing w:after="0" w:line="240" w:lineRule="auto"/>
              <w:rPr>
                <w:rFonts w:ascii="Times New Roman" w:hAnsi="Times New Roman" w:cs="Times New Roman"/>
              </w:rPr>
            </w:pPr>
            <w:r>
              <w:rPr>
                <w:rFonts w:ascii="Times New Roman" w:hAnsi="Times New Roman" w:cs="Times New Roman"/>
                <w:spacing w:val="-1"/>
                <w:lang w:val="ky-KG"/>
              </w:rPr>
              <w:t>Жумушчу топ</w:t>
            </w:r>
          </w:p>
        </w:tc>
        <w:tc>
          <w:tcPr>
            <w:tcW w:w="2110" w:type="dxa"/>
          </w:tcPr>
          <w:p w14:paraId="7EFF62AC">
            <w:pPr>
              <w:spacing w:after="0" w:line="240" w:lineRule="auto"/>
              <w:rPr>
                <w:rFonts w:ascii="Times New Roman" w:hAnsi="Times New Roman" w:cs="Times New Roman"/>
              </w:rPr>
            </w:pPr>
            <w:r>
              <w:rPr>
                <w:rFonts w:ascii="Times New Roman" w:hAnsi="Times New Roman" w:cs="Times New Roman"/>
              </w:rPr>
              <w:t>ПКУПРУИК</w:t>
            </w:r>
          </w:p>
        </w:tc>
        <w:tc>
          <w:tcPr>
            <w:tcW w:w="2521" w:type="dxa"/>
          </w:tcPr>
          <w:p w14:paraId="57AD9B98">
            <w:pPr>
              <w:spacing w:after="0" w:line="240" w:lineRule="auto"/>
              <w:rPr>
                <w:rFonts w:ascii="Times New Roman" w:hAnsi="Times New Roman" w:cs="Times New Roman"/>
              </w:rPr>
            </w:pPr>
            <w:r>
              <w:rPr>
                <w:rFonts w:ascii="Times New Roman" w:hAnsi="Times New Roman" w:cs="Times New Roman"/>
              </w:rPr>
              <w:t>ПКУПРУИК</w:t>
            </w:r>
          </w:p>
        </w:tc>
      </w:tr>
      <w:tr w14:paraId="2BE7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76B7CB78">
            <w:pPr>
              <w:spacing w:after="0" w:line="240" w:lineRule="auto"/>
              <w:rPr>
                <w:rFonts w:ascii="Times New Roman" w:hAnsi="Times New Roman" w:cs="Times New Roman"/>
                <w:b/>
                <w:bCs/>
                <w:lang w:val="ky-KG"/>
              </w:rPr>
            </w:pPr>
            <w:r>
              <w:rPr>
                <w:rFonts w:ascii="Times New Roman" w:hAnsi="Times New Roman" w:cs="Times New Roman"/>
                <w:b/>
                <w:bCs/>
                <w:i/>
                <w:iCs/>
                <w:spacing w:val="-1"/>
                <w:lang w:val="ky-KG"/>
              </w:rPr>
              <w:t>Макулдашуу этабы</w:t>
            </w:r>
          </w:p>
        </w:tc>
      </w:tr>
      <w:tr w14:paraId="522E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7E192E50">
            <w:pPr>
              <w:spacing w:after="0" w:line="240" w:lineRule="auto"/>
              <w:rPr>
                <w:rFonts w:ascii="Times New Roman" w:hAnsi="Times New Roman" w:cs="Times New Roman"/>
              </w:rPr>
            </w:pPr>
            <w:r>
              <w:rPr>
                <w:rFonts w:ascii="Times New Roman" w:hAnsi="Times New Roman" w:cs="Times New Roman"/>
              </w:rPr>
              <w:t>7</w:t>
            </w:r>
          </w:p>
        </w:tc>
        <w:tc>
          <w:tcPr>
            <w:tcW w:w="3537" w:type="dxa"/>
          </w:tcPr>
          <w:p w14:paraId="075A3E76">
            <w:pPr>
              <w:spacing w:after="0" w:line="240" w:lineRule="auto"/>
              <w:rPr>
                <w:rFonts w:ascii="Times New Roman" w:hAnsi="Times New Roman" w:cs="Times New Roman"/>
                <w:lang w:val="ky-KG"/>
              </w:rPr>
            </w:pPr>
            <w:r>
              <w:rPr>
                <w:rFonts w:ascii="Times New Roman" w:hAnsi="Times New Roman" w:cs="Times New Roman"/>
              </w:rPr>
              <w:t>ПКУПРУИК</w:t>
            </w:r>
            <w:r>
              <w:rPr>
                <w:rFonts w:ascii="Times New Roman" w:hAnsi="Times New Roman" w:cs="Times New Roman"/>
                <w:lang w:val="ky-KG"/>
              </w:rPr>
              <w:t xml:space="preserve"> планынын жумушчу вариантын талкуулоо жана ОГУЛдун кеңешмесинде макулдашуу</w:t>
            </w:r>
          </w:p>
        </w:tc>
        <w:tc>
          <w:tcPr>
            <w:tcW w:w="2111" w:type="dxa"/>
          </w:tcPr>
          <w:p w14:paraId="10081E20">
            <w:pPr>
              <w:spacing w:after="0" w:line="240" w:lineRule="auto"/>
              <w:rPr>
                <w:rFonts w:ascii="Times New Roman" w:hAnsi="Times New Roman" w:cs="Times New Roman"/>
                <w:lang w:val="ky-KG"/>
              </w:rPr>
            </w:pPr>
            <w:r>
              <w:rPr>
                <w:rFonts w:ascii="Times New Roman" w:hAnsi="Times New Roman" w:cs="Times New Roman"/>
                <w:lang w:val="ky-KG"/>
              </w:rPr>
              <w:t>Кеңешме, сунуш, комментарий</w:t>
            </w:r>
          </w:p>
        </w:tc>
        <w:tc>
          <w:tcPr>
            <w:tcW w:w="2102" w:type="dxa"/>
          </w:tcPr>
          <w:p w14:paraId="3E72F1D2">
            <w:pPr>
              <w:spacing w:after="0" w:line="240" w:lineRule="auto"/>
              <w:rPr>
                <w:rFonts w:ascii="Times New Roman" w:hAnsi="Times New Roman" w:cs="Times New Roman"/>
              </w:rPr>
            </w:pPr>
            <w:r>
              <w:rPr>
                <w:rFonts w:ascii="Times New Roman" w:hAnsi="Times New Roman" w:cs="Times New Roman"/>
              </w:rPr>
              <w:t>0,5</w:t>
            </w:r>
            <w:r>
              <w:rPr>
                <w:rFonts w:ascii="Times New Roman" w:hAnsi="Times New Roman" w:cs="Times New Roman"/>
                <w:spacing w:val="-6"/>
              </w:rPr>
              <w:t xml:space="preserve"> </w:t>
            </w:r>
            <w:r>
              <w:rPr>
                <w:rFonts w:ascii="Times New Roman" w:hAnsi="Times New Roman" w:cs="Times New Roman"/>
                <w:lang w:val="ky-KG"/>
              </w:rPr>
              <w:t>күн</w:t>
            </w:r>
          </w:p>
        </w:tc>
        <w:tc>
          <w:tcPr>
            <w:tcW w:w="2109" w:type="dxa"/>
          </w:tcPr>
          <w:p w14:paraId="6D4B93EF">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rPr>
              <w:t>окмоту</w:t>
            </w:r>
          </w:p>
        </w:tc>
        <w:tc>
          <w:tcPr>
            <w:tcW w:w="2110" w:type="dxa"/>
          </w:tcPr>
          <w:p w14:paraId="23BCF8AE">
            <w:pPr>
              <w:spacing w:after="0" w:line="240" w:lineRule="auto"/>
              <w:rPr>
                <w:rFonts w:ascii="Times New Roman" w:hAnsi="Times New Roman" w:cs="Times New Roman"/>
              </w:rPr>
            </w:pPr>
            <w:r>
              <w:rPr>
                <w:rFonts w:ascii="Times New Roman" w:hAnsi="Times New Roman" w:cs="Times New Roman"/>
              </w:rPr>
              <w:t>Протокол.</w:t>
            </w:r>
            <w:r>
              <w:rPr>
                <w:rFonts w:ascii="Times New Roman" w:hAnsi="Times New Roman" w:cs="Times New Roman"/>
                <w:spacing w:val="-10"/>
              </w:rPr>
              <w:t xml:space="preserve"> </w:t>
            </w:r>
          </w:p>
        </w:tc>
        <w:tc>
          <w:tcPr>
            <w:tcW w:w="2521" w:type="dxa"/>
          </w:tcPr>
          <w:p w14:paraId="2AEC9AD2">
            <w:pPr>
              <w:spacing w:after="0" w:line="240" w:lineRule="auto"/>
              <w:rPr>
                <w:rFonts w:ascii="Times New Roman" w:hAnsi="Times New Roman" w:cs="Times New Roman"/>
              </w:rPr>
            </w:pPr>
            <w:r>
              <w:rPr>
                <w:rFonts w:ascii="Times New Roman" w:hAnsi="Times New Roman" w:cs="Times New Roman"/>
                <w:lang w:val="ky-KG"/>
              </w:rPr>
              <w:t>Талкуулоо п</w:t>
            </w:r>
            <w:r>
              <w:rPr>
                <w:rFonts w:ascii="Times New Roman" w:hAnsi="Times New Roman" w:cs="Times New Roman"/>
              </w:rPr>
              <w:t>ротокол</w:t>
            </w:r>
            <w:r>
              <w:rPr>
                <w:rFonts w:ascii="Times New Roman" w:hAnsi="Times New Roman" w:cs="Times New Roman"/>
                <w:spacing w:val="-21"/>
              </w:rPr>
              <w:t xml:space="preserve"> </w:t>
            </w:r>
            <w:r>
              <w:rPr>
                <w:rFonts w:ascii="Times New Roman" w:hAnsi="Times New Roman" w:cs="Times New Roman"/>
                <w:spacing w:val="-21"/>
                <w:lang w:val="ky-KG"/>
              </w:rPr>
              <w:t xml:space="preserve">у  </w:t>
            </w:r>
          </w:p>
        </w:tc>
      </w:tr>
      <w:tr w14:paraId="5824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BF81044">
            <w:pPr>
              <w:spacing w:after="0" w:line="240" w:lineRule="auto"/>
              <w:rPr>
                <w:rFonts w:ascii="Times New Roman" w:hAnsi="Times New Roman" w:cs="Times New Roman"/>
              </w:rPr>
            </w:pPr>
            <w:r>
              <w:rPr>
                <w:rFonts w:ascii="Times New Roman" w:hAnsi="Times New Roman" w:cs="Times New Roman"/>
              </w:rPr>
              <w:t>8</w:t>
            </w:r>
          </w:p>
        </w:tc>
        <w:tc>
          <w:tcPr>
            <w:tcW w:w="3537" w:type="dxa"/>
          </w:tcPr>
          <w:p w14:paraId="1E48AAB3">
            <w:pPr>
              <w:spacing w:after="0" w:line="240" w:lineRule="auto"/>
              <w:rPr>
                <w:rFonts w:ascii="Times New Roman" w:hAnsi="Times New Roman" w:cs="Times New Roman"/>
                <w:lang w:val="ky-KG"/>
              </w:rPr>
            </w:pPr>
            <w:r>
              <w:rPr>
                <w:rFonts w:ascii="Times New Roman" w:hAnsi="Times New Roman" w:cs="Times New Roman"/>
              </w:rPr>
              <w:t>ПКУПРУИК</w:t>
            </w:r>
            <w:r>
              <w:rPr>
                <w:rFonts w:ascii="Times New Roman" w:hAnsi="Times New Roman" w:cs="Times New Roman"/>
                <w:lang w:val="ky-KG"/>
              </w:rPr>
              <w:t xml:space="preserve"> планын таанышууга РУАРга жөнөтүү</w:t>
            </w:r>
          </w:p>
          <w:p w14:paraId="371477AB">
            <w:pPr>
              <w:spacing w:after="0" w:line="240" w:lineRule="auto"/>
              <w:rPr>
                <w:rFonts w:ascii="Times New Roman" w:hAnsi="Times New Roman" w:cs="Times New Roman"/>
              </w:rPr>
            </w:pPr>
          </w:p>
        </w:tc>
        <w:tc>
          <w:tcPr>
            <w:tcW w:w="2111" w:type="dxa"/>
          </w:tcPr>
          <w:p w14:paraId="209C3D24">
            <w:pPr>
              <w:spacing w:after="0" w:line="240" w:lineRule="auto"/>
              <w:rPr>
                <w:rFonts w:ascii="Times New Roman" w:hAnsi="Times New Roman" w:cs="Times New Roman"/>
              </w:rPr>
            </w:pPr>
          </w:p>
        </w:tc>
        <w:tc>
          <w:tcPr>
            <w:tcW w:w="2102" w:type="dxa"/>
          </w:tcPr>
          <w:p w14:paraId="5AA01341">
            <w:pPr>
              <w:spacing w:after="0" w:line="24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lang w:val="ky-KG"/>
              </w:rPr>
              <w:t>күн</w:t>
            </w:r>
          </w:p>
        </w:tc>
        <w:tc>
          <w:tcPr>
            <w:tcW w:w="2109" w:type="dxa"/>
          </w:tcPr>
          <w:p w14:paraId="3D878F7D">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3"/>
              </w:rPr>
              <w:t xml:space="preserve"> </w:t>
            </w:r>
            <w:r>
              <w:rPr>
                <w:rFonts w:ascii="Times New Roman" w:hAnsi="Times New Roman" w:cs="Times New Roman"/>
              </w:rPr>
              <w:t>окмоту,</w:t>
            </w:r>
            <w:r>
              <w:rPr>
                <w:rFonts w:ascii="Times New Roman" w:hAnsi="Times New Roman" w:cs="Times New Roman"/>
                <w:spacing w:val="25"/>
                <w:w w:val="99"/>
              </w:rPr>
              <w:t xml:space="preserve"> </w:t>
            </w:r>
            <w:r>
              <w:rPr>
                <w:rFonts w:ascii="Times New Roman" w:hAnsi="Times New Roman" w:cs="Times New Roman"/>
              </w:rPr>
              <w:t>РУАР</w:t>
            </w:r>
          </w:p>
        </w:tc>
        <w:tc>
          <w:tcPr>
            <w:tcW w:w="2110" w:type="dxa"/>
          </w:tcPr>
          <w:p w14:paraId="37D1BB79">
            <w:pPr>
              <w:spacing w:after="0" w:line="240" w:lineRule="auto"/>
              <w:rPr>
                <w:rFonts w:ascii="Times New Roman" w:hAnsi="Times New Roman" w:cs="Times New Roman"/>
              </w:rPr>
            </w:pPr>
            <w:r>
              <w:rPr>
                <w:rFonts w:ascii="Times New Roman" w:hAnsi="Times New Roman" w:cs="Times New Roman"/>
                <w:lang w:val="ky-KG"/>
              </w:rPr>
              <w:t>Сунуштар, комментарийлер и менен д</w:t>
            </w:r>
            <w:r>
              <w:rPr>
                <w:rFonts w:ascii="Times New Roman" w:hAnsi="Times New Roman" w:cs="Times New Roman"/>
              </w:rPr>
              <w:t>окумент</w:t>
            </w:r>
            <w:r>
              <w:rPr>
                <w:rFonts w:ascii="Times New Roman" w:hAnsi="Times New Roman" w:cs="Times New Roman"/>
                <w:spacing w:val="-10"/>
              </w:rPr>
              <w:t xml:space="preserve"> </w:t>
            </w:r>
          </w:p>
        </w:tc>
        <w:tc>
          <w:tcPr>
            <w:tcW w:w="2521" w:type="dxa"/>
          </w:tcPr>
          <w:p w14:paraId="49DA1BA6">
            <w:pPr>
              <w:spacing w:after="0" w:line="240" w:lineRule="auto"/>
              <w:rPr>
                <w:rFonts w:ascii="Times New Roman" w:hAnsi="Times New Roman" w:cs="Times New Roman"/>
                <w:lang w:val="ky-KG"/>
              </w:rPr>
            </w:pPr>
            <w:r>
              <w:rPr>
                <w:rFonts w:ascii="Times New Roman" w:hAnsi="Times New Roman" w:cs="Times New Roman"/>
                <w:lang w:val="ky-KG"/>
              </w:rPr>
              <w:t>Документ макулдашылды</w:t>
            </w:r>
          </w:p>
        </w:tc>
      </w:tr>
      <w:tr w14:paraId="3213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15A5C24">
            <w:pPr>
              <w:spacing w:after="0" w:line="240" w:lineRule="auto"/>
              <w:rPr>
                <w:rFonts w:ascii="Times New Roman" w:hAnsi="Times New Roman" w:cs="Times New Roman"/>
              </w:rPr>
            </w:pPr>
            <w:r>
              <w:rPr>
                <w:rFonts w:ascii="Times New Roman" w:hAnsi="Times New Roman" w:cs="Times New Roman"/>
              </w:rPr>
              <w:t>9</w:t>
            </w:r>
          </w:p>
        </w:tc>
        <w:tc>
          <w:tcPr>
            <w:tcW w:w="3537" w:type="dxa"/>
          </w:tcPr>
          <w:p w14:paraId="08D6E0B9">
            <w:pPr>
              <w:spacing w:after="0" w:line="240" w:lineRule="auto"/>
              <w:rPr>
                <w:rFonts w:ascii="Times New Roman" w:hAnsi="Times New Roman" w:cs="Times New Roman"/>
                <w:lang w:val="ky-KG"/>
              </w:rPr>
            </w:pPr>
            <w:r>
              <w:rPr>
                <w:rFonts w:ascii="Times New Roman" w:hAnsi="Times New Roman" w:cs="Times New Roman"/>
                <w:lang w:val="ky-KG"/>
              </w:rPr>
              <w:t xml:space="preserve">РМА башчысын </w:t>
            </w:r>
            <w:r>
              <w:rPr>
                <w:rFonts w:ascii="Times New Roman" w:hAnsi="Times New Roman" w:cs="Times New Roman"/>
              </w:rPr>
              <w:t>ПКУПРУИК</w:t>
            </w:r>
            <w:r>
              <w:rPr>
                <w:rFonts w:ascii="Times New Roman" w:hAnsi="Times New Roman" w:cs="Times New Roman"/>
                <w:lang w:val="ky-KG"/>
              </w:rPr>
              <w:t xml:space="preserve"> планынын иштелиш жүрүшү менен кабардар кылуу</w:t>
            </w:r>
          </w:p>
        </w:tc>
        <w:tc>
          <w:tcPr>
            <w:tcW w:w="2111" w:type="dxa"/>
          </w:tcPr>
          <w:p w14:paraId="0D3323F4">
            <w:pPr>
              <w:spacing w:after="0" w:line="240" w:lineRule="auto"/>
              <w:rPr>
                <w:rFonts w:ascii="Times New Roman" w:hAnsi="Times New Roman" w:cs="Times New Roman"/>
              </w:rPr>
            </w:pPr>
          </w:p>
        </w:tc>
        <w:tc>
          <w:tcPr>
            <w:tcW w:w="2102" w:type="dxa"/>
          </w:tcPr>
          <w:p w14:paraId="4E712CF2">
            <w:pPr>
              <w:spacing w:after="0" w:line="240" w:lineRule="auto"/>
              <w:rPr>
                <w:rFonts w:ascii="Times New Roman" w:hAnsi="Times New Roman" w:cs="Times New Roman"/>
                <w:lang w:val="ky-KG"/>
              </w:rPr>
            </w:pPr>
            <w:r>
              <w:rPr>
                <w:rFonts w:ascii="Times New Roman" w:hAnsi="Times New Roman" w:cs="Times New Roman"/>
              </w:rPr>
              <w:t xml:space="preserve">2 </w:t>
            </w:r>
            <w:r>
              <w:rPr>
                <w:rFonts w:ascii="Times New Roman" w:hAnsi="Times New Roman" w:cs="Times New Roman"/>
                <w:lang w:val="ky-KG"/>
              </w:rPr>
              <w:t>күн</w:t>
            </w:r>
          </w:p>
        </w:tc>
        <w:tc>
          <w:tcPr>
            <w:tcW w:w="2109" w:type="dxa"/>
          </w:tcPr>
          <w:p w14:paraId="22D501FC">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rPr>
              <w:t>окмоту</w:t>
            </w:r>
          </w:p>
        </w:tc>
        <w:tc>
          <w:tcPr>
            <w:tcW w:w="2110" w:type="dxa"/>
          </w:tcPr>
          <w:p w14:paraId="4D1DB88A">
            <w:pPr>
              <w:spacing w:after="0" w:line="240" w:lineRule="auto"/>
              <w:rPr>
                <w:rFonts w:ascii="Times New Roman" w:hAnsi="Times New Roman" w:cs="Times New Roman"/>
                <w:lang w:val="ky-KG"/>
              </w:rPr>
            </w:pPr>
            <w:r>
              <w:rPr>
                <w:rFonts w:ascii="Times New Roman" w:hAnsi="Times New Roman" w:cs="Times New Roman"/>
                <w:lang w:val="ky-KG"/>
              </w:rPr>
              <w:t>РГА башчысына кат</w:t>
            </w:r>
          </w:p>
        </w:tc>
        <w:tc>
          <w:tcPr>
            <w:tcW w:w="2521" w:type="dxa"/>
          </w:tcPr>
          <w:p w14:paraId="3B76127C">
            <w:pPr>
              <w:spacing w:after="0" w:line="240" w:lineRule="auto"/>
              <w:rPr>
                <w:rFonts w:ascii="Times New Roman" w:hAnsi="Times New Roman" w:cs="Times New Roman"/>
                <w:lang w:val="ky-KG"/>
              </w:rPr>
            </w:pPr>
            <w:r>
              <w:rPr>
                <w:rFonts w:ascii="Times New Roman" w:hAnsi="Times New Roman" w:cs="Times New Roman"/>
                <w:lang w:val="ky-KG"/>
              </w:rPr>
              <w:t>Кат</w:t>
            </w:r>
          </w:p>
        </w:tc>
      </w:tr>
      <w:tr w14:paraId="0831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63" w:type="dxa"/>
            <w:gridSpan w:val="7"/>
            <w:shd w:val="clear" w:color="auto" w:fill="DEEAF6" w:themeFill="accent1" w:themeFillTint="33"/>
          </w:tcPr>
          <w:p w14:paraId="32AEC040">
            <w:pPr>
              <w:spacing w:after="0" w:line="240" w:lineRule="auto"/>
              <w:rPr>
                <w:rFonts w:ascii="Times New Roman" w:hAnsi="Times New Roman" w:cs="Times New Roman"/>
                <w:b/>
                <w:bCs/>
                <w:lang w:val="ky-KG"/>
              </w:rPr>
            </w:pPr>
            <w:r>
              <w:rPr>
                <w:rFonts w:ascii="Times New Roman" w:hAnsi="Times New Roman" w:cs="Times New Roman"/>
                <w:b/>
                <w:bCs/>
                <w:i/>
                <w:iCs/>
                <w:spacing w:val="-1"/>
                <w:lang w:val="ky-KG"/>
              </w:rPr>
              <w:t>Бекитүү этабы</w:t>
            </w:r>
          </w:p>
        </w:tc>
      </w:tr>
      <w:tr w14:paraId="3E0B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Pr>
          <w:p w14:paraId="03230737">
            <w:pPr>
              <w:spacing w:after="0" w:line="240" w:lineRule="auto"/>
              <w:rPr>
                <w:rFonts w:ascii="Times New Roman" w:hAnsi="Times New Roman" w:cs="Times New Roman"/>
              </w:rPr>
            </w:pPr>
            <w:r>
              <w:rPr>
                <w:rFonts w:ascii="Times New Roman" w:hAnsi="Times New Roman" w:cs="Times New Roman"/>
              </w:rPr>
              <w:t>10</w:t>
            </w:r>
          </w:p>
        </w:tc>
        <w:tc>
          <w:tcPr>
            <w:tcW w:w="3537" w:type="dxa"/>
          </w:tcPr>
          <w:p w14:paraId="1C212330">
            <w:pPr>
              <w:spacing w:after="0" w:line="240" w:lineRule="auto"/>
              <w:rPr>
                <w:rFonts w:ascii="Times New Roman" w:hAnsi="Times New Roman" w:cs="Times New Roman"/>
              </w:rPr>
            </w:pPr>
            <w:r>
              <w:rPr>
                <w:rFonts w:ascii="Times New Roman" w:hAnsi="Times New Roman" w:cs="Times New Roman"/>
              </w:rPr>
              <w:t>ПКУПРУИК</w:t>
            </w:r>
            <w:r>
              <w:rPr>
                <w:rFonts w:ascii="Times New Roman" w:hAnsi="Times New Roman" w:cs="Times New Roman"/>
                <w:lang w:val="ky-KG"/>
              </w:rPr>
              <w:t xml:space="preserve"> планын бекитүү үчүн жергиликтүү кеңештин сессиясына жөнөтүү </w:t>
            </w:r>
          </w:p>
        </w:tc>
        <w:tc>
          <w:tcPr>
            <w:tcW w:w="2111" w:type="dxa"/>
          </w:tcPr>
          <w:p w14:paraId="7E8D090C">
            <w:pPr>
              <w:spacing w:after="0" w:line="240" w:lineRule="auto"/>
              <w:rPr>
                <w:rFonts w:ascii="Times New Roman" w:hAnsi="Times New Roman" w:cs="Times New Roman"/>
              </w:rPr>
            </w:pPr>
          </w:p>
        </w:tc>
        <w:tc>
          <w:tcPr>
            <w:tcW w:w="2102" w:type="dxa"/>
          </w:tcPr>
          <w:p w14:paraId="1BD10CF8">
            <w:pPr>
              <w:spacing w:after="0" w:line="240" w:lineRule="auto"/>
              <w:rPr>
                <w:rFonts w:ascii="Times New Roman" w:hAnsi="Times New Roman" w:cs="Times New Roman"/>
              </w:rPr>
            </w:pPr>
          </w:p>
        </w:tc>
        <w:tc>
          <w:tcPr>
            <w:tcW w:w="2109" w:type="dxa"/>
          </w:tcPr>
          <w:p w14:paraId="2E22C722">
            <w:pPr>
              <w:spacing w:after="0" w:line="240" w:lineRule="auto"/>
              <w:rPr>
                <w:rFonts w:ascii="Times New Roman" w:hAnsi="Times New Roman" w:cs="Times New Roman"/>
              </w:rPr>
            </w:pPr>
            <w:r>
              <w:rPr>
                <w:rFonts w:ascii="Times New Roman" w:hAnsi="Times New Roman" w:cs="Times New Roman"/>
                <w:spacing w:val="-1"/>
              </w:rPr>
              <w:t>Айыл</w:t>
            </w:r>
            <w:r>
              <w:rPr>
                <w:rFonts w:ascii="Times New Roman" w:hAnsi="Times New Roman" w:cs="Times New Roman"/>
                <w:spacing w:val="-12"/>
              </w:rPr>
              <w:t xml:space="preserve"> </w:t>
            </w:r>
            <w:r>
              <w:rPr>
                <w:rFonts w:ascii="Times New Roman" w:hAnsi="Times New Roman" w:cs="Times New Roman"/>
              </w:rPr>
              <w:t>окмоту</w:t>
            </w:r>
          </w:p>
        </w:tc>
        <w:tc>
          <w:tcPr>
            <w:tcW w:w="2110" w:type="dxa"/>
          </w:tcPr>
          <w:p w14:paraId="1D8CE93B">
            <w:pPr>
              <w:spacing w:after="0" w:line="240" w:lineRule="auto"/>
              <w:rPr>
                <w:rFonts w:ascii="Times New Roman" w:hAnsi="Times New Roman" w:cs="Times New Roman"/>
                <w:lang w:val="ky-KG"/>
              </w:rPr>
            </w:pPr>
            <w:r>
              <w:rPr>
                <w:rFonts w:ascii="Times New Roman" w:hAnsi="Times New Roman" w:cs="Times New Roman"/>
                <w:lang w:val="ky-KG"/>
              </w:rPr>
              <w:t>ЖКке жолдомо</w:t>
            </w:r>
          </w:p>
        </w:tc>
        <w:tc>
          <w:tcPr>
            <w:tcW w:w="2521" w:type="dxa"/>
          </w:tcPr>
          <w:p w14:paraId="43115A8C">
            <w:pPr>
              <w:spacing w:after="0" w:line="240" w:lineRule="auto"/>
              <w:rPr>
                <w:rFonts w:ascii="Times New Roman" w:hAnsi="Times New Roman" w:cs="Times New Roman"/>
                <w:lang w:val="ky-KG"/>
              </w:rPr>
            </w:pPr>
            <w:r>
              <w:rPr>
                <w:rFonts w:ascii="Times New Roman" w:hAnsi="Times New Roman" w:cs="Times New Roman"/>
                <w:spacing w:val="-1"/>
                <w:lang w:val="ky-KG"/>
              </w:rPr>
              <w:t xml:space="preserve">Бекитилген </w:t>
            </w:r>
            <w:r>
              <w:rPr>
                <w:rFonts w:ascii="Times New Roman" w:hAnsi="Times New Roman" w:cs="Times New Roman"/>
              </w:rPr>
              <w:t>ПКУПРУИК</w:t>
            </w:r>
            <w:r>
              <w:rPr>
                <w:rFonts w:ascii="Times New Roman" w:hAnsi="Times New Roman" w:cs="Times New Roman"/>
                <w:lang w:val="ky-KG"/>
              </w:rPr>
              <w:t>, ЖК токтому</w:t>
            </w:r>
          </w:p>
        </w:tc>
      </w:tr>
    </w:tbl>
    <w:p w14:paraId="5F49DCF3">
      <w:pPr>
        <w:spacing w:after="0" w:line="240" w:lineRule="auto"/>
        <w:rPr>
          <w:rFonts w:ascii="Times New Roman" w:hAnsi="Times New Roman" w:cs="Times New Roman"/>
          <w:sz w:val="24"/>
          <w:szCs w:val="24"/>
        </w:rPr>
      </w:pPr>
    </w:p>
    <w:p w14:paraId="4B56A123">
      <w:pPr>
        <w:spacing w:after="0" w:line="240" w:lineRule="auto"/>
        <w:rPr>
          <w:rFonts w:ascii="Times New Roman" w:hAnsi="Times New Roman" w:cs="Times New Roman"/>
          <w:color w:val="FF0000"/>
          <w:sz w:val="24"/>
          <w:szCs w:val="24"/>
          <w:lang w:val="ky-KG"/>
        </w:rPr>
      </w:pPr>
    </w:p>
    <w:p w14:paraId="01B32A29">
      <w:pPr>
        <w:spacing w:after="0" w:line="240" w:lineRule="auto"/>
        <w:rPr>
          <w:rFonts w:ascii="Times New Roman" w:hAnsi="Times New Roman" w:cs="Times New Roman"/>
          <w:color w:val="FF0000"/>
          <w:sz w:val="24"/>
          <w:szCs w:val="24"/>
          <w:lang w:val="ky-KG"/>
        </w:rPr>
      </w:pPr>
    </w:p>
    <w:p w14:paraId="5D0A3EE3">
      <w:pPr>
        <w:spacing w:after="0" w:line="240" w:lineRule="auto"/>
        <w:ind w:firstLine="708"/>
        <w:jc w:val="both"/>
        <w:rPr>
          <w:rStyle w:val="21"/>
          <w:rFonts w:ascii="Times New Roman" w:hAnsi="Times New Roman" w:cs="Times New Roman"/>
          <w:sz w:val="24"/>
          <w:szCs w:val="24"/>
          <w:lang w:val="ky-KG" w:eastAsia="ru-RU"/>
        </w:rPr>
      </w:pPr>
    </w:p>
    <w:p w14:paraId="6CEAB5E7">
      <w:pPr>
        <w:spacing w:after="0" w:line="240" w:lineRule="auto"/>
        <w:rPr>
          <w:rFonts w:ascii="Times New Roman" w:hAnsi="Times New Roman" w:cs="Times New Roman"/>
          <w:color w:val="FF0000"/>
          <w:sz w:val="24"/>
          <w:szCs w:val="24"/>
          <w:lang w:val="ky-KG"/>
        </w:rPr>
      </w:pPr>
    </w:p>
    <w:p w14:paraId="77D01DF4">
      <w:pPr>
        <w:wordWrap w:val="0"/>
        <w:spacing w:after="0" w:line="240" w:lineRule="auto"/>
        <w:jc w:val="both"/>
        <w:rPr>
          <w:rFonts w:hint="default" w:ascii="Times New Roman" w:hAnsi="Times New Roman" w:cs="Times New Roman"/>
          <w:b/>
          <w:bCs/>
          <w:sz w:val="24"/>
          <w:szCs w:val="24"/>
          <w:lang w:val="ky-KG"/>
        </w:rPr>
        <w:sectPr>
          <w:pgSz w:w="16838" w:h="11906" w:orient="landscape"/>
          <w:pgMar w:top="1134" w:right="851" w:bottom="851" w:left="851" w:header="709" w:footer="709" w:gutter="0"/>
          <w:cols w:space="708" w:num="1"/>
          <w:docGrid w:linePitch="360" w:charSpace="0"/>
        </w:sectPr>
      </w:pPr>
      <w:r>
        <w:rPr>
          <w:rFonts w:ascii="Times New Roman" w:hAnsi="Times New Roman" w:cs="Times New Roman"/>
          <w:b/>
          <w:bCs/>
          <w:sz w:val="24"/>
          <w:szCs w:val="24"/>
          <w:lang w:val="ru-RU"/>
        </w:rPr>
        <w:t>Атай</w:t>
      </w:r>
      <w:r>
        <w:rPr>
          <w:rFonts w:hint="default" w:ascii="Times New Roman" w:hAnsi="Times New Roman" w:cs="Times New Roman"/>
          <w:b/>
          <w:bCs/>
          <w:sz w:val="24"/>
          <w:szCs w:val="24"/>
          <w:lang w:val="ru-RU"/>
        </w:rPr>
        <w:t xml:space="preserve"> айылдык ке</w:t>
      </w:r>
      <w:r>
        <w:rPr>
          <w:rFonts w:hint="default" w:ascii="Times New Roman" w:hAnsi="Times New Roman" w:cs="Times New Roman"/>
          <w:b/>
          <w:bCs/>
          <w:sz w:val="24"/>
          <w:szCs w:val="24"/>
          <w:lang w:val="ky-KG"/>
        </w:rPr>
        <w:t>ңешинин жооптуу катчысы:                                                           Н.Нарматова</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2195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5DED5C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A78038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C110D59">
            <w:pPr>
              <w:spacing w:after="0" w:line="240" w:lineRule="auto"/>
              <w:jc w:val="center"/>
              <w:rPr>
                <w:rFonts w:ascii="Times New Roman" w:hAnsi="Times New Roman" w:eastAsia="Times New Roman" w:cs="Times New Roman"/>
                <w:b/>
                <w:color w:val="000000"/>
                <w:sz w:val="21"/>
                <w:szCs w:val="21"/>
                <w:lang w:val="ru-RU" w:eastAsia="ru-RU"/>
              </w:rPr>
            </w:pPr>
          </w:p>
          <w:p w14:paraId="59DA7C75">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69C5ED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3EF09C2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35548AD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6F9115DB">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62336"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1B6ADF76">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48082B5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8200372">
            <w:pPr>
              <w:spacing w:after="0" w:line="240" w:lineRule="auto"/>
              <w:jc w:val="center"/>
              <w:rPr>
                <w:rFonts w:ascii="Times New Roman" w:hAnsi="Times New Roman" w:eastAsia="Times New Roman" w:cs="Times New Roman"/>
                <w:b/>
                <w:color w:val="000000"/>
                <w:sz w:val="21"/>
                <w:szCs w:val="21"/>
                <w:lang w:val="ky-KG" w:eastAsia="ru-RU"/>
              </w:rPr>
            </w:pPr>
          </w:p>
          <w:p w14:paraId="3F563D3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525E3EF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27FD2F3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BD0DAA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7CB1404">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3360" behindDoc="0" locked="0" layoutInCell="0" allowOverlap="1">
                <wp:simplePos x="0" y="0"/>
                <wp:positionH relativeFrom="column">
                  <wp:posOffset>128270</wp:posOffset>
                </wp:positionH>
                <wp:positionV relativeFrom="paragraph">
                  <wp:posOffset>113665</wp:posOffset>
                </wp:positionV>
                <wp:extent cx="5580380" cy="0"/>
                <wp:effectExtent l="0" t="4445" r="0" b="5080"/>
                <wp:wrapNone/>
                <wp:docPr id="2"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8.95pt;height:0pt;width:439.4pt;z-index:251663360;mso-width-relative:page;mso-height-relative:page;" filled="f" stroked="t" coordsize="21600,21600" o:allowincell="f" o:gfxdata="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DijR&#10;rMaBt1+7j92+/dF+6/ak+9T+am/b7+1d+7O96z6jfd99QTsE2/uje08u+kHKxrgMEad6YYMYfKuv&#10;zRXwD45omFZMr0SkdLMz+E6sSB6UhIsz2NCyeQMF5rC1h6jrtrR1gETFyDaOb3cen9h6wtE5HI7S&#10;ixFOlp9iCctOhcY6/1pATYKRUyV1UJZlbHPlPLaOqaeU4NYwl0rF7VCaNDl9NRwMY4EDJYsQDGnO&#10;rpZTZcmG4X7N5yl+QQcEe5BmYa2Lg19pDJ94HhRbQrFb2BAOfhx0BDguZdikv+8x68+PO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qhTCtUAAAAIAQAADwAAAAAAAAABACAAAAAiAAAAZHJzL2Rv&#10;d25yZXYueG1sUEsBAhQAFAAAAAgAh07iQAFZoT4EAgAA0A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6438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6438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S8hPwwYCAADR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Y5PaNE&#10;sxofvP3Wfep27a/2e7cj3ef2rv3Z/mhv2t/tTfcF7dvuK9oh2N4e3DtyNghSNsZliDjRcxvE4Bt9&#10;ZS6Bf3REw6RieikipeutwT79UJH8VRIuzuBAi+YtFJjDVh6irpvS1gESFSOb+Hzb0/OJjSccncPh&#10;eT/tDynhx1jCsmOhsc6/EVCTYORUSR2UZRlbXzofBmHZMSW4NcykUnE7lCYNyvPy9WAYKxwoWYRo&#10;yHN2uZgoS9YMF2w2S/GLtDDyMM3CShf7LkofWAeie8kWUGzn9qgGvnQc57CVYZUe3mP1nz9xf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5s/i1QAAAAYBAAAPAAAAAAAAAAEAIAAAACIAAABkcnMv&#10;ZG93bnJldi54bWxQSwECFAAUAAAACACHTuJAS8hPwwYCAADR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3DC261D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97D4DA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xml:space="preserve">№ </w:t>
      </w:r>
      <w:r>
        <w:rPr>
          <w:rFonts w:hint="default" w:ascii="Times New Roman" w:hAnsi="Times New Roman" w:eastAsia="Calibri" w:cs="Times New Roman"/>
          <w:b/>
          <w:bCs/>
          <w:color w:val="auto"/>
          <w:sz w:val="24"/>
          <w:szCs w:val="24"/>
          <w:lang w:val="ru-RU" w:eastAsia="en-US"/>
        </w:rPr>
        <w:t>2</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331B1CBC">
      <w:pPr>
        <w:numPr>
          <w:ilvl w:val="0"/>
          <w:numId w:val="12"/>
        </w:numPr>
        <w:spacing w:after="0" w:line="240" w:lineRule="auto"/>
        <w:jc w:val="both"/>
        <w:rPr>
          <w:rFonts w:hint="default" w:ascii="Times New Roman" w:hAnsi="Times New Roman" w:eastAsia="Calibri" w:cs="Times New Roman"/>
          <w:color w:val="auto"/>
          <w:sz w:val="24"/>
          <w:szCs w:val="24"/>
          <w:lang w:val="ky-KG" w:eastAsia="ru-RU"/>
        </w:rPr>
      </w:pPr>
      <w:r>
        <w:rPr>
          <w:rFonts w:hint="default" w:ascii="Times New Roman" w:hAnsi="Times New Roman" w:eastAsia="Calibri" w:cs="Times New Roman"/>
          <w:color w:val="auto"/>
          <w:sz w:val="24"/>
          <w:szCs w:val="24"/>
          <w:lang w:val="ky-KG" w:eastAsia="en-US"/>
        </w:rPr>
        <w:t>01. 2025-жыл                                                                                       Арал  айылы</w:t>
      </w:r>
    </w:p>
    <w:p w14:paraId="1F4462AE">
      <w:pPr>
        <w:numPr>
          <w:ilvl w:val="0"/>
          <w:numId w:val="0"/>
        </w:numPr>
        <w:spacing w:after="0" w:line="240" w:lineRule="auto"/>
        <w:jc w:val="both"/>
        <w:rPr>
          <w:rFonts w:hint="default" w:ascii="Times New Roman" w:hAnsi="Times New Roman" w:eastAsia="Calibri" w:cs="Times New Roman"/>
          <w:color w:val="auto"/>
          <w:sz w:val="24"/>
          <w:szCs w:val="24"/>
          <w:lang w:val="ky-KG" w:eastAsia="ru-RU"/>
        </w:rPr>
      </w:pPr>
    </w:p>
    <w:bookmarkEnd w:id="0"/>
    <w:p w14:paraId="6CB90F86">
      <w:pPr>
        <w:numPr>
          <w:ilvl w:val="0"/>
          <w:numId w:val="0"/>
        </w:numPr>
        <w:ind w:left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 xml:space="preserve">Атай айыл аймагынын айыл өкмөтүнүн 1-январь  2025-жылга калган калдык боюнча жергиликтүү бюджети жана атайын каражаттарынын бөлүнүшү  </w:t>
      </w:r>
      <w:r>
        <w:rPr>
          <w:rFonts w:hint="default" w:ascii="Times New Roman" w:hAnsi="Times New Roman" w:cs="Times New Roman"/>
          <w:b/>
          <w:bCs/>
          <w:sz w:val="24"/>
          <w:szCs w:val="24"/>
          <w:lang w:val="ru-RU"/>
        </w:rPr>
        <w:t>ж</w:t>
      </w:r>
      <w:r>
        <w:rPr>
          <w:rFonts w:hint="default" w:ascii="Times New Roman" w:hAnsi="Times New Roman" w:cs="Times New Roman"/>
          <w:b/>
          <w:bCs/>
          <w:sz w:val="24"/>
          <w:szCs w:val="24"/>
          <w:lang w:val="ky-KG"/>
        </w:rPr>
        <w:t>өнүндө</w:t>
      </w:r>
    </w:p>
    <w:p w14:paraId="0E1BD53F">
      <w:pPr>
        <w:spacing w:after="0" w:line="240" w:lineRule="auto"/>
        <w:jc w:val="both"/>
        <w:rPr>
          <w:rFonts w:hint="default" w:ascii="Times New Roman" w:hAnsi="Times New Roman" w:cs="Times New Roman"/>
          <w:b/>
          <w:bCs w:val="0"/>
          <w:sz w:val="24"/>
          <w:szCs w:val="24"/>
          <w:lang w:val="ru-RU"/>
        </w:rPr>
      </w:pPr>
      <w:r>
        <w:rPr>
          <w:rFonts w:hint="default" w:ascii="Times New Roman" w:hAnsi="Times New Roman" w:cs="Times New Roman"/>
          <w:sz w:val="24"/>
          <w:szCs w:val="24"/>
          <w:lang w:val="ky-KG"/>
        </w:rPr>
        <w:t xml:space="preserve">       </w:t>
      </w:r>
      <w:r>
        <w:rPr>
          <w:rFonts w:hint="default" w:ascii="Times New Roman" w:hAnsi="Times New Roman" w:cs="Times New Roman"/>
          <w:b w:val="0"/>
          <w:bCs w:val="0"/>
          <w:sz w:val="24"/>
          <w:szCs w:val="24"/>
          <w:lang w:val="ky-KG"/>
        </w:rPr>
        <w:t>Атай айыл аймагынын айыл өкмөтүнүн 1-январь  2025-жылга калган калдык боюнча жергиликтүү бюджети жана атайын каражаттарынын бөлүнүшү боюнча</w:t>
      </w:r>
      <w:r>
        <w:rPr>
          <w:rFonts w:hint="default" w:ascii="Times New Roman" w:hAnsi="Times New Roman" w:cs="Times New Roman"/>
          <w:b/>
          <w:bCs/>
          <w:sz w:val="24"/>
          <w:szCs w:val="24"/>
          <w:lang w:val="ky-KG"/>
        </w:rPr>
        <w:t xml:space="preserve"> </w:t>
      </w:r>
      <w:r>
        <w:rPr>
          <w:rFonts w:hint="default" w:ascii="Times New Roman" w:hAnsi="Times New Roman" w:cs="Times New Roman"/>
          <w:sz w:val="24"/>
          <w:szCs w:val="24"/>
          <w:lang w:val="ky-KG"/>
        </w:rPr>
        <w:t xml:space="preserve"> </w:t>
      </w:r>
      <w:r>
        <w:rPr>
          <w:rFonts w:hint="default" w:ascii="Times New Roman" w:hAnsi="Times New Roman" w:cs="Times New Roman"/>
          <w:b w:val="0"/>
          <w:bCs w:val="0"/>
          <w:sz w:val="24"/>
          <w:szCs w:val="24"/>
          <w:lang w:val="ky-KG"/>
        </w:rPr>
        <w:t xml:space="preserve"> б</w:t>
      </w:r>
      <w:r>
        <w:rPr>
          <w:rFonts w:hint="default" w:ascii="Times New Roman" w:hAnsi="Times New Roman" w:cs="Times New Roman"/>
          <w:b w:val="0"/>
          <w:bCs w:val="0"/>
          <w:sz w:val="24"/>
          <w:szCs w:val="24"/>
          <w:lang w:val="kk-KZ"/>
        </w:rPr>
        <w:t>юджет, экономика, инвестиция, ишкердик иш жана экономикалык</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байланыш</w:t>
      </w:r>
      <w:r>
        <w:rPr>
          <w:rFonts w:hint="default" w:ascii="Times New Roman" w:hAnsi="Times New Roman" w:cs="Times New Roman"/>
          <w:b w:val="0"/>
          <w:bCs w:val="0"/>
          <w:sz w:val="24"/>
          <w:szCs w:val="24"/>
          <w:lang w:val="ky-KG"/>
        </w:rPr>
        <w:t xml:space="preserve"> боюнча </w:t>
      </w:r>
      <w:r>
        <w:rPr>
          <w:rFonts w:hint="default" w:ascii="Times New Roman" w:hAnsi="Times New Roman" w:cs="Times New Roman"/>
          <w:b w:val="0"/>
          <w:bCs w:val="0"/>
          <w:sz w:val="24"/>
          <w:szCs w:val="24"/>
          <w:lang w:val="kk-KZ"/>
        </w:rPr>
        <w:t xml:space="preserve"> туруктуу комиссиясы</w:t>
      </w:r>
      <w:r>
        <w:rPr>
          <w:rFonts w:hint="default" w:ascii="Times New Roman" w:hAnsi="Times New Roman" w:cs="Times New Roman"/>
          <w:b w:val="0"/>
          <w:bCs w:val="0"/>
          <w:sz w:val="24"/>
          <w:szCs w:val="24"/>
          <w:lang w:val="ky-KG"/>
        </w:rPr>
        <w:t xml:space="preserve">нын төрайымы Б.Кураналиеванын корутундусун угуп 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eastAsia="Calibri" w:cs="Times New Roman"/>
          <w:b w:val="0"/>
          <w:bCs w:val="0"/>
          <w:color w:val="auto"/>
          <w:sz w:val="24"/>
          <w:szCs w:val="24"/>
          <w:lang w:val="ky-KG" w:eastAsia="en-US"/>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628E3731">
      <w:pPr>
        <w:spacing w:after="0" w:line="240" w:lineRule="auto"/>
        <w:jc w:val="both"/>
        <w:rPr>
          <w:rFonts w:hint="default" w:ascii="Times New Roman" w:hAnsi="Times New Roman" w:cs="Times New Roman"/>
          <w:b/>
          <w:bCs w:val="0"/>
          <w:sz w:val="24"/>
          <w:szCs w:val="24"/>
          <w:lang w:val="ky-KG"/>
        </w:rPr>
      </w:pPr>
    </w:p>
    <w:p w14:paraId="766F1E5F">
      <w:pPr>
        <w:pStyle w:val="23"/>
        <w:numPr>
          <w:ilvl w:val="0"/>
          <w:numId w:val="13"/>
        </w:numPr>
        <w:bidi w:val="0"/>
        <w:jc w:val="both"/>
        <w:rPr>
          <w:rFonts w:hint="default" w:ascii="Times New Roman" w:hAnsi="Times New Roman" w:cs="Times New Roman"/>
          <w:sz w:val="24"/>
          <w:szCs w:val="24"/>
          <w:lang w:val="ky-KG"/>
        </w:rPr>
      </w:pPr>
      <w:r>
        <w:rPr>
          <w:rFonts w:hint="default" w:ascii="Times New Roman" w:hAnsi="Times New Roman" w:cs="Times New Roman"/>
          <w:sz w:val="24"/>
          <w:szCs w:val="24"/>
          <w:lang w:val="ky-KG"/>
        </w:rPr>
        <w:t xml:space="preserve">1-январь 2025-жылга карата калган калдык боюнча жергиликтүү бюджетинин бюджеттик </w:t>
      </w:r>
      <w:r>
        <w:rPr>
          <w:rFonts w:hint="default" w:ascii="Times New Roman" w:hAnsi="Times New Roman" w:cs="Times New Roman"/>
          <w:sz w:val="24"/>
          <w:szCs w:val="24"/>
          <w:lang w:val="ru-RU"/>
        </w:rPr>
        <w:t xml:space="preserve">жана атайын </w:t>
      </w:r>
      <w:r>
        <w:rPr>
          <w:rFonts w:hint="default" w:ascii="Times New Roman" w:hAnsi="Times New Roman" w:cs="Times New Roman"/>
          <w:sz w:val="24"/>
          <w:szCs w:val="24"/>
          <w:lang w:val="ky-KG"/>
        </w:rPr>
        <w:t xml:space="preserve">каражатынан </w:t>
      </w:r>
      <w:r>
        <w:rPr>
          <w:rFonts w:hint="default" w:ascii="Times New Roman" w:hAnsi="Times New Roman" w:cs="Times New Roman"/>
          <w:sz w:val="24"/>
          <w:szCs w:val="24"/>
          <w:lang w:val="ru-RU"/>
        </w:rPr>
        <w:t>3640,6</w:t>
      </w:r>
      <w:r>
        <w:rPr>
          <w:rFonts w:hint="default" w:ascii="Times New Roman" w:hAnsi="Times New Roman" w:cs="Times New Roman"/>
          <w:sz w:val="24"/>
          <w:szCs w:val="24"/>
          <w:lang w:val="ky-KG"/>
        </w:rPr>
        <w:t xml:space="preserve"> миӊ сом суммасындагы калдык, аппараттын каражаттарынан </w:t>
      </w:r>
      <w:r>
        <w:rPr>
          <w:rFonts w:hint="default" w:ascii="Times New Roman" w:hAnsi="Times New Roman" w:cs="Times New Roman"/>
          <w:sz w:val="24"/>
          <w:szCs w:val="24"/>
          <w:lang w:val="ru-RU"/>
        </w:rPr>
        <w:t>3240,0</w:t>
      </w:r>
      <w:r>
        <w:rPr>
          <w:rFonts w:hint="default" w:ascii="Times New Roman" w:hAnsi="Times New Roman" w:cs="Times New Roman"/>
          <w:sz w:val="24"/>
          <w:szCs w:val="24"/>
          <w:lang w:val="ky-KG"/>
        </w:rPr>
        <w:t xml:space="preserve"> миң сом, мектепке чейинки билим берүүнүн атайын каражатынан калган калдык 180,6 миң сом суммасында, бюджеттик каражаттарынан 40,0 миң сом</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y-KG"/>
        </w:rPr>
        <w:t xml:space="preserve"> орто билим берүүгө бюджеттик каражаттан 1</w:t>
      </w:r>
      <w:r>
        <w:rPr>
          <w:rFonts w:hint="default" w:ascii="Times New Roman" w:hAnsi="Times New Roman" w:cs="Times New Roman"/>
          <w:sz w:val="24"/>
          <w:szCs w:val="24"/>
          <w:lang w:val="ru-RU"/>
        </w:rPr>
        <w:t>8</w:t>
      </w:r>
      <w:r>
        <w:rPr>
          <w:rFonts w:hint="default" w:ascii="Times New Roman" w:hAnsi="Times New Roman" w:cs="Times New Roman"/>
          <w:sz w:val="24"/>
          <w:szCs w:val="24"/>
          <w:lang w:val="ky-KG"/>
        </w:rPr>
        <w:t xml:space="preserve">0,0 миң сом тиркемеге ылайык аткарыла турган иш-чаралардын тизмесинин </w:t>
      </w:r>
      <w:bookmarkStart w:id="37" w:name="_GoBack"/>
      <w:bookmarkEnd w:id="37"/>
      <w:r>
        <w:rPr>
          <w:rFonts w:hint="default" w:ascii="Times New Roman" w:hAnsi="Times New Roman" w:cs="Times New Roman"/>
          <w:sz w:val="24"/>
          <w:szCs w:val="24"/>
          <w:lang w:val="ky-KG"/>
        </w:rPr>
        <w:t xml:space="preserve"> негизинде бекитилсин.</w:t>
      </w:r>
    </w:p>
    <w:p w14:paraId="1B2EDB08">
      <w:pPr>
        <w:numPr>
          <w:ilvl w:val="0"/>
          <w:numId w:val="13"/>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sz w:val="24"/>
          <w:szCs w:val="24"/>
          <w:lang w:val="ky-KG"/>
        </w:rPr>
        <w:t xml:space="preserve">Атай </w:t>
      </w:r>
      <w:r>
        <w:rPr>
          <w:rFonts w:hint="default" w:ascii="Times New Roman" w:hAnsi="Times New Roman" w:cs="Times New Roman"/>
          <w:b w:val="0"/>
          <w:bCs/>
          <w:sz w:val="24"/>
          <w:szCs w:val="24"/>
        </w:rPr>
        <w:t xml:space="preserve"> айыл аймагынын айыл өкмөтүнүн</w:t>
      </w:r>
      <w:r>
        <w:rPr>
          <w:rFonts w:hint="default" w:ascii="Times New Roman" w:hAnsi="Times New Roman" w:cs="Times New Roman"/>
          <w:b w:val="0"/>
          <w:bCs/>
          <w:sz w:val="24"/>
          <w:szCs w:val="24"/>
          <w:lang w:val="ky-KG"/>
        </w:rPr>
        <w:t xml:space="preserve"> </w:t>
      </w:r>
      <w:r>
        <w:rPr>
          <w:rFonts w:hint="default" w:ascii="Times New Roman" w:hAnsi="Times New Roman" w:cs="Times New Roman"/>
          <w:b w:val="0"/>
          <w:bCs w:val="0"/>
          <w:sz w:val="24"/>
          <w:szCs w:val="24"/>
          <w:lang w:val="ky-KG"/>
        </w:rPr>
        <w:t>1-январь  2025-жылга калган калдык боюнча каржылоо жагы ФЭБ башчы З.Ташматовко милдеттендирилсин.</w:t>
      </w:r>
    </w:p>
    <w:p w14:paraId="504A77B0">
      <w:pPr>
        <w:numPr>
          <w:ilvl w:val="0"/>
          <w:numId w:val="13"/>
        </w:numPr>
        <w:ind w:left="0" w:leftChars="0" w:firstLine="0" w:firstLineChars="0"/>
        <w:jc w:val="both"/>
        <w:rPr>
          <w:rFonts w:hint="default" w:ascii="Times New Roman" w:hAnsi="Times New Roman" w:cs="Times New Roman" w:eastAsiaTheme="minorEastAsia"/>
          <w:b/>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r>
        <w:rPr>
          <w:rFonts w:hint="default" w:ascii="Times New Roman" w:hAnsi="Times New Roman" w:cs="Times New Roman"/>
          <w:b w:val="0"/>
          <w:bCs w:val="0"/>
          <w:sz w:val="24"/>
          <w:szCs w:val="24"/>
          <w:lang w:val="ky-KG"/>
        </w:rPr>
        <w:t xml:space="preserve">                                                                       </w:t>
      </w:r>
    </w:p>
    <w:p w14:paraId="6E5C07AA">
      <w:pPr>
        <w:numPr>
          <w:ilvl w:val="0"/>
          <w:numId w:val="13"/>
        </w:numPr>
        <w:ind w:left="0" w:leftChars="0" w:firstLine="0" w:firstLineChars="0"/>
        <w:jc w:val="both"/>
        <w:rPr>
          <w:rFonts w:hint="default" w:ascii="Times New Roman" w:hAnsi="Times New Roman" w:cs="Times New Roman"/>
          <w:bCs/>
          <w:sz w:val="24"/>
          <w:szCs w:val="24"/>
          <w:lang w:val="ky-KG" w:eastAsia="ru-RU"/>
        </w:rPr>
      </w:pP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563C71D3">
      <w:pPr>
        <w:jc w:val="left"/>
        <w:rPr>
          <w:rFonts w:hint="default" w:ascii="Times New Roman" w:hAnsi="Times New Roman" w:cs="Times New Roman" w:eastAsiaTheme="minorEastAsia"/>
          <w:b/>
          <w:sz w:val="24"/>
          <w:szCs w:val="24"/>
          <w:lang w:val="ky-KG" w:eastAsia="ru-RU"/>
        </w:rPr>
      </w:pPr>
      <w:r>
        <w:rPr>
          <w:rFonts w:hint="default" w:ascii="Times New Roman" w:hAnsi="Times New Roman" w:cs="Times New Roman" w:eastAsiaTheme="minorEastAsia"/>
          <w:b/>
          <w:sz w:val="24"/>
          <w:szCs w:val="24"/>
          <w:lang w:val="ky-KG" w:eastAsia="ru-RU"/>
        </w:rPr>
        <w:t>Атай айылдык кеңешинин төрагасы</w:t>
      </w:r>
      <w:r>
        <w:rPr>
          <w:rFonts w:hint="default" w:ascii="Times New Roman" w:hAnsi="Times New Roman" w:cs="Times New Roman" w:eastAsiaTheme="minorEastAsia"/>
          <w:b/>
          <w:sz w:val="24"/>
          <w:szCs w:val="24"/>
          <w:lang w:val="ky-KG" w:eastAsia="ru-RU"/>
        </w:rPr>
        <w:tab/>
      </w:r>
      <w:r>
        <w:rPr>
          <w:rFonts w:hint="default" w:ascii="Times New Roman" w:hAnsi="Times New Roman" w:cs="Times New Roman" w:eastAsiaTheme="minorEastAsia"/>
          <w:b/>
          <w:sz w:val="24"/>
          <w:szCs w:val="24"/>
          <w:lang w:val="ky-KG" w:eastAsia="ru-RU"/>
        </w:rPr>
        <w:t xml:space="preserve">                                   С. Өскөнбай уулу </w:t>
      </w:r>
    </w:p>
    <w:p w14:paraId="015428E5">
      <w:pPr>
        <w:jc w:val="left"/>
        <w:rPr>
          <w:rFonts w:hint="default" w:ascii="Times New Roman" w:hAnsi="Times New Roman" w:cs="Times New Roman" w:eastAsiaTheme="minorEastAsia"/>
          <w:b/>
          <w:sz w:val="24"/>
          <w:szCs w:val="24"/>
          <w:lang w:val="ky-KG" w:eastAsia="ru-RU"/>
        </w:rPr>
        <w:sectPr>
          <w:pgSz w:w="11906" w:h="16838"/>
          <w:pgMar w:top="1440" w:right="1800" w:bottom="1440" w:left="1800" w:header="720" w:footer="720" w:gutter="0"/>
          <w:cols w:space="720" w:num="1"/>
          <w:docGrid w:linePitch="360" w:charSpace="0"/>
        </w:sectPr>
      </w:pPr>
    </w:p>
    <w:tbl>
      <w:tblPr>
        <w:tblStyle w:val="6"/>
        <w:tblW w:w="1436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2"/>
        <w:gridCol w:w="3793"/>
        <w:gridCol w:w="977"/>
        <w:gridCol w:w="890"/>
        <w:gridCol w:w="1770"/>
        <w:gridCol w:w="800"/>
        <w:gridCol w:w="670"/>
        <w:gridCol w:w="890"/>
        <w:gridCol w:w="543"/>
        <w:gridCol w:w="443"/>
        <w:gridCol w:w="515"/>
        <w:gridCol w:w="179"/>
        <w:gridCol w:w="264"/>
        <w:gridCol w:w="706"/>
        <w:gridCol w:w="1040"/>
      </w:tblGrid>
      <w:tr w14:paraId="3C02B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nil"/>
              <w:left w:val="nil"/>
              <w:bottom w:val="nil"/>
              <w:right w:val="nil"/>
            </w:tcBorders>
            <w:shd w:val="clear" w:color="auto" w:fill="auto"/>
            <w:noWrap/>
            <w:vAlign w:val="bottom"/>
          </w:tcPr>
          <w:p w14:paraId="4B173CF7">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72ADD761">
            <w:pPr>
              <w:keepNext w:val="0"/>
              <w:keepLines w:val="0"/>
              <w:widowControl/>
              <w:suppressLineNumbers w:val="0"/>
              <w:jc w:val="center"/>
              <w:textAlignment w:val="bottom"/>
              <w:rPr>
                <w:rFonts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АТАЙ АЙЫЛ ӨКМӨТҮНҮН 1-ЯНВАРЬ 2025-ЖЫЛГА КАЛГАН КАЛДЫК БОЮНЧА</w:t>
            </w:r>
          </w:p>
        </w:tc>
        <w:tc>
          <w:tcPr>
            <w:tcW w:w="977" w:type="dxa"/>
            <w:tcBorders>
              <w:top w:val="nil"/>
              <w:left w:val="nil"/>
              <w:bottom w:val="nil"/>
              <w:right w:val="nil"/>
            </w:tcBorders>
            <w:shd w:val="clear" w:color="auto" w:fill="auto"/>
            <w:noWrap/>
            <w:vAlign w:val="bottom"/>
          </w:tcPr>
          <w:p w14:paraId="03775EB1">
            <w:pPr>
              <w:rPr>
                <w:rFonts w:hint="default" w:ascii="Calibri" w:hAnsi="Calibri" w:cs="Calibri"/>
                <w:b/>
                <w:bCs/>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183ADBEB">
            <w:pPr>
              <w:rPr>
                <w:rFonts w:hint="default" w:ascii="Calibri" w:hAnsi="Calibri" w:cs="Calibri"/>
                <w:b/>
                <w:bCs/>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2DE592FA">
            <w:pPr>
              <w:rPr>
                <w:rFonts w:hint="default" w:ascii="Calibri" w:hAnsi="Calibri" w:cs="Calibri"/>
                <w:b/>
                <w:bCs/>
                <w:i w:val="0"/>
                <w:iCs w:val="0"/>
                <w:color w:val="000000"/>
                <w:sz w:val="24"/>
                <w:szCs w:val="24"/>
                <w:u w:val="none"/>
              </w:rPr>
            </w:pPr>
          </w:p>
        </w:tc>
        <w:tc>
          <w:tcPr>
            <w:tcW w:w="800" w:type="dxa"/>
            <w:tcBorders>
              <w:top w:val="nil"/>
              <w:left w:val="nil"/>
              <w:bottom w:val="nil"/>
              <w:right w:val="nil"/>
            </w:tcBorders>
            <w:shd w:val="clear" w:color="auto" w:fill="auto"/>
            <w:noWrap/>
            <w:vAlign w:val="bottom"/>
          </w:tcPr>
          <w:p w14:paraId="5239CF0A">
            <w:pPr>
              <w:rPr>
                <w:rFonts w:hint="default" w:ascii="Calibri" w:hAnsi="Calibri" w:cs="Calibri"/>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163C5856">
            <w:pPr>
              <w:rPr>
                <w:rFonts w:hint="default" w:ascii="Calibri" w:hAnsi="Calibri" w:cs="Calibri"/>
                <w:i w:val="0"/>
                <w:iCs w:val="0"/>
                <w:color w:val="000000"/>
                <w:sz w:val="24"/>
                <w:szCs w:val="24"/>
                <w:u w:val="none"/>
                <w:lang w:val="ky-KG"/>
              </w:rPr>
            </w:pPr>
          </w:p>
        </w:tc>
        <w:tc>
          <w:tcPr>
            <w:tcW w:w="890" w:type="dxa"/>
            <w:tcBorders>
              <w:top w:val="nil"/>
              <w:left w:val="nil"/>
              <w:bottom w:val="nil"/>
              <w:right w:val="nil"/>
            </w:tcBorders>
            <w:shd w:val="clear" w:color="auto" w:fill="auto"/>
            <w:noWrap/>
            <w:vAlign w:val="bottom"/>
          </w:tcPr>
          <w:p w14:paraId="573E8D84">
            <w:pPr>
              <w:rPr>
                <w:rFonts w:hint="default" w:ascii="Calibri" w:hAnsi="Calibri" w:cs="Calibri"/>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3F6B206F">
            <w:pPr>
              <w:rPr>
                <w:rFonts w:hint="default" w:ascii="Calibri" w:hAnsi="Calibri" w:cs="Calibri"/>
                <w:i w:val="0"/>
                <w:iCs w:val="0"/>
                <w:color w:val="000000"/>
                <w:sz w:val="24"/>
                <w:szCs w:val="24"/>
                <w:u w:val="none"/>
                <w:lang w:val="ky-KG"/>
              </w:rPr>
            </w:pPr>
          </w:p>
        </w:tc>
        <w:tc>
          <w:tcPr>
            <w:tcW w:w="1137" w:type="dxa"/>
            <w:gridSpan w:val="3"/>
            <w:tcBorders>
              <w:top w:val="nil"/>
              <w:left w:val="nil"/>
              <w:bottom w:val="nil"/>
              <w:right w:val="nil"/>
            </w:tcBorders>
            <w:shd w:val="clear" w:color="auto" w:fill="auto"/>
            <w:noWrap/>
            <w:vAlign w:val="bottom"/>
          </w:tcPr>
          <w:p w14:paraId="10FD613E">
            <w:pPr>
              <w:rPr>
                <w:rFonts w:hint="default" w:ascii="Calibri" w:hAnsi="Calibri" w:cs="Calibri"/>
                <w:i w:val="0"/>
                <w:iCs w:val="0"/>
                <w:color w:val="000000"/>
                <w:sz w:val="24"/>
                <w:szCs w:val="24"/>
                <w:u w:val="none"/>
              </w:rPr>
            </w:pPr>
          </w:p>
        </w:tc>
        <w:tc>
          <w:tcPr>
            <w:tcW w:w="970" w:type="dxa"/>
            <w:gridSpan w:val="2"/>
            <w:tcBorders>
              <w:top w:val="nil"/>
              <w:left w:val="nil"/>
              <w:bottom w:val="nil"/>
              <w:right w:val="nil"/>
            </w:tcBorders>
            <w:shd w:val="clear" w:color="auto" w:fill="auto"/>
            <w:noWrap/>
            <w:vAlign w:val="bottom"/>
          </w:tcPr>
          <w:p w14:paraId="245F11E4">
            <w:pPr>
              <w:rPr>
                <w:rFonts w:hint="default" w:ascii="Times New Roman" w:hAnsi="Times New Roman" w:cs="Times New Roman"/>
                <w:i w:val="0"/>
                <w:iCs w:val="0"/>
                <w:color w:val="000000"/>
                <w:sz w:val="24"/>
                <w:szCs w:val="24"/>
                <w:u w:val="none"/>
              </w:rPr>
            </w:pPr>
          </w:p>
        </w:tc>
        <w:tc>
          <w:tcPr>
            <w:tcW w:w="1040" w:type="dxa"/>
            <w:tcBorders>
              <w:top w:val="nil"/>
              <w:left w:val="nil"/>
              <w:bottom w:val="nil"/>
              <w:right w:val="nil"/>
            </w:tcBorders>
            <w:shd w:val="clear" w:color="auto" w:fill="auto"/>
            <w:noWrap/>
            <w:vAlign w:val="bottom"/>
          </w:tcPr>
          <w:p w14:paraId="61620583">
            <w:pPr>
              <w:rPr>
                <w:rFonts w:hint="default" w:ascii="Times New Roman" w:hAnsi="Times New Roman" w:cs="Times New Roman"/>
                <w:i w:val="0"/>
                <w:iCs w:val="0"/>
                <w:color w:val="000000"/>
                <w:sz w:val="24"/>
                <w:szCs w:val="24"/>
                <w:u w:val="none"/>
              </w:rPr>
            </w:pPr>
          </w:p>
        </w:tc>
      </w:tr>
      <w:tr w14:paraId="4F16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nil"/>
              <w:left w:val="nil"/>
              <w:bottom w:val="nil"/>
              <w:right w:val="nil"/>
            </w:tcBorders>
            <w:shd w:val="clear" w:color="auto" w:fill="auto"/>
            <w:noWrap/>
            <w:vAlign w:val="bottom"/>
          </w:tcPr>
          <w:p w14:paraId="429E8D25">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60E92D97">
            <w:pPr>
              <w:keepNext w:val="0"/>
              <w:keepLines w:val="0"/>
              <w:widowControl/>
              <w:suppressLineNumbers w:val="0"/>
              <w:jc w:val="center"/>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ЖЕРГИЛИКТҮҮ  БЮДЖЕТИ ЖАНА АТАЙЫН КАРАЖАТЫНЫН БӨЛҮНҮШҮ</w:t>
            </w:r>
          </w:p>
        </w:tc>
        <w:tc>
          <w:tcPr>
            <w:tcW w:w="977" w:type="dxa"/>
            <w:tcBorders>
              <w:top w:val="nil"/>
              <w:left w:val="nil"/>
              <w:bottom w:val="nil"/>
              <w:right w:val="nil"/>
            </w:tcBorders>
            <w:shd w:val="clear" w:color="auto" w:fill="auto"/>
            <w:noWrap/>
            <w:vAlign w:val="bottom"/>
          </w:tcPr>
          <w:p w14:paraId="2EF821BA">
            <w:pPr>
              <w:rPr>
                <w:rFonts w:hint="default" w:ascii="Calibri" w:hAnsi="Calibri" w:cs="Calibri"/>
                <w:b/>
                <w:bCs/>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66F52BCB">
            <w:pPr>
              <w:rPr>
                <w:rFonts w:hint="default" w:ascii="Calibri" w:hAnsi="Calibri" w:cs="Calibri"/>
                <w:b/>
                <w:bCs/>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4A877896">
            <w:pPr>
              <w:rPr>
                <w:rFonts w:hint="default" w:ascii="Calibri" w:hAnsi="Calibri" w:cs="Calibri"/>
                <w:b/>
                <w:bCs/>
                <w:i w:val="0"/>
                <w:iCs w:val="0"/>
                <w:color w:val="000000"/>
                <w:sz w:val="24"/>
                <w:szCs w:val="24"/>
                <w:u w:val="none"/>
              </w:rPr>
            </w:pPr>
          </w:p>
        </w:tc>
        <w:tc>
          <w:tcPr>
            <w:tcW w:w="800" w:type="dxa"/>
            <w:tcBorders>
              <w:top w:val="nil"/>
              <w:left w:val="nil"/>
              <w:bottom w:val="nil"/>
              <w:right w:val="nil"/>
            </w:tcBorders>
            <w:shd w:val="clear" w:color="auto" w:fill="auto"/>
            <w:noWrap/>
            <w:vAlign w:val="bottom"/>
          </w:tcPr>
          <w:p w14:paraId="24D2F4FC">
            <w:pPr>
              <w:rPr>
                <w:rFonts w:hint="default" w:ascii="Calibri" w:hAnsi="Calibri" w:cs="Calibri"/>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2C69ACF8">
            <w:pPr>
              <w:rPr>
                <w:rFonts w:hint="default" w:ascii="Calibri" w:hAnsi="Calibri" w:cs="Calibri"/>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3FFB742C">
            <w:pPr>
              <w:rPr>
                <w:rFonts w:hint="default" w:ascii="Calibri" w:hAnsi="Calibri" w:cs="Calibri"/>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6718EBCC">
            <w:pPr>
              <w:rPr>
                <w:rFonts w:hint="default" w:ascii="Calibri" w:hAnsi="Calibri" w:cs="Calibri"/>
                <w:i w:val="0"/>
                <w:iCs w:val="0"/>
                <w:color w:val="000000"/>
                <w:sz w:val="24"/>
                <w:szCs w:val="24"/>
                <w:u w:val="none"/>
              </w:rPr>
            </w:pPr>
          </w:p>
        </w:tc>
        <w:tc>
          <w:tcPr>
            <w:tcW w:w="1137" w:type="dxa"/>
            <w:gridSpan w:val="3"/>
            <w:tcBorders>
              <w:top w:val="nil"/>
              <w:left w:val="nil"/>
              <w:bottom w:val="nil"/>
              <w:right w:val="nil"/>
            </w:tcBorders>
            <w:shd w:val="clear" w:color="auto" w:fill="auto"/>
            <w:noWrap/>
            <w:vAlign w:val="bottom"/>
          </w:tcPr>
          <w:p w14:paraId="618D935D">
            <w:pPr>
              <w:rPr>
                <w:rFonts w:hint="default" w:ascii="Times New Roman" w:hAnsi="Times New Roman" w:cs="Times New Roman"/>
                <w:i w:val="0"/>
                <w:iCs w:val="0"/>
                <w:color w:val="000000"/>
                <w:sz w:val="24"/>
                <w:szCs w:val="24"/>
                <w:u w:val="none"/>
              </w:rPr>
            </w:pPr>
          </w:p>
        </w:tc>
        <w:tc>
          <w:tcPr>
            <w:tcW w:w="970" w:type="dxa"/>
            <w:gridSpan w:val="2"/>
            <w:tcBorders>
              <w:top w:val="nil"/>
              <w:left w:val="nil"/>
              <w:bottom w:val="nil"/>
              <w:right w:val="nil"/>
            </w:tcBorders>
            <w:shd w:val="clear" w:color="auto" w:fill="auto"/>
            <w:noWrap/>
            <w:vAlign w:val="bottom"/>
          </w:tcPr>
          <w:p w14:paraId="0A37CC42">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 </w:t>
            </w:r>
          </w:p>
        </w:tc>
        <w:tc>
          <w:tcPr>
            <w:tcW w:w="1040" w:type="dxa"/>
            <w:tcBorders>
              <w:top w:val="nil"/>
              <w:left w:val="nil"/>
              <w:bottom w:val="nil"/>
              <w:right w:val="nil"/>
            </w:tcBorders>
            <w:shd w:val="clear" w:color="auto" w:fill="auto"/>
            <w:noWrap/>
            <w:vAlign w:val="bottom"/>
          </w:tcPr>
          <w:p w14:paraId="1A3BE49A">
            <w:pPr>
              <w:rPr>
                <w:rFonts w:hint="default" w:ascii="Times New Roman" w:hAnsi="Times New Roman" w:cs="Times New Roman"/>
                <w:i w:val="0"/>
                <w:iCs w:val="0"/>
                <w:color w:val="000000"/>
                <w:sz w:val="24"/>
                <w:szCs w:val="24"/>
                <w:u w:val="none"/>
              </w:rPr>
            </w:pPr>
          </w:p>
        </w:tc>
      </w:tr>
      <w:tr w14:paraId="2A78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746" w:type="dxa"/>
          <w:trHeight w:val="280" w:hRule="atLeast"/>
        </w:trPr>
        <w:tc>
          <w:tcPr>
            <w:tcW w:w="882" w:type="dxa"/>
            <w:tcBorders>
              <w:top w:val="nil"/>
              <w:left w:val="nil"/>
              <w:bottom w:val="nil"/>
              <w:right w:val="nil"/>
            </w:tcBorders>
            <w:shd w:val="clear" w:color="auto" w:fill="auto"/>
            <w:noWrap/>
            <w:vAlign w:val="bottom"/>
          </w:tcPr>
          <w:p w14:paraId="6B67042C">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10921B84">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(Экономикалык классификациялар боюнча чыгымдар)</w:t>
            </w:r>
          </w:p>
        </w:tc>
        <w:tc>
          <w:tcPr>
            <w:tcW w:w="977" w:type="dxa"/>
            <w:tcBorders>
              <w:top w:val="nil"/>
              <w:left w:val="nil"/>
              <w:bottom w:val="nil"/>
              <w:right w:val="nil"/>
            </w:tcBorders>
            <w:shd w:val="clear" w:color="auto" w:fill="auto"/>
            <w:noWrap/>
            <w:vAlign w:val="bottom"/>
          </w:tcPr>
          <w:p w14:paraId="71648625">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3F81C580">
            <w:pPr>
              <w:rPr>
                <w:rFonts w:hint="default" w:ascii="Times New Roman" w:hAnsi="Times New Roman" w:cs="Times New Roman"/>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071E08F5">
            <w:pPr>
              <w:rPr>
                <w:rFonts w:hint="default" w:ascii="Times New Roman" w:hAnsi="Times New Roman" w:cs="Times New Roman"/>
                <w:i w:val="0"/>
                <w:iCs w:val="0"/>
                <w:color w:val="000000"/>
                <w:sz w:val="24"/>
                <w:szCs w:val="24"/>
                <w:u w:val="none"/>
                <w:lang w:val="ky-KG"/>
              </w:rPr>
            </w:pPr>
            <w:r>
              <w:rPr>
                <w:rFonts w:hint="default" w:ascii="Times New Roman" w:hAnsi="Times New Roman" w:cs="Times New Roman"/>
                <w:i w:val="0"/>
                <w:iCs w:val="0"/>
                <w:color w:val="000000"/>
                <w:sz w:val="24"/>
                <w:szCs w:val="24"/>
                <w:u w:val="none"/>
                <w:lang w:val="ky-KG"/>
              </w:rPr>
              <w:t xml:space="preserve">    </w:t>
            </w:r>
          </w:p>
        </w:tc>
        <w:tc>
          <w:tcPr>
            <w:tcW w:w="800" w:type="dxa"/>
            <w:tcBorders>
              <w:top w:val="nil"/>
              <w:left w:val="nil"/>
              <w:bottom w:val="nil"/>
              <w:right w:val="nil"/>
            </w:tcBorders>
            <w:shd w:val="clear" w:color="auto" w:fill="auto"/>
            <w:noWrap/>
            <w:vAlign w:val="bottom"/>
          </w:tcPr>
          <w:p w14:paraId="7EE7AE34">
            <w:pPr>
              <w:rPr>
                <w:rFonts w:hint="default" w:ascii="Times New Roman" w:hAnsi="Times New Roman" w:cs="Times New Roman"/>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79B46B04">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09E22DB4">
            <w:pPr>
              <w:rPr>
                <w:rFonts w:hint="default" w:ascii="Times New Roman" w:hAnsi="Times New Roman" w:cs="Times New Roman"/>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0166D2C3">
            <w:pPr>
              <w:rPr>
                <w:rFonts w:hint="default" w:ascii="Times New Roman" w:hAnsi="Times New Roman" w:cs="Times New Roman"/>
                <w:i w:val="0"/>
                <w:iCs w:val="0"/>
                <w:color w:val="000000"/>
                <w:sz w:val="24"/>
                <w:szCs w:val="24"/>
                <w:u w:val="none"/>
              </w:rPr>
            </w:pPr>
          </w:p>
        </w:tc>
        <w:tc>
          <w:tcPr>
            <w:tcW w:w="443" w:type="dxa"/>
            <w:tcBorders>
              <w:top w:val="nil"/>
              <w:left w:val="nil"/>
              <w:bottom w:val="nil"/>
              <w:right w:val="nil"/>
            </w:tcBorders>
            <w:shd w:val="clear" w:color="auto" w:fill="auto"/>
            <w:noWrap/>
            <w:vAlign w:val="bottom"/>
          </w:tcPr>
          <w:p w14:paraId="0EB66C6D">
            <w:pPr>
              <w:rPr>
                <w:rFonts w:hint="default" w:ascii="Times New Roman" w:hAnsi="Times New Roman" w:cs="Times New Roman"/>
                <w:i w:val="0"/>
                <w:iCs w:val="0"/>
                <w:color w:val="000000"/>
                <w:sz w:val="24"/>
                <w:szCs w:val="24"/>
                <w:u w:val="none"/>
              </w:rPr>
            </w:pPr>
          </w:p>
        </w:tc>
        <w:tc>
          <w:tcPr>
            <w:tcW w:w="515" w:type="dxa"/>
            <w:tcBorders>
              <w:top w:val="nil"/>
              <w:left w:val="nil"/>
              <w:bottom w:val="nil"/>
              <w:right w:val="nil"/>
            </w:tcBorders>
            <w:shd w:val="clear" w:color="auto" w:fill="auto"/>
            <w:noWrap/>
            <w:vAlign w:val="bottom"/>
          </w:tcPr>
          <w:p w14:paraId="6AE7AC60">
            <w:pPr>
              <w:rPr>
                <w:rFonts w:hint="default" w:ascii="Times New Roman" w:hAnsi="Times New Roman" w:cs="Times New Roman"/>
                <w:i w:val="0"/>
                <w:iCs w:val="0"/>
                <w:color w:val="000000"/>
                <w:sz w:val="24"/>
                <w:szCs w:val="24"/>
                <w:u w:val="none"/>
              </w:rPr>
            </w:pPr>
          </w:p>
        </w:tc>
        <w:tc>
          <w:tcPr>
            <w:tcW w:w="443" w:type="dxa"/>
            <w:gridSpan w:val="2"/>
            <w:tcBorders>
              <w:top w:val="nil"/>
              <w:left w:val="nil"/>
              <w:bottom w:val="nil"/>
              <w:right w:val="nil"/>
            </w:tcBorders>
            <w:shd w:val="clear" w:color="auto" w:fill="auto"/>
            <w:noWrap/>
            <w:vAlign w:val="bottom"/>
          </w:tcPr>
          <w:p w14:paraId="019E6CD7">
            <w:pPr>
              <w:rPr>
                <w:rFonts w:hint="default" w:ascii="Calibri" w:hAnsi="Calibri" w:cs="Calibri"/>
                <w:i w:val="0"/>
                <w:iCs w:val="0"/>
                <w:color w:val="000000"/>
                <w:sz w:val="24"/>
                <w:szCs w:val="24"/>
                <w:u w:val="none"/>
              </w:rPr>
            </w:pPr>
          </w:p>
        </w:tc>
      </w:tr>
      <w:tr w14:paraId="60534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1746" w:type="dxa"/>
          <w:trHeight w:val="280" w:hRule="atLeast"/>
        </w:trPr>
        <w:tc>
          <w:tcPr>
            <w:tcW w:w="882" w:type="dxa"/>
            <w:tcBorders>
              <w:top w:val="nil"/>
              <w:left w:val="nil"/>
              <w:bottom w:val="nil"/>
              <w:right w:val="nil"/>
            </w:tcBorders>
            <w:shd w:val="clear" w:color="auto" w:fill="auto"/>
            <w:noWrap/>
            <w:vAlign w:val="bottom"/>
          </w:tcPr>
          <w:p w14:paraId="32901147">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noWrap/>
            <w:vAlign w:val="bottom"/>
          </w:tcPr>
          <w:p w14:paraId="5926B43B">
            <w:pPr>
              <w:rPr>
                <w:rFonts w:hint="default" w:ascii="Times New Roman" w:hAnsi="Times New Roman" w:cs="Times New Roman"/>
                <w:i w:val="0"/>
                <w:iCs w:val="0"/>
                <w:color w:val="000000"/>
                <w:sz w:val="24"/>
                <w:szCs w:val="24"/>
                <w:u w:val="none"/>
                <w:lang w:val="ky-KG"/>
              </w:rPr>
            </w:pPr>
            <w:r>
              <w:rPr>
                <w:rFonts w:hint="default" w:ascii="Times New Roman" w:hAnsi="Times New Roman" w:cs="Times New Roman"/>
                <w:i w:val="0"/>
                <w:iCs w:val="0"/>
                <w:color w:val="000000"/>
                <w:sz w:val="24"/>
                <w:szCs w:val="24"/>
                <w:u w:val="none"/>
                <w:lang w:val="ky-KG"/>
              </w:rPr>
              <w:t xml:space="preserve">                                                                                          </w:t>
            </w:r>
          </w:p>
        </w:tc>
        <w:tc>
          <w:tcPr>
            <w:tcW w:w="977" w:type="dxa"/>
            <w:tcBorders>
              <w:top w:val="nil"/>
              <w:left w:val="nil"/>
              <w:bottom w:val="nil"/>
              <w:right w:val="nil"/>
            </w:tcBorders>
            <w:shd w:val="clear" w:color="auto" w:fill="auto"/>
            <w:noWrap/>
            <w:vAlign w:val="bottom"/>
          </w:tcPr>
          <w:p w14:paraId="3BAF8757">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72F2F564">
            <w:pPr>
              <w:rPr>
                <w:rFonts w:hint="default" w:ascii="Times New Roman" w:hAnsi="Times New Roman" w:cs="Times New Roman"/>
                <w:i w:val="0"/>
                <w:iCs w:val="0"/>
                <w:color w:val="000000"/>
                <w:sz w:val="24"/>
                <w:szCs w:val="24"/>
                <w:u w:val="none"/>
              </w:rPr>
            </w:pPr>
          </w:p>
        </w:tc>
        <w:tc>
          <w:tcPr>
            <w:tcW w:w="1770" w:type="dxa"/>
            <w:tcBorders>
              <w:top w:val="nil"/>
              <w:left w:val="nil"/>
              <w:bottom w:val="nil"/>
              <w:right w:val="nil"/>
            </w:tcBorders>
            <w:shd w:val="clear" w:color="auto" w:fill="auto"/>
            <w:noWrap/>
            <w:vAlign w:val="bottom"/>
          </w:tcPr>
          <w:p w14:paraId="6233B58F">
            <w:pPr>
              <w:rPr>
                <w:rFonts w:hint="default" w:ascii="Times New Roman" w:hAnsi="Times New Roman" w:cs="Times New Roman"/>
                <w:i w:val="0"/>
                <w:iCs w:val="0"/>
                <w:color w:val="000000"/>
                <w:sz w:val="24"/>
                <w:szCs w:val="24"/>
                <w:u w:val="none"/>
                <w:lang w:val="ky-KG"/>
              </w:rPr>
            </w:pPr>
            <w:r>
              <w:rPr>
                <w:rFonts w:hint="default" w:ascii="Times New Roman" w:hAnsi="Times New Roman" w:cs="Times New Roman"/>
                <w:i w:val="0"/>
                <w:iCs w:val="0"/>
                <w:color w:val="000000"/>
                <w:sz w:val="24"/>
                <w:szCs w:val="24"/>
                <w:u w:val="none"/>
                <w:lang w:val="ky-KG"/>
              </w:rPr>
              <w:t xml:space="preserve">                                             </w:t>
            </w:r>
          </w:p>
        </w:tc>
        <w:tc>
          <w:tcPr>
            <w:tcW w:w="800" w:type="dxa"/>
            <w:tcBorders>
              <w:top w:val="nil"/>
              <w:left w:val="nil"/>
              <w:bottom w:val="nil"/>
              <w:right w:val="nil"/>
            </w:tcBorders>
            <w:shd w:val="clear" w:color="auto" w:fill="auto"/>
            <w:noWrap/>
            <w:vAlign w:val="bottom"/>
          </w:tcPr>
          <w:p w14:paraId="5A9E0E54">
            <w:pPr>
              <w:rPr>
                <w:rFonts w:hint="default" w:ascii="Times New Roman" w:hAnsi="Times New Roman" w:cs="Times New Roman"/>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4DB09E2D">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6B1BD805">
            <w:pPr>
              <w:rPr>
                <w:rFonts w:hint="default" w:ascii="Times New Roman" w:hAnsi="Times New Roman" w:cs="Times New Roman"/>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7D01BE3E">
            <w:pPr>
              <w:rPr>
                <w:rFonts w:hint="default" w:ascii="Times New Roman" w:hAnsi="Times New Roman" w:cs="Times New Roman"/>
                <w:i w:val="0"/>
                <w:iCs w:val="0"/>
                <w:color w:val="000000"/>
                <w:sz w:val="24"/>
                <w:szCs w:val="24"/>
                <w:u w:val="none"/>
              </w:rPr>
            </w:pPr>
          </w:p>
        </w:tc>
        <w:tc>
          <w:tcPr>
            <w:tcW w:w="443" w:type="dxa"/>
            <w:tcBorders>
              <w:top w:val="nil"/>
              <w:left w:val="nil"/>
              <w:bottom w:val="nil"/>
              <w:right w:val="nil"/>
            </w:tcBorders>
            <w:shd w:val="clear" w:color="auto" w:fill="auto"/>
            <w:noWrap/>
            <w:vAlign w:val="bottom"/>
          </w:tcPr>
          <w:p w14:paraId="6E268607">
            <w:pPr>
              <w:rPr>
                <w:rFonts w:hint="default" w:ascii="Times New Roman" w:hAnsi="Times New Roman" w:cs="Times New Roman"/>
                <w:i w:val="0"/>
                <w:iCs w:val="0"/>
                <w:color w:val="000000"/>
                <w:sz w:val="24"/>
                <w:szCs w:val="24"/>
                <w:u w:val="none"/>
              </w:rPr>
            </w:pPr>
          </w:p>
        </w:tc>
        <w:tc>
          <w:tcPr>
            <w:tcW w:w="515" w:type="dxa"/>
            <w:tcBorders>
              <w:top w:val="nil"/>
              <w:left w:val="nil"/>
              <w:bottom w:val="nil"/>
              <w:right w:val="nil"/>
            </w:tcBorders>
            <w:shd w:val="clear" w:color="auto" w:fill="auto"/>
            <w:noWrap/>
            <w:vAlign w:val="bottom"/>
          </w:tcPr>
          <w:p w14:paraId="3209E40F">
            <w:pPr>
              <w:rPr>
                <w:rFonts w:hint="default" w:ascii="Times New Roman" w:hAnsi="Times New Roman" w:cs="Times New Roman"/>
                <w:i w:val="0"/>
                <w:iCs w:val="0"/>
                <w:color w:val="000000"/>
                <w:sz w:val="24"/>
                <w:szCs w:val="24"/>
                <w:u w:val="none"/>
                <w:lang w:val="ky-KG"/>
              </w:rPr>
            </w:pPr>
          </w:p>
        </w:tc>
        <w:tc>
          <w:tcPr>
            <w:tcW w:w="443" w:type="dxa"/>
            <w:gridSpan w:val="2"/>
            <w:tcBorders>
              <w:top w:val="nil"/>
              <w:left w:val="nil"/>
              <w:bottom w:val="nil"/>
              <w:right w:val="nil"/>
            </w:tcBorders>
            <w:shd w:val="clear" w:color="auto" w:fill="auto"/>
            <w:noWrap/>
            <w:vAlign w:val="bottom"/>
          </w:tcPr>
          <w:p w14:paraId="1718A24A">
            <w:pPr>
              <w:rPr>
                <w:rFonts w:hint="default" w:ascii="Calibri" w:hAnsi="Calibri" w:cs="Calibri"/>
                <w:i w:val="0"/>
                <w:iCs w:val="0"/>
                <w:color w:val="000000"/>
                <w:sz w:val="24"/>
                <w:szCs w:val="24"/>
                <w:u w:val="none"/>
              </w:rPr>
            </w:pPr>
          </w:p>
        </w:tc>
      </w:tr>
      <w:tr w14:paraId="7EECC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882" w:type="dxa"/>
            <w:vMerge w:val="restart"/>
            <w:tcBorders>
              <w:top w:val="single" w:color="000000" w:sz="2" w:space="0"/>
              <w:left w:val="single" w:color="000000" w:sz="2" w:space="0"/>
              <w:bottom w:val="single" w:color="000000" w:sz="2" w:space="0"/>
              <w:right w:val="single" w:color="000000" w:sz="2" w:space="0"/>
            </w:tcBorders>
            <w:shd w:val="clear" w:color="auto" w:fill="auto"/>
            <w:noWrap/>
            <w:vAlign w:val="center"/>
          </w:tcPr>
          <w:p w14:paraId="153E3D64">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Код </w:t>
            </w:r>
          </w:p>
        </w:tc>
        <w:tc>
          <w:tcPr>
            <w:tcW w:w="3793" w:type="dxa"/>
            <w:vMerge w:val="restart"/>
            <w:tcBorders>
              <w:top w:val="single" w:color="000000" w:sz="2" w:space="0"/>
              <w:left w:val="single" w:color="000000" w:sz="2" w:space="0"/>
              <w:bottom w:val="single" w:color="000000" w:sz="2" w:space="0"/>
              <w:right w:val="single" w:color="000000" w:sz="2" w:space="0"/>
            </w:tcBorders>
            <w:shd w:val="clear" w:color="auto" w:fill="auto"/>
            <w:noWrap/>
            <w:vAlign w:val="center"/>
          </w:tcPr>
          <w:p w14:paraId="03E59B8F">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Аталышы</w:t>
            </w:r>
          </w:p>
        </w:tc>
        <w:tc>
          <w:tcPr>
            <w:tcW w:w="977" w:type="dxa"/>
            <w:vMerge w:val="restart"/>
            <w:tcBorders>
              <w:top w:val="single" w:color="000000" w:sz="2" w:space="0"/>
              <w:left w:val="single" w:color="000000" w:sz="2" w:space="0"/>
              <w:bottom w:val="single" w:color="000000" w:sz="2" w:space="0"/>
              <w:right w:val="single" w:color="000000" w:sz="2" w:space="0"/>
            </w:tcBorders>
            <w:shd w:val="clear" w:color="auto" w:fill="auto"/>
            <w:noWrap/>
            <w:vAlign w:val="center"/>
          </w:tcPr>
          <w:p w14:paraId="57C98ED2">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890" w:type="dxa"/>
            <w:vMerge w:val="restart"/>
            <w:tcBorders>
              <w:top w:val="single" w:color="000000" w:sz="2" w:space="0"/>
              <w:left w:val="single" w:color="000000" w:sz="2" w:space="0"/>
              <w:bottom w:val="single" w:color="000000" w:sz="2" w:space="0"/>
              <w:right w:val="single" w:color="000000" w:sz="2" w:space="0"/>
            </w:tcBorders>
            <w:shd w:val="clear" w:color="auto" w:fill="auto"/>
            <w:vAlign w:val="bottom"/>
          </w:tcPr>
          <w:p w14:paraId="45FBF93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Айыл өкмөттүн аппараты 701</w:t>
            </w:r>
          </w:p>
        </w:tc>
        <w:tc>
          <w:tcPr>
            <w:tcW w:w="1770" w:type="dxa"/>
            <w:vMerge w:val="restart"/>
            <w:tcBorders>
              <w:top w:val="single" w:color="000000" w:sz="2" w:space="0"/>
              <w:left w:val="single" w:color="000000" w:sz="2" w:space="0"/>
              <w:bottom w:val="single" w:color="000000" w:sz="2" w:space="0"/>
              <w:right w:val="single" w:color="000000" w:sz="2" w:space="0"/>
            </w:tcBorders>
            <w:shd w:val="clear" w:color="auto" w:fill="auto"/>
            <w:vAlign w:val="center"/>
          </w:tcPr>
          <w:p w14:paraId="3F1677AE">
            <w:pPr>
              <w:keepNext w:val="0"/>
              <w:keepLines w:val="0"/>
              <w:widowControl/>
              <w:suppressLineNumbers w:val="0"/>
              <w:jc w:val="center"/>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Турак-жай жана коммуналдык кызматтар </w:t>
            </w:r>
          </w:p>
        </w:tc>
        <w:tc>
          <w:tcPr>
            <w:tcW w:w="2360"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ED0EBC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Маданият тармагы 708</w:t>
            </w:r>
          </w:p>
        </w:tc>
        <w:tc>
          <w:tcPr>
            <w:tcW w:w="3690" w:type="dxa"/>
            <w:gridSpan w:val="7"/>
            <w:tcBorders>
              <w:top w:val="single" w:color="000000" w:sz="2" w:space="0"/>
              <w:left w:val="single" w:color="000000" w:sz="2" w:space="0"/>
              <w:bottom w:val="single" w:color="000000" w:sz="2" w:space="0"/>
              <w:right w:val="single" w:color="000000" w:sz="2" w:space="0"/>
            </w:tcBorders>
            <w:shd w:val="clear" w:color="auto" w:fill="auto"/>
            <w:noWrap/>
            <w:vAlign w:val="bottom"/>
          </w:tcPr>
          <w:p w14:paraId="0DCE2AB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Билим беруу тармагы 709</w:t>
            </w:r>
          </w:p>
        </w:tc>
      </w:tr>
      <w:tr w14:paraId="637A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82" w:type="dxa"/>
            <w:vMerge w:val="continue"/>
            <w:tcBorders>
              <w:top w:val="single" w:color="000000" w:sz="2" w:space="0"/>
              <w:left w:val="single" w:color="000000" w:sz="2" w:space="0"/>
              <w:bottom w:val="single" w:color="000000" w:sz="2" w:space="0"/>
              <w:right w:val="single" w:color="000000" w:sz="2" w:space="0"/>
            </w:tcBorders>
            <w:shd w:val="clear" w:color="auto" w:fill="auto"/>
            <w:noWrap/>
            <w:vAlign w:val="center"/>
          </w:tcPr>
          <w:p w14:paraId="0BEBEFCE">
            <w:pPr>
              <w:jc w:val="center"/>
              <w:rPr>
                <w:rFonts w:hint="default" w:ascii="Times New Roman" w:hAnsi="Times New Roman" w:cs="Times New Roman"/>
                <w:b/>
                <w:bCs/>
                <w:i w:val="0"/>
                <w:iCs w:val="0"/>
                <w:color w:val="000000"/>
                <w:sz w:val="24"/>
                <w:szCs w:val="24"/>
                <w:u w:val="none"/>
              </w:rPr>
            </w:pPr>
          </w:p>
        </w:tc>
        <w:tc>
          <w:tcPr>
            <w:tcW w:w="3793" w:type="dxa"/>
            <w:vMerge w:val="continue"/>
            <w:tcBorders>
              <w:top w:val="single" w:color="000000" w:sz="2" w:space="0"/>
              <w:left w:val="single" w:color="000000" w:sz="2" w:space="0"/>
              <w:bottom w:val="single" w:color="000000" w:sz="2" w:space="0"/>
              <w:right w:val="single" w:color="000000" w:sz="2" w:space="0"/>
            </w:tcBorders>
            <w:shd w:val="clear" w:color="auto" w:fill="auto"/>
            <w:noWrap/>
            <w:vAlign w:val="center"/>
          </w:tcPr>
          <w:p w14:paraId="785238A2">
            <w:pPr>
              <w:jc w:val="center"/>
              <w:rPr>
                <w:rFonts w:hint="default" w:ascii="Times New Roman" w:hAnsi="Times New Roman" w:cs="Times New Roman"/>
                <w:b/>
                <w:bCs/>
                <w:i w:val="0"/>
                <w:iCs w:val="0"/>
                <w:color w:val="000000"/>
                <w:sz w:val="24"/>
                <w:szCs w:val="24"/>
                <w:u w:val="none"/>
              </w:rPr>
            </w:pPr>
          </w:p>
        </w:tc>
        <w:tc>
          <w:tcPr>
            <w:tcW w:w="977" w:type="dxa"/>
            <w:vMerge w:val="continue"/>
            <w:tcBorders>
              <w:top w:val="single" w:color="000000" w:sz="2" w:space="0"/>
              <w:left w:val="single" w:color="000000" w:sz="2" w:space="0"/>
              <w:bottom w:val="single" w:color="000000" w:sz="2" w:space="0"/>
              <w:right w:val="single" w:color="000000" w:sz="2" w:space="0"/>
            </w:tcBorders>
            <w:shd w:val="clear" w:color="auto" w:fill="auto"/>
            <w:noWrap/>
            <w:vAlign w:val="center"/>
          </w:tcPr>
          <w:p w14:paraId="41A832A9">
            <w:pPr>
              <w:jc w:val="center"/>
              <w:rPr>
                <w:rFonts w:hint="default" w:ascii="Times New Roman" w:hAnsi="Times New Roman" w:cs="Times New Roman"/>
                <w:b/>
                <w:bCs/>
                <w:i w:val="0"/>
                <w:iCs w:val="0"/>
                <w:color w:val="000000"/>
                <w:sz w:val="24"/>
                <w:szCs w:val="24"/>
                <w:u w:val="none"/>
              </w:rPr>
            </w:pPr>
          </w:p>
        </w:tc>
        <w:tc>
          <w:tcPr>
            <w:tcW w:w="890" w:type="dxa"/>
            <w:vMerge w:val="continue"/>
            <w:tcBorders>
              <w:top w:val="single" w:color="000000" w:sz="2" w:space="0"/>
              <w:left w:val="single" w:color="000000" w:sz="2" w:space="0"/>
              <w:bottom w:val="single" w:color="000000" w:sz="2" w:space="0"/>
              <w:right w:val="single" w:color="000000" w:sz="2" w:space="0"/>
            </w:tcBorders>
            <w:shd w:val="clear" w:color="auto" w:fill="auto"/>
            <w:vAlign w:val="bottom"/>
          </w:tcPr>
          <w:p w14:paraId="4A4D0AFA">
            <w:pPr>
              <w:jc w:val="center"/>
              <w:rPr>
                <w:rFonts w:hint="default" w:ascii="Times New Roman" w:hAnsi="Times New Roman" w:cs="Times New Roman"/>
                <w:b/>
                <w:bCs/>
                <w:i w:val="0"/>
                <w:iCs w:val="0"/>
                <w:color w:val="000000"/>
                <w:sz w:val="24"/>
                <w:szCs w:val="24"/>
                <w:u w:val="none"/>
              </w:rPr>
            </w:pPr>
          </w:p>
        </w:tc>
        <w:tc>
          <w:tcPr>
            <w:tcW w:w="1770" w:type="dxa"/>
            <w:vMerge w:val="continue"/>
            <w:tcBorders>
              <w:top w:val="single" w:color="000000" w:sz="2" w:space="0"/>
              <w:left w:val="single" w:color="000000" w:sz="2" w:space="0"/>
              <w:bottom w:val="single" w:color="000000" w:sz="2" w:space="0"/>
              <w:right w:val="single" w:color="000000" w:sz="2" w:space="0"/>
            </w:tcBorders>
            <w:shd w:val="clear" w:color="auto" w:fill="auto"/>
            <w:vAlign w:val="center"/>
          </w:tcPr>
          <w:p w14:paraId="32665C2D">
            <w:pPr>
              <w:jc w:val="center"/>
              <w:rPr>
                <w:rFonts w:hint="default" w:ascii="Times New Roman" w:hAnsi="Times New Roman" w:cs="Times New Roman"/>
                <w:b/>
                <w:bCs/>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654831AD">
            <w:pPr>
              <w:keepNext w:val="0"/>
              <w:keepLines w:val="0"/>
              <w:widowControl/>
              <w:suppressLineNumbers w:val="0"/>
              <w:jc w:val="left"/>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67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371F55A">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айылдык китепкана</w:t>
            </w:r>
          </w:p>
        </w:tc>
        <w:tc>
          <w:tcPr>
            <w:tcW w:w="89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C5FA745">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айылдык клуб</w:t>
            </w:r>
          </w:p>
        </w:tc>
        <w:tc>
          <w:tcPr>
            <w:tcW w:w="543" w:type="dxa"/>
            <w:tcBorders>
              <w:top w:val="single" w:color="000000" w:sz="2" w:space="0"/>
              <w:left w:val="single" w:color="000000" w:sz="2" w:space="0"/>
              <w:bottom w:val="single" w:color="000000" w:sz="2" w:space="0"/>
              <w:right w:val="single" w:color="000000" w:sz="2" w:space="0"/>
            </w:tcBorders>
            <w:shd w:val="clear" w:color="auto" w:fill="auto"/>
            <w:noWrap/>
            <w:vAlign w:val="center"/>
          </w:tcPr>
          <w:p w14:paraId="4A2980F7">
            <w:pPr>
              <w:keepNext w:val="0"/>
              <w:keepLines w:val="0"/>
              <w:widowControl/>
              <w:suppressLineNumbers w:val="0"/>
              <w:jc w:val="left"/>
              <w:textAlignment w:val="center"/>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vAlign w:val="bottom"/>
          </w:tcPr>
          <w:p w14:paraId="1463016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Мектепке чейинки билим берүү </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vAlign w:val="bottom"/>
          </w:tcPr>
          <w:p w14:paraId="3E01A74F">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башталгыч билим берүү </w:t>
            </w:r>
          </w:p>
        </w:tc>
        <w:tc>
          <w:tcPr>
            <w:tcW w:w="104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BE7D17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 xml:space="preserve">орто билим берүү </w:t>
            </w:r>
          </w:p>
        </w:tc>
      </w:tr>
      <w:tr w14:paraId="0039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2841613">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C2AC3AA">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жалпы</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08EE64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3640,6</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5EA3E84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3240,0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4D411F7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62B6B6F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3611685F">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3D509C0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2281C1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400,6</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32BBF9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220,6</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4BF0BBA8">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1442316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180,0</w:t>
            </w:r>
          </w:p>
        </w:tc>
      </w:tr>
      <w:tr w14:paraId="515ED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88511BB">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2F640AC">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Жергиликтуу бюджет</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3DDA11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3459,7</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3CB35988">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3239,7</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DB174C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0AF8AC5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FDA032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09EB84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D3BF5D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616595B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40,0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4F110BE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2B72855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180,0</w:t>
            </w:r>
          </w:p>
        </w:tc>
      </w:tr>
      <w:tr w14:paraId="4FBD4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CEC68C1">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3D969BF">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Атайын каражат</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EFEA48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180,9</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ADBAB0A">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0,3</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44E2A27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7D688A3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7939DE4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5CD07C5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642841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7EF349B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24EEB87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4A98593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69FE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3A4AC7">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031FA1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211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35483B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3BB6659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451E7D4">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CBB66F7">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E9D1D57">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B6F8D92">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F953E0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vAlign w:val="bottom"/>
          </w:tcPr>
          <w:p w14:paraId="075CFF81">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vAlign w:val="bottom"/>
          </w:tcPr>
          <w:p w14:paraId="1AB11FB9">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8E7457F">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364D2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E06A28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8AEBB3E">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Эмгек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1A05ECB">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1175287">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334E47">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1B2744">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5A243A3">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32B42A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7D65D5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56BC22CD">
            <w:pPr>
              <w:rPr>
                <w:rFonts w:hint="default" w:ascii="Times New Roman" w:hAnsi="Times New Roman" w:cs="Times New Roman"/>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3CD89313">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31987B2">
            <w:pPr>
              <w:rPr>
                <w:rFonts w:hint="default" w:ascii="Times New Roman" w:hAnsi="Times New Roman" w:cs="Times New Roman"/>
                <w:i w:val="0"/>
                <w:iCs w:val="0"/>
                <w:color w:val="000000"/>
                <w:sz w:val="24"/>
                <w:szCs w:val="24"/>
                <w:u w:val="none"/>
              </w:rPr>
            </w:pPr>
          </w:p>
        </w:tc>
      </w:tr>
      <w:tr w14:paraId="7F954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B92E29D">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6ACDBC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212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C81F48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209BEC1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3C9D1D1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5054DFB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02B202F">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DF510E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BF32C8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E3ABB7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74EDD8F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629CA0A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482D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DEBB88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9F58887">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Социалдык фондго төгүмдөр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3693B69">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E9A091">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5EC6B21">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697493C">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8A85CE">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EC89162">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BB49DD5">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D81E47">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B95B8D">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428F87">
            <w:pPr>
              <w:rPr>
                <w:rFonts w:hint="default" w:ascii="Times New Roman" w:hAnsi="Times New Roman" w:cs="Times New Roman"/>
                <w:i w:val="0"/>
                <w:iCs w:val="0"/>
                <w:color w:val="000000"/>
                <w:sz w:val="24"/>
                <w:szCs w:val="24"/>
                <w:u w:val="none"/>
              </w:rPr>
            </w:pPr>
          </w:p>
        </w:tc>
      </w:tr>
      <w:tr w14:paraId="2135A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088F20E">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3A4F86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07AD78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240,0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DD1BE8A">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41F63E4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29F4300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C87DDC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B35469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6E9955C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60,0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010C50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20533E4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4AFD1C4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60,0</w:t>
            </w:r>
          </w:p>
        </w:tc>
      </w:tr>
      <w:tr w14:paraId="78326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C99DDD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936890D">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Кызматтык иш сапарларга чыгашалар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0F8A69B">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E324A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28FFBF8">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ABBBEB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0AF078">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244F5AF">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2A009A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4C0975B">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5062E249">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9DCB56">
            <w:pPr>
              <w:rPr>
                <w:rFonts w:hint="default" w:ascii="Times New Roman" w:hAnsi="Times New Roman" w:cs="Times New Roman"/>
                <w:i w:val="0"/>
                <w:iCs w:val="0"/>
                <w:color w:val="000000"/>
                <w:sz w:val="24"/>
                <w:szCs w:val="24"/>
                <w:u w:val="none"/>
              </w:rPr>
            </w:pPr>
          </w:p>
        </w:tc>
      </w:tr>
      <w:tr w14:paraId="349B2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45CE94">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2212</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F81B682">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Коммуналдык кызматтар жана байланыш кызматтары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4FCDCAB">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D2C9B87">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2C06EA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9186635">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FDC624F">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F313032">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AEB6D6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BD37033">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4C3439">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6C801E9">
            <w:pPr>
              <w:rPr>
                <w:rFonts w:hint="default" w:ascii="Times New Roman" w:hAnsi="Times New Roman" w:cs="Times New Roman"/>
                <w:i w:val="0"/>
                <w:iCs w:val="0"/>
                <w:color w:val="000000"/>
                <w:sz w:val="24"/>
                <w:szCs w:val="24"/>
                <w:u w:val="none"/>
              </w:rPr>
            </w:pPr>
          </w:p>
        </w:tc>
      </w:tr>
      <w:tr w14:paraId="7060D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0392AE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2213</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D05C057">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Ижара акысы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16C588B4">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772CC82">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2311F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E3315D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A4DAA5D">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CEA3DB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1E8646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142C0E">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A8755B0">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3F28735">
            <w:pPr>
              <w:rPr>
                <w:rFonts w:hint="default" w:ascii="Times New Roman" w:hAnsi="Times New Roman" w:cs="Times New Roman"/>
                <w:i w:val="0"/>
                <w:iCs w:val="0"/>
                <w:color w:val="000000"/>
                <w:sz w:val="24"/>
                <w:szCs w:val="24"/>
                <w:u w:val="none"/>
              </w:rPr>
            </w:pPr>
          </w:p>
        </w:tc>
      </w:tr>
      <w:tr w14:paraId="10748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A40FB1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06029133">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Транспорттук кызматтар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0EDD6B1">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86BA79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11F770">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22A299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D8281C4">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C076B8D">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5B37555">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7791F0F">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9CC99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BE9A1F">
            <w:pPr>
              <w:rPr>
                <w:rFonts w:hint="default" w:ascii="Times New Roman" w:hAnsi="Times New Roman" w:cs="Times New Roman"/>
                <w:i w:val="0"/>
                <w:iCs w:val="0"/>
                <w:color w:val="000000"/>
                <w:sz w:val="24"/>
                <w:szCs w:val="24"/>
                <w:u w:val="none"/>
              </w:rPr>
            </w:pPr>
          </w:p>
        </w:tc>
      </w:tr>
      <w:tr w14:paraId="4B789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26C6DF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2215</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06AA2E">
            <w:pPr>
              <w:keepNext w:val="0"/>
              <w:keepLines w:val="0"/>
              <w:widowControl/>
              <w:suppressLineNumbers w:val="0"/>
              <w:jc w:val="left"/>
              <w:textAlignment w:val="center"/>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Башка товарларды жана кызмат көрсөтүүлөрдү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55A8A0C">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AC3136">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180,0</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24259E2">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5E62DF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31809FC">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6077B6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93D053C">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9CB7354">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50F03E56">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5B571F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r>
      <w:tr w14:paraId="75EE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A00CFDF">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2217</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7CCA261">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Дары-дармектерди жана медициналык багыттагы буюмдарды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37E62F7">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7C13BBF">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417E091">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ADE201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048F327">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2AFA68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1F490D8">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34DEB36">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3E26E0F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84E53DC">
            <w:pPr>
              <w:rPr>
                <w:rFonts w:hint="default" w:ascii="Times New Roman" w:hAnsi="Times New Roman" w:cs="Times New Roman"/>
                <w:i w:val="0"/>
                <w:iCs w:val="0"/>
                <w:color w:val="000000"/>
                <w:sz w:val="24"/>
                <w:szCs w:val="24"/>
                <w:u w:val="none"/>
              </w:rPr>
            </w:pPr>
          </w:p>
        </w:tc>
      </w:tr>
      <w:tr w14:paraId="045F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F3742A">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2218</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952B9C4">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Тамак-аш азыктарын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5E0C10E">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83AA6ED">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15752F0">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5F33A4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F01071F">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C71A13">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15715EF">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A18D90">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8706EC">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5BE31CE">
            <w:pPr>
              <w:jc w:val="center"/>
              <w:rPr>
                <w:rFonts w:hint="default" w:ascii="Times New Roman" w:hAnsi="Times New Roman" w:cs="Times New Roman"/>
                <w:i w:val="0"/>
                <w:iCs w:val="0"/>
                <w:color w:val="000000"/>
                <w:sz w:val="24"/>
                <w:szCs w:val="24"/>
                <w:u w:val="none"/>
              </w:rPr>
            </w:pPr>
          </w:p>
        </w:tc>
      </w:tr>
      <w:tr w14:paraId="44A28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7E3D88">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C15A69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F3BD8B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160,0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3E5CAA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BE170E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1A3A767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2AD2AF4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E89146B">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39B6BEE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160,0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3778E837">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40,0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5BB828BA">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7E1839B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120,0</w:t>
            </w:r>
          </w:p>
        </w:tc>
      </w:tr>
      <w:tr w14:paraId="0F1E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0BFB7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F21E548">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Мүлктү учурдагы оңдоого чыгашалар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C0017E4">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AD99C8">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9E6D5F6">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D01E99">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9CA3302">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9A536C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79DCA3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BC26FD">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B9491A8">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B8638B8">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r>
      <w:tr w14:paraId="6E439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6EFA37">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2222</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3B2B4A2F">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Учурдагы чарбалык максаттарга предметтерди жана материалдарды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7D31B7D">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CB07B74">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730167D">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5C4E55B">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0C2ADFA">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B0367F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ED23879">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100,0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7E37E69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40</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AB8A33E">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CDF0F67">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60,0</w:t>
            </w:r>
          </w:p>
        </w:tc>
      </w:tr>
      <w:tr w14:paraId="414DE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5AD761B2">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2223</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top"/>
          </w:tcPr>
          <w:p w14:paraId="0EE1AF9A">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Кийим мүлкүн жана башка формалык жана атайын формалык предметтерди сатып алуу, тигүү жана оңдоо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AFCB600">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49A6DEE">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854BEF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75BD7DE">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568E4B">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4191CD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F5E5F15">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9D6716">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F5E773">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90844A7">
            <w:pPr>
              <w:rPr>
                <w:rFonts w:hint="default" w:ascii="Times New Roman" w:hAnsi="Times New Roman" w:cs="Times New Roman"/>
                <w:i w:val="0"/>
                <w:iCs w:val="0"/>
                <w:color w:val="000000"/>
                <w:sz w:val="24"/>
                <w:szCs w:val="24"/>
                <w:u w:val="none"/>
              </w:rPr>
            </w:pPr>
          </w:p>
        </w:tc>
      </w:tr>
      <w:tr w14:paraId="5F10A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0C056AE8">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2224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top"/>
          </w:tcPr>
          <w:p w14:paraId="35D53235">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Таш көмүрдү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B4C8131">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6A6FB2">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510F3E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5888E9">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D04F69">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9A59C8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EA63730">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B96DF53">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C2D5337">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6BB4ADE">
            <w:pPr>
              <w:rPr>
                <w:rFonts w:hint="default" w:ascii="Times New Roman" w:hAnsi="Times New Roman" w:cs="Times New Roman"/>
                <w:i w:val="0"/>
                <w:iCs w:val="0"/>
                <w:color w:val="000000"/>
                <w:sz w:val="24"/>
                <w:szCs w:val="24"/>
                <w:u w:val="none"/>
              </w:rPr>
            </w:pPr>
          </w:p>
        </w:tc>
      </w:tr>
      <w:tr w14:paraId="53D6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66C628F">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9F76EB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223</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0EBE6CA">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45FB9D9">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29098F81">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4D2B48D5">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5C6EAA1">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41E4885">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6524DE61">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135C8351">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331687BE">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32D16548">
            <w:pPr>
              <w:jc w:val="center"/>
              <w:rPr>
                <w:rFonts w:hint="default" w:ascii="Times New Roman" w:hAnsi="Times New Roman" w:cs="Times New Roman"/>
                <w:b/>
                <w:bCs/>
                <w:i w:val="0"/>
                <w:iCs w:val="0"/>
                <w:color w:val="000000"/>
                <w:sz w:val="24"/>
                <w:szCs w:val="24"/>
                <w:u w:val="none"/>
              </w:rPr>
            </w:pPr>
          </w:p>
        </w:tc>
      </w:tr>
      <w:tr w14:paraId="713B4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2DD2E1FC">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2231</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15C91BF1">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Электр энергиясына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15E2A209">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4102AE5">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E82F23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D69A395">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C544046">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06D350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EB86D44">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83FD700">
            <w:pPr>
              <w:jc w:val="left"/>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F6D9A35">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26BAFC1">
            <w:pPr>
              <w:rPr>
                <w:rFonts w:hint="default" w:ascii="Times New Roman" w:hAnsi="Times New Roman" w:cs="Times New Roman"/>
                <w:i w:val="0"/>
                <w:iCs w:val="0"/>
                <w:color w:val="000000"/>
                <w:sz w:val="24"/>
                <w:szCs w:val="24"/>
                <w:u w:val="none"/>
              </w:rPr>
            </w:pPr>
          </w:p>
        </w:tc>
      </w:tr>
      <w:tr w14:paraId="07E24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04EEB6D1">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2231</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09CBCAA9">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Электр энергиясына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EEFF68B">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E513AA">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83AC5D">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DAFD5FF">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A53BC6">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3B1252C">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740723E">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3DBE43D5">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3220F72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729004D">
            <w:pPr>
              <w:rPr>
                <w:rFonts w:hint="default" w:ascii="Times New Roman" w:hAnsi="Times New Roman" w:cs="Times New Roman"/>
                <w:i w:val="0"/>
                <w:iCs w:val="0"/>
                <w:color w:val="000000"/>
                <w:sz w:val="24"/>
                <w:szCs w:val="24"/>
                <w:u w:val="none"/>
              </w:rPr>
            </w:pPr>
          </w:p>
        </w:tc>
      </w:tr>
      <w:tr w14:paraId="4CA55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728BCB21">
            <w:pPr>
              <w:jc w:val="right"/>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6CB8E428">
            <w:pPr>
              <w:keepNext w:val="0"/>
              <w:keepLines w:val="0"/>
              <w:widowControl/>
              <w:suppressLineNumbers w:val="0"/>
              <w:jc w:val="center"/>
              <w:textAlignment w:val="top"/>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262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64195B7">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23A51DA2">
            <w:pP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4E22557">
            <w:pPr>
              <w:rPr>
                <w:rFonts w:hint="default" w:ascii="Times New Roman" w:hAnsi="Times New Roman" w:cs="Times New Roman"/>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1E07C877">
            <w:pPr>
              <w:rPr>
                <w:rFonts w:hint="default" w:ascii="Times New Roman" w:hAnsi="Times New Roman" w:cs="Times New Roman"/>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3FE56A7D">
            <w:pPr>
              <w:rPr>
                <w:rFonts w:hint="default" w:ascii="Times New Roman" w:hAnsi="Times New Roman" w:cs="Times New Roman"/>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E9F0EB9">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D74F3A0">
            <w:pPr>
              <w:rPr>
                <w:rFonts w:hint="default" w:ascii="Times New Roman" w:hAnsi="Times New Roman" w:cs="Times New Roman"/>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5D97E6CA">
            <w:pPr>
              <w:rPr>
                <w:rFonts w:hint="default" w:ascii="Times New Roman" w:hAnsi="Times New Roman" w:cs="Times New Roman"/>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40C15AFE">
            <w:pPr>
              <w:rPr>
                <w:rFonts w:hint="default" w:ascii="Times New Roman" w:hAnsi="Times New Roman" w:cs="Times New Roman"/>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0865E9CD">
            <w:pPr>
              <w:rPr>
                <w:rFonts w:hint="default" w:ascii="Times New Roman" w:hAnsi="Times New Roman" w:cs="Times New Roman"/>
                <w:i w:val="0"/>
                <w:iCs w:val="0"/>
                <w:color w:val="000000"/>
                <w:sz w:val="24"/>
                <w:szCs w:val="24"/>
                <w:u w:val="none"/>
              </w:rPr>
            </w:pPr>
          </w:p>
        </w:tc>
      </w:tr>
      <w:tr w14:paraId="710C8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7C0B5B73">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2621</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792B6A3C">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Взносы в ассоции, союзы органов МСУ КР</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1FB431A">
            <w:pPr>
              <w:jc w:val="center"/>
              <w:rPr>
                <w:rFonts w:hint="default" w:ascii="Times New Roman" w:hAnsi="Times New Roman" w:cs="Times New Roman"/>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99B129B">
            <w:pPr>
              <w:rPr>
                <w:rFonts w:hint="default" w:ascii="Times New Roman" w:hAnsi="Times New Roman" w:cs="Times New Roman"/>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66D7A513">
            <w:pPr>
              <w:rPr>
                <w:rFonts w:hint="default" w:ascii="Times New Roman" w:hAnsi="Times New Roman" w:cs="Times New Roman"/>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0F8CB816">
            <w:pPr>
              <w:rPr>
                <w:rFonts w:hint="default" w:ascii="Times New Roman" w:hAnsi="Times New Roman" w:cs="Times New Roman"/>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4B643454">
            <w:pPr>
              <w:rPr>
                <w:rFonts w:hint="default" w:ascii="Times New Roman" w:hAnsi="Times New Roman" w:cs="Times New Roman"/>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C4A25C0">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75F5CEB">
            <w:pPr>
              <w:rPr>
                <w:rFonts w:hint="default" w:ascii="Times New Roman" w:hAnsi="Times New Roman" w:cs="Times New Roman"/>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22F4F9A7">
            <w:pPr>
              <w:rPr>
                <w:rFonts w:hint="default" w:ascii="Times New Roman" w:hAnsi="Times New Roman" w:cs="Times New Roman"/>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6E3A6C0D">
            <w:pPr>
              <w:rPr>
                <w:rFonts w:hint="default" w:ascii="Times New Roman" w:hAnsi="Times New Roman" w:cs="Times New Roman"/>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53B41DD0">
            <w:pPr>
              <w:rPr>
                <w:rFonts w:hint="default" w:ascii="Times New Roman" w:hAnsi="Times New Roman" w:cs="Times New Roman"/>
                <w:i w:val="0"/>
                <w:iCs w:val="0"/>
                <w:color w:val="000000"/>
                <w:sz w:val="24"/>
                <w:szCs w:val="24"/>
                <w:u w:val="none"/>
              </w:rPr>
            </w:pPr>
          </w:p>
        </w:tc>
      </w:tr>
      <w:tr w14:paraId="27FDA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BAE1313">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3B4706B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272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2C506C9">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40A3EDF">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1CD1C4B8">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0D0B3415">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03D0E58">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B4C5890">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4C799AD">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510B748A">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5BBF6E1A">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64A6EBA7">
            <w:pPr>
              <w:jc w:val="center"/>
              <w:rPr>
                <w:rFonts w:hint="default" w:ascii="Times New Roman" w:hAnsi="Times New Roman" w:cs="Times New Roman"/>
                <w:b/>
                <w:bCs/>
                <w:i w:val="0"/>
                <w:iCs w:val="0"/>
                <w:color w:val="000000"/>
                <w:sz w:val="24"/>
                <w:szCs w:val="24"/>
                <w:u w:val="none"/>
              </w:rPr>
            </w:pPr>
          </w:p>
        </w:tc>
      </w:tr>
      <w:tr w14:paraId="6C6E5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99ED27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2721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FA1AC16">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Калкка социалдык жардамдарды көрсөтүү боюнча жөлөкпул</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613EC60">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FA6D725">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0F040F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5845FD">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6C96CC5">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46B5B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42802F7">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A1953C5">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FFBC2A">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BA43470">
            <w:pPr>
              <w:rPr>
                <w:rFonts w:hint="default" w:ascii="Times New Roman" w:hAnsi="Times New Roman" w:cs="Times New Roman"/>
                <w:i w:val="0"/>
                <w:iCs w:val="0"/>
                <w:color w:val="000000"/>
                <w:sz w:val="24"/>
                <w:szCs w:val="24"/>
                <w:u w:val="none"/>
              </w:rPr>
            </w:pPr>
          </w:p>
        </w:tc>
      </w:tr>
      <w:tr w14:paraId="25EC5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51E761C7">
            <w:pPr>
              <w:keepNext w:val="0"/>
              <w:keepLines w:val="0"/>
              <w:widowControl/>
              <w:suppressLineNumbers w:val="0"/>
              <w:jc w:val="righ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2823</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top"/>
          </w:tcPr>
          <w:p w14:paraId="236F0FF4">
            <w:pPr>
              <w:keepNext w:val="0"/>
              <w:keepLines w:val="0"/>
              <w:widowControl/>
              <w:suppressLineNumbers w:val="0"/>
              <w:jc w:val="left"/>
              <w:textAlignment w:val="top"/>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Соттун чечимдердин аткаруу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CEFD0E7">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692C7A6">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5FA7B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F0FBC8">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F71646">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07136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1E52C41C">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2102BAFF">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84BC1DC">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7E207E5">
            <w:pPr>
              <w:rPr>
                <w:rFonts w:hint="default" w:ascii="Times New Roman" w:hAnsi="Times New Roman" w:cs="Times New Roman"/>
                <w:i w:val="0"/>
                <w:iCs w:val="0"/>
                <w:color w:val="000000"/>
                <w:sz w:val="24"/>
                <w:szCs w:val="24"/>
                <w:u w:val="none"/>
              </w:rPr>
            </w:pPr>
          </w:p>
        </w:tc>
      </w:tr>
      <w:tr w14:paraId="4E780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C3110F">
            <w:pPr>
              <w:rPr>
                <w:rFonts w:hint="default" w:ascii="Times New Roman" w:hAnsi="Times New Roman" w:cs="Times New Roman"/>
                <w:b/>
                <w:bCs/>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F82F145">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282</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753AF5D">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BF2C308">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20E5FCE7">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1CFDF9EF">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6EEF3A29">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278F4195">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B928120">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0A81B22E">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5119BF3E">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5FF3ED6E">
            <w:pPr>
              <w:jc w:val="center"/>
              <w:rPr>
                <w:rFonts w:hint="default" w:ascii="Times New Roman" w:hAnsi="Times New Roman" w:cs="Times New Roman"/>
                <w:b/>
                <w:bCs/>
                <w:i w:val="0"/>
                <w:iCs w:val="0"/>
                <w:color w:val="000000"/>
                <w:sz w:val="24"/>
                <w:szCs w:val="24"/>
                <w:u w:val="none"/>
              </w:rPr>
            </w:pPr>
          </w:p>
        </w:tc>
      </w:tr>
      <w:tr w14:paraId="16B06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1B4187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2824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CB4FFA1">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Резервдик фонддор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FF26A6E">
            <w:pPr>
              <w:jc w:val="cente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B39DFD5">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0491C65">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F1C1E51">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DCAF8B5">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EC03304">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337D959">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180E53">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D4F59B">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50B830">
            <w:pPr>
              <w:rPr>
                <w:rFonts w:hint="default" w:ascii="Times New Roman" w:hAnsi="Times New Roman" w:cs="Times New Roman"/>
                <w:i w:val="0"/>
                <w:iCs w:val="0"/>
                <w:color w:val="000000"/>
                <w:sz w:val="24"/>
                <w:szCs w:val="24"/>
                <w:u w:val="none"/>
              </w:rPr>
            </w:pPr>
          </w:p>
        </w:tc>
      </w:tr>
      <w:tr w14:paraId="31DCA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284201D">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136F776">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актив жалпы</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4ABE3C3E">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732DC4D1">
            <w:pPr>
              <w:jc w:val="center"/>
              <w:rPr>
                <w:rFonts w:hint="default" w:ascii="Times New Roman" w:hAnsi="Times New Roman" w:cs="Times New Roman"/>
                <w:b/>
                <w:bCs/>
                <w:i w:val="0"/>
                <w:iCs w:val="0"/>
                <w:color w:val="000000"/>
                <w:sz w:val="24"/>
                <w:szCs w:val="24"/>
                <w:u w:val="none"/>
              </w:rPr>
            </w:pP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2B26DAD6">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703FAF4E">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44E0383E">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1B5B81B7">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CFDA52E">
            <w:pPr>
              <w:jc w:val="center"/>
              <w:rPr>
                <w:rFonts w:hint="default" w:ascii="Times New Roman" w:hAnsi="Times New Roman" w:cs="Times New Roman"/>
                <w:b/>
                <w:bCs/>
                <w:i w:val="0"/>
                <w:iCs w:val="0"/>
                <w:color w:val="000000"/>
                <w:sz w:val="24"/>
                <w:szCs w:val="24"/>
                <w:u w:val="none"/>
              </w:rPr>
            </w:pP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32961CF3">
            <w:pPr>
              <w:jc w:val="center"/>
              <w:rPr>
                <w:rFonts w:hint="default" w:ascii="Times New Roman" w:hAnsi="Times New Roman" w:cs="Times New Roman"/>
                <w:b/>
                <w:bCs/>
                <w:i w:val="0"/>
                <w:iCs w:val="0"/>
                <w:color w:val="000000"/>
                <w:sz w:val="24"/>
                <w:szCs w:val="24"/>
                <w:u w:val="none"/>
              </w:rPr>
            </w:pP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33EF7D2C">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3872EF3A">
            <w:pPr>
              <w:jc w:val="center"/>
              <w:rPr>
                <w:rFonts w:hint="default" w:ascii="Times New Roman" w:hAnsi="Times New Roman" w:cs="Times New Roman"/>
                <w:b/>
                <w:bCs/>
                <w:i w:val="0"/>
                <w:iCs w:val="0"/>
                <w:color w:val="000000"/>
                <w:sz w:val="24"/>
                <w:szCs w:val="24"/>
                <w:u w:val="none"/>
              </w:rPr>
            </w:pPr>
          </w:p>
        </w:tc>
      </w:tr>
      <w:tr w14:paraId="7ACA4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1753376">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5D340D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311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6528C2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3059,7</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6C404BA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3059,7</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1FDA94A0">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2EB6307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7D89039D">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6F9D1DA6">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1504684">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4EB25D2C">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0655C942">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6EDC2AB3">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36783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9078D2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3111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0AF0605">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Имараттар жана курулмалар</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F794181">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3059,7</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6B409CA">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3059,7</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EA4B2D4">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BED0E8F">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5072DA2">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F5900C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FE54D6D">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4DD6E875">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B303D66">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CF71216">
            <w:pPr>
              <w:rPr>
                <w:rFonts w:hint="default" w:ascii="Times New Roman" w:hAnsi="Times New Roman" w:cs="Times New Roman"/>
                <w:i w:val="0"/>
                <w:iCs w:val="0"/>
                <w:color w:val="000000"/>
                <w:sz w:val="24"/>
                <w:szCs w:val="24"/>
                <w:u w:val="none"/>
              </w:rPr>
            </w:pPr>
          </w:p>
        </w:tc>
      </w:tr>
      <w:tr w14:paraId="7B72E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A148F70">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3112</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7DD3A861">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Машиналар жана жабдуулар</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7916FB17">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7517176">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553901C">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AA5FE4E">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08884EE">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3D9D7E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0EF1EF1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CFD7FFE">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6265FC24">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BDF1298">
            <w:pPr>
              <w:rPr>
                <w:rFonts w:hint="default" w:ascii="Times New Roman" w:hAnsi="Times New Roman" w:cs="Times New Roman"/>
                <w:i w:val="0"/>
                <w:iCs w:val="0"/>
                <w:color w:val="000000"/>
                <w:sz w:val="24"/>
                <w:szCs w:val="24"/>
                <w:u w:val="none"/>
              </w:rPr>
            </w:pPr>
          </w:p>
        </w:tc>
      </w:tr>
      <w:tr w14:paraId="12E4F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9F0D34">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3614FA76">
            <w:pPr>
              <w:keepNext w:val="0"/>
              <w:keepLines w:val="0"/>
              <w:widowControl/>
              <w:suppressLineNumbers w:val="0"/>
              <w:jc w:val="lef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атайын каражат</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1C687BE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180,9</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675F85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0,3</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8250679">
            <w:pPr>
              <w:rPr>
                <w:rFonts w:hint="default" w:ascii="Times New Roman" w:hAnsi="Times New Roman" w:cs="Times New Roman"/>
                <w:b/>
                <w:bCs/>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66214A">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36B31D">
            <w:pP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89242EE">
            <w:pPr>
              <w:rPr>
                <w:rFonts w:hint="default" w:ascii="Times New Roman" w:hAnsi="Times New Roman" w:cs="Times New Roman"/>
                <w:b/>
                <w:bCs/>
                <w:i w:val="0"/>
                <w:iCs w:val="0"/>
                <w:color w:val="000000"/>
                <w:sz w:val="24"/>
                <w:szCs w:val="24"/>
                <w:u w:val="none"/>
              </w:rPr>
            </w:pPr>
          </w:p>
        </w:tc>
        <w:tc>
          <w:tcPr>
            <w:tcW w:w="54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CC96E6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526FAAB4">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D624E9D">
            <w:pPr>
              <w:rPr>
                <w:rFonts w:hint="default" w:ascii="Times New Roman" w:hAnsi="Times New Roman" w:cs="Times New Roman"/>
                <w:b/>
                <w:bCs/>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83B1D55">
            <w:pPr>
              <w:rPr>
                <w:rFonts w:hint="default" w:ascii="Times New Roman" w:hAnsi="Times New Roman" w:cs="Times New Roman"/>
                <w:b/>
                <w:bCs/>
                <w:i w:val="0"/>
                <w:iCs w:val="0"/>
                <w:color w:val="000000"/>
                <w:sz w:val="24"/>
                <w:szCs w:val="24"/>
                <w:u w:val="none"/>
              </w:rPr>
            </w:pPr>
          </w:p>
        </w:tc>
      </w:tr>
      <w:tr w14:paraId="78C33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0118CF9">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2111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4DDE69A6">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Эмгек акы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B183D23">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57B0109">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C8A0241">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8E346EE">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E76C1F2">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8BE174E">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191C788">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7CE61131">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6332D87">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46F8C78">
            <w:pPr>
              <w:rPr>
                <w:rFonts w:hint="default" w:ascii="Times New Roman" w:hAnsi="Times New Roman" w:cs="Times New Roman"/>
                <w:i w:val="0"/>
                <w:iCs w:val="0"/>
                <w:color w:val="000000"/>
                <w:sz w:val="24"/>
                <w:szCs w:val="24"/>
                <w:u w:val="none"/>
              </w:rPr>
            </w:pPr>
          </w:p>
        </w:tc>
      </w:tr>
      <w:tr w14:paraId="69A2E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360FBBE">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2121</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104F0513">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Социалдык фондго төгүмдөр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248258EA">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2166ADB">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17471C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98C17D6">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43B2EA9">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8BD9C33">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05B2720">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550C2A7E">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34807D">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EE6C3CF">
            <w:pPr>
              <w:rPr>
                <w:rFonts w:hint="default" w:ascii="Times New Roman" w:hAnsi="Times New Roman" w:cs="Times New Roman"/>
                <w:i w:val="0"/>
                <w:iCs w:val="0"/>
                <w:color w:val="000000"/>
                <w:sz w:val="24"/>
                <w:szCs w:val="24"/>
                <w:u w:val="none"/>
              </w:rPr>
            </w:pPr>
          </w:p>
        </w:tc>
      </w:tr>
      <w:tr w14:paraId="5F843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4D9A41">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2214</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5D171EE0">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Транспорттук кызматтар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033E4914">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74F938B">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BC2724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2438D8">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D038DB4">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F145B26">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4306C459">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3EA51F0D">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71CB0C53">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BD0B0F7">
            <w:pPr>
              <w:rPr>
                <w:rFonts w:hint="default" w:ascii="Times New Roman" w:hAnsi="Times New Roman" w:cs="Times New Roman"/>
                <w:i w:val="0"/>
                <w:iCs w:val="0"/>
                <w:color w:val="000000"/>
                <w:sz w:val="24"/>
                <w:szCs w:val="24"/>
                <w:u w:val="none"/>
              </w:rPr>
            </w:pPr>
          </w:p>
        </w:tc>
      </w:tr>
      <w:tr w14:paraId="49A31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198778">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2215</w:t>
            </w: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52F1E99">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Башка товарларды жана кызмат көрсөтүүлөрдү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66F7B46A">
            <w:pPr>
              <w:jc w:val="center"/>
              <w:rPr>
                <w:rFonts w:hint="default" w:ascii="Times New Roman" w:hAnsi="Times New Roman" w:cs="Times New Roman"/>
                <w:b/>
                <w:bCs/>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09B9928">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9824099">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5DD5559">
            <w:pPr>
              <w:rPr>
                <w:rFonts w:hint="default" w:ascii="Times New Roman" w:hAnsi="Times New Roman" w:cs="Times New Roman"/>
                <w:b/>
                <w:bCs/>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0D2894D">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BE9AAB8">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8D5717A">
            <w:pPr>
              <w:rPr>
                <w:rFonts w:hint="default" w:ascii="Times New Roman" w:hAnsi="Times New Roman" w:cs="Times New Roman"/>
                <w:b/>
                <w:bCs/>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1CF225D7">
            <w:pPr>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23595F1C">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7792358">
            <w:pPr>
              <w:rPr>
                <w:rFonts w:hint="default" w:ascii="Times New Roman" w:hAnsi="Times New Roman" w:cs="Times New Roman"/>
                <w:i w:val="0"/>
                <w:iCs w:val="0"/>
                <w:color w:val="000000"/>
                <w:sz w:val="24"/>
                <w:szCs w:val="24"/>
                <w:u w:val="none"/>
              </w:rPr>
            </w:pPr>
          </w:p>
        </w:tc>
      </w:tr>
      <w:tr w14:paraId="63595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B110C46">
            <w:pPr>
              <w:rPr>
                <w:rFonts w:hint="default" w:ascii="Times New Roman" w:hAnsi="Times New Roman" w:cs="Times New Roman"/>
                <w:i w:val="0"/>
                <w:iCs w:val="0"/>
                <w:color w:val="000000"/>
                <w:sz w:val="24"/>
                <w:szCs w:val="24"/>
                <w:u w:val="none"/>
              </w:rPr>
            </w:pPr>
          </w:p>
        </w:tc>
        <w:tc>
          <w:tcPr>
            <w:tcW w:w="379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96F798E">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221</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3D514EA1">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0865FE3D">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0,3</w:t>
            </w:r>
          </w:p>
        </w:tc>
        <w:tc>
          <w:tcPr>
            <w:tcW w:w="1770" w:type="dxa"/>
            <w:tcBorders>
              <w:top w:val="nil"/>
              <w:left w:val="single" w:color="000000" w:sz="2" w:space="0"/>
              <w:bottom w:val="single" w:color="000000" w:sz="2" w:space="0"/>
              <w:right w:val="single" w:color="000000" w:sz="2" w:space="0"/>
            </w:tcBorders>
            <w:shd w:val="clear" w:color="auto" w:fill="auto"/>
            <w:noWrap/>
            <w:vAlign w:val="bottom"/>
          </w:tcPr>
          <w:p w14:paraId="500ECF18">
            <w:pPr>
              <w:jc w:val="center"/>
              <w:rPr>
                <w:rFonts w:hint="default" w:ascii="Times New Roman" w:hAnsi="Times New Roman" w:cs="Times New Roman"/>
                <w:b/>
                <w:bCs/>
                <w:i w:val="0"/>
                <w:iCs w:val="0"/>
                <w:color w:val="000000"/>
                <w:sz w:val="24"/>
                <w:szCs w:val="24"/>
                <w:u w:val="none"/>
              </w:rPr>
            </w:pPr>
          </w:p>
        </w:tc>
        <w:tc>
          <w:tcPr>
            <w:tcW w:w="800" w:type="dxa"/>
            <w:tcBorders>
              <w:top w:val="nil"/>
              <w:left w:val="single" w:color="000000" w:sz="2" w:space="0"/>
              <w:bottom w:val="single" w:color="000000" w:sz="2" w:space="0"/>
              <w:right w:val="single" w:color="000000" w:sz="2" w:space="0"/>
            </w:tcBorders>
            <w:shd w:val="clear" w:color="auto" w:fill="auto"/>
            <w:noWrap/>
            <w:vAlign w:val="bottom"/>
          </w:tcPr>
          <w:p w14:paraId="4EDB2F8E">
            <w:pPr>
              <w:jc w:val="center"/>
              <w:rPr>
                <w:rFonts w:hint="default" w:ascii="Times New Roman" w:hAnsi="Times New Roman" w:cs="Times New Roman"/>
                <w:b/>
                <w:bCs/>
                <w:i w:val="0"/>
                <w:iCs w:val="0"/>
                <w:color w:val="000000"/>
                <w:sz w:val="24"/>
                <w:szCs w:val="24"/>
                <w:u w:val="none"/>
              </w:rPr>
            </w:pPr>
          </w:p>
        </w:tc>
        <w:tc>
          <w:tcPr>
            <w:tcW w:w="670" w:type="dxa"/>
            <w:tcBorders>
              <w:top w:val="nil"/>
              <w:left w:val="single" w:color="000000" w:sz="2" w:space="0"/>
              <w:bottom w:val="single" w:color="000000" w:sz="2" w:space="0"/>
              <w:right w:val="single" w:color="000000" w:sz="2" w:space="0"/>
            </w:tcBorders>
            <w:shd w:val="clear" w:color="auto" w:fill="auto"/>
            <w:noWrap/>
            <w:vAlign w:val="bottom"/>
          </w:tcPr>
          <w:p w14:paraId="4CBE4114">
            <w:pPr>
              <w:jc w:val="center"/>
              <w:rPr>
                <w:rFonts w:hint="default" w:ascii="Times New Roman" w:hAnsi="Times New Roman" w:cs="Times New Roman"/>
                <w:b/>
                <w:bCs/>
                <w:i w:val="0"/>
                <w:iCs w:val="0"/>
                <w:color w:val="000000"/>
                <w:sz w:val="24"/>
                <w:szCs w:val="24"/>
                <w:u w:val="none"/>
              </w:rPr>
            </w:pPr>
          </w:p>
        </w:tc>
        <w:tc>
          <w:tcPr>
            <w:tcW w:w="890" w:type="dxa"/>
            <w:tcBorders>
              <w:top w:val="nil"/>
              <w:left w:val="single" w:color="000000" w:sz="2" w:space="0"/>
              <w:bottom w:val="single" w:color="000000" w:sz="2" w:space="0"/>
              <w:right w:val="single" w:color="000000" w:sz="2" w:space="0"/>
            </w:tcBorders>
            <w:shd w:val="clear" w:color="auto" w:fill="auto"/>
            <w:noWrap/>
            <w:vAlign w:val="bottom"/>
          </w:tcPr>
          <w:p w14:paraId="4159C468">
            <w:pPr>
              <w:jc w:val="center"/>
              <w:rPr>
                <w:rFonts w:hint="default" w:ascii="Times New Roman" w:hAnsi="Times New Roman" w:cs="Times New Roman"/>
                <w:b/>
                <w:bCs/>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5C09CAB2">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1137" w:type="dxa"/>
            <w:gridSpan w:val="3"/>
            <w:tcBorders>
              <w:top w:val="nil"/>
              <w:left w:val="single" w:color="000000" w:sz="2" w:space="0"/>
              <w:bottom w:val="single" w:color="000000" w:sz="2" w:space="0"/>
              <w:right w:val="single" w:color="000000" w:sz="2" w:space="0"/>
            </w:tcBorders>
            <w:shd w:val="clear" w:color="auto" w:fill="auto"/>
            <w:noWrap/>
            <w:vAlign w:val="bottom"/>
          </w:tcPr>
          <w:p w14:paraId="4382D9F8">
            <w:pPr>
              <w:keepNext w:val="0"/>
              <w:keepLines w:val="0"/>
              <w:widowControl/>
              <w:suppressLineNumbers w:val="0"/>
              <w:jc w:val="right"/>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180,6</w:t>
            </w:r>
          </w:p>
        </w:tc>
        <w:tc>
          <w:tcPr>
            <w:tcW w:w="970" w:type="dxa"/>
            <w:gridSpan w:val="2"/>
            <w:tcBorders>
              <w:top w:val="nil"/>
              <w:left w:val="single" w:color="000000" w:sz="2" w:space="0"/>
              <w:bottom w:val="single" w:color="000000" w:sz="2" w:space="0"/>
              <w:right w:val="single" w:color="000000" w:sz="2" w:space="0"/>
            </w:tcBorders>
            <w:shd w:val="clear" w:color="auto" w:fill="auto"/>
            <w:noWrap/>
            <w:vAlign w:val="bottom"/>
          </w:tcPr>
          <w:p w14:paraId="23F1CB87">
            <w:pPr>
              <w:jc w:val="center"/>
              <w:rPr>
                <w:rFonts w:hint="default" w:ascii="Times New Roman" w:hAnsi="Times New Roman" w:cs="Times New Roman"/>
                <w:b/>
                <w:bCs/>
                <w:i w:val="0"/>
                <w:iCs w:val="0"/>
                <w:color w:val="000000"/>
                <w:sz w:val="24"/>
                <w:szCs w:val="24"/>
                <w:u w:val="none"/>
              </w:rPr>
            </w:pPr>
          </w:p>
        </w:tc>
        <w:tc>
          <w:tcPr>
            <w:tcW w:w="1040" w:type="dxa"/>
            <w:tcBorders>
              <w:top w:val="nil"/>
              <w:left w:val="single" w:color="000000" w:sz="2" w:space="0"/>
              <w:bottom w:val="single" w:color="000000" w:sz="2" w:space="0"/>
              <w:right w:val="single" w:color="000000" w:sz="2" w:space="0"/>
            </w:tcBorders>
            <w:shd w:val="clear" w:color="auto" w:fill="auto"/>
            <w:noWrap/>
            <w:vAlign w:val="bottom"/>
          </w:tcPr>
          <w:p w14:paraId="7BAF85E9">
            <w:pPr>
              <w:keepNext w:val="0"/>
              <w:keepLines w:val="0"/>
              <w:widowControl/>
              <w:suppressLineNumbers w:val="0"/>
              <w:jc w:val="center"/>
              <w:textAlignment w:val="bottom"/>
              <w:rPr>
                <w:rFonts w:hint="default" w:ascii="Times New Roman" w:hAnsi="Times New Roman" w:cs="Times New Roman"/>
                <w:b/>
                <w:bCs/>
                <w:i w:val="0"/>
                <w:iCs w:val="0"/>
                <w:color w:val="000000"/>
                <w:u w:val="none"/>
              </w:rPr>
            </w:pPr>
            <w:r>
              <w:rPr>
                <w:rFonts w:hint="default" w:ascii="Times New Roman" w:hAnsi="Times New Roman" w:eastAsia="SimSun" w:cs="Times New Roman"/>
                <w:b/>
                <w:bCs/>
                <w:i w:val="0"/>
                <w:iCs w:val="0"/>
                <w:color w:val="000000"/>
                <w:kern w:val="0"/>
                <w:sz w:val="24"/>
                <w:szCs w:val="24"/>
                <w:u w:val="none"/>
                <w:lang w:val="en-US" w:eastAsia="zh-CN" w:bidi="ar"/>
              </w:rPr>
              <w:t>0,0</w:t>
            </w:r>
          </w:p>
        </w:tc>
      </w:tr>
      <w:tr w14:paraId="692C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BDE021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2215</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28C7D2C3">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Башка товарларды жана кызмат көрсөтүүлөрдү сатып алуу</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5AA60E6E">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0,0</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83F548F">
            <w:pPr>
              <w:rPr>
                <w:rFonts w:hint="default" w:ascii="Times New Roman" w:hAnsi="Times New Roman" w:cs="Times New Roman"/>
                <w:i w:val="0"/>
                <w:iCs w:val="0"/>
                <w:color w:val="000000"/>
                <w:sz w:val="24"/>
                <w:szCs w:val="24"/>
                <w:u w:val="none"/>
              </w:rPr>
            </w:pP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C4C839A">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F453DC7">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648A330A">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7756527">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7D8A6CAB">
            <w:pPr>
              <w:rPr>
                <w:rFonts w:hint="default" w:ascii="Times New Roman" w:hAnsi="Times New Roman" w:cs="Times New Roman"/>
                <w:i w:val="0"/>
                <w:iCs w:val="0"/>
                <w:color w:val="000000"/>
                <w:sz w:val="24"/>
                <w:szCs w:val="24"/>
                <w:u w:val="none"/>
              </w:rPr>
            </w:pP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0153AF1C">
            <w:pPr>
              <w:jc w:val="right"/>
              <w:rPr>
                <w:rFonts w:hint="default" w:ascii="Times New Roman" w:hAnsi="Times New Roman" w:cs="Times New Roman"/>
                <w:i w:val="0"/>
                <w:iCs w:val="0"/>
                <w:color w:val="000000"/>
                <w:sz w:val="24"/>
                <w:szCs w:val="24"/>
                <w:u w:val="none"/>
              </w:rPr>
            </w:pP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621E8ABF">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41F1106B">
            <w:pPr>
              <w:rPr>
                <w:rFonts w:hint="default" w:ascii="Times New Roman" w:hAnsi="Times New Roman" w:cs="Times New Roman"/>
                <w:i w:val="0"/>
                <w:iCs w:val="0"/>
                <w:color w:val="000000"/>
                <w:sz w:val="24"/>
                <w:szCs w:val="24"/>
                <w:u w:val="none"/>
              </w:rPr>
            </w:pPr>
          </w:p>
        </w:tc>
      </w:tr>
      <w:tr w14:paraId="356C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0D85E9C">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2218</w:t>
            </w:r>
          </w:p>
        </w:tc>
        <w:tc>
          <w:tcPr>
            <w:tcW w:w="3793" w:type="dxa"/>
            <w:tcBorders>
              <w:top w:val="single" w:color="000000" w:sz="2" w:space="0"/>
              <w:left w:val="single" w:color="000000" w:sz="2" w:space="0"/>
              <w:bottom w:val="single" w:color="000000" w:sz="2" w:space="0"/>
              <w:right w:val="single" w:color="000000" w:sz="2" w:space="0"/>
            </w:tcBorders>
            <w:shd w:val="clear" w:color="auto" w:fill="auto"/>
            <w:vAlign w:val="bottom"/>
          </w:tcPr>
          <w:p w14:paraId="6E7C03DB">
            <w:pPr>
              <w:keepNext w:val="0"/>
              <w:keepLines w:val="0"/>
              <w:widowControl/>
              <w:suppressLineNumbers w:val="0"/>
              <w:jc w:val="lef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 xml:space="preserve">Тамак-аш азыктарын сатып алуу </w:t>
            </w:r>
          </w:p>
        </w:tc>
        <w:tc>
          <w:tcPr>
            <w:tcW w:w="977" w:type="dxa"/>
            <w:tcBorders>
              <w:top w:val="nil"/>
              <w:left w:val="single" w:color="000000" w:sz="2" w:space="0"/>
              <w:bottom w:val="single" w:color="000000" w:sz="2" w:space="0"/>
              <w:right w:val="single" w:color="000000" w:sz="2" w:space="0"/>
            </w:tcBorders>
            <w:shd w:val="clear" w:color="auto" w:fill="auto"/>
            <w:noWrap/>
            <w:vAlign w:val="bottom"/>
          </w:tcPr>
          <w:p w14:paraId="5D325FA3">
            <w:pPr>
              <w:keepNext w:val="0"/>
              <w:keepLines w:val="0"/>
              <w:widowControl/>
              <w:suppressLineNumbers w:val="0"/>
              <w:jc w:val="center"/>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180,6</w:t>
            </w: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3740513">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0,3</w:t>
            </w:r>
          </w:p>
        </w:tc>
        <w:tc>
          <w:tcPr>
            <w:tcW w:w="17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B81CF90">
            <w:pPr>
              <w:rPr>
                <w:rFonts w:hint="default" w:ascii="Times New Roman" w:hAnsi="Times New Roman" w:cs="Times New Roman"/>
                <w:i w:val="0"/>
                <w:iCs w:val="0"/>
                <w:color w:val="000000"/>
                <w:sz w:val="24"/>
                <w:szCs w:val="24"/>
                <w:u w:val="none"/>
              </w:rPr>
            </w:pPr>
          </w:p>
        </w:tc>
        <w:tc>
          <w:tcPr>
            <w:tcW w:w="80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AB79D8A">
            <w:pPr>
              <w:rPr>
                <w:rFonts w:hint="default" w:ascii="Times New Roman" w:hAnsi="Times New Roman" w:cs="Times New Roman"/>
                <w:i w:val="0"/>
                <w:iCs w:val="0"/>
                <w:color w:val="000000"/>
                <w:sz w:val="24"/>
                <w:szCs w:val="24"/>
                <w:u w:val="none"/>
              </w:rPr>
            </w:pPr>
          </w:p>
        </w:tc>
        <w:tc>
          <w:tcPr>
            <w:tcW w:w="67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97526A5">
            <w:pPr>
              <w:rPr>
                <w:rFonts w:hint="default" w:ascii="Times New Roman" w:hAnsi="Times New Roman" w:cs="Times New Roman"/>
                <w:i w:val="0"/>
                <w:iCs w:val="0"/>
                <w:color w:val="000000"/>
                <w:sz w:val="24"/>
                <w:szCs w:val="24"/>
                <w:u w:val="none"/>
              </w:rPr>
            </w:pPr>
          </w:p>
        </w:tc>
        <w:tc>
          <w:tcPr>
            <w:tcW w:w="89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1E1AF1FB">
            <w:pPr>
              <w:rPr>
                <w:rFonts w:hint="default" w:ascii="Times New Roman" w:hAnsi="Times New Roman" w:cs="Times New Roman"/>
                <w:i w:val="0"/>
                <w:iCs w:val="0"/>
                <w:color w:val="000000"/>
                <w:sz w:val="24"/>
                <w:szCs w:val="24"/>
                <w:u w:val="none"/>
              </w:rPr>
            </w:pPr>
          </w:p>
        </w:tc>
        <w:tc>
          <w:tcPr>
            <w:tcW w:w="543" w:type="dxa"/>
            <w:tcBorders>
              <w:top w:val="nil"/>
              <w:left w:val="single" w:color="000000" w:sz="2" w:space="0"/>
              <w:bottom w:val="single" w:color="000000" w:sz="2" w:space="0"/>
              <w:right w:val="single" w:color="000000" w:sz="2" w:space="0"/>
            </w:tcBorders>
            <w:shd w:val="clear" w:color="auto" w:fill="auto"/>
            <w:noWrap/>
            <w:vAlign w:val="bottom"/>
          </w:tcPr>
          <w:p w14:paraId="2148EBDB">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180,6</w:t>
            </w:r>
          </w:p>
        </w:tc>
        <w:tc>
          <w:tcPr>
            <w:tcW w:w="1137" w:type="dxa"/>
            <w:gridSpan w:val="3"/>
            <w:tcBorders>
              <w:top w:val="single" w:color="000000" w:sz="2" w:space="0"/>
              <w:left w:val="single" w:color="000000" w:sz="2" w:space="0"/>
              <w:bottom w:val="single" w:color="000000" w:sz="2" w:space="0"/>
              <w:right w:val="single" w:color="000000" w:sz="2" w:space="0"/>
            </w:tcBorders>
            <w:shd w:val="clear" w:color="auto" w:fill="auto"/>
            <w:noWrap/>
            <w:vAlign w:val="bottom"/>
          </w:tcPr>
          <w:p w14:paraId="618DF7A2">
            <w:pPr>
              <w:keepNext w:val="0"/>
              <w:keepLines w:val="0"/>
              <w:widowControl/>
              <w:suppressLineNumbers w:val="0"/>
              <w:jc w:val="right"/>
              <w:textAlignment w:val="bottom"/>
              <w:rPr>
                <w:rFonts w:hint="default" w:ascii="Times New Roman" w:hAnsi="Times New Roman" w:cs="Times New Roman"/>
                <w:i w:val="0"/>
                <w:iCs w:val="0"/>
                <w:color w:val="000000"/>
                <w:u w:val="none"/>
              </w:rPr>
            </w:pPr>
            <w:r>
              <w:rPr>
                <w:rFonts w:hint="default" w:ascii="Times New Roman" w:hAnsi="Times New Roman" w:eastAsia="SimSun" w:cs="Times New Roman"/>
                <w:i w:val="0"/>
                <w:iCs w:val="0"/>
                <w:color w:val="000000"/>
                <w:kern w:val="0"/>
                <w:sz w:val="24"/>
                <w:szCs w:val="24"/>
                <w:u w:val="none"/>
                <w:lang w:val="en-US" w:eastAsia="zh-CN" w:bidi="ar"/>
              </w:rPr>
              <w:t>180,6</w:t>
            </w:r>
          </w:p>
        </w:tc>
        <w:tc>
          <w:tcPr>
            <w:tcW w:w="970" w:type="dxa"/>
            <w:gridSpan w:val="2"/>
            <w:tcBorders>
              <w:top w:val="single" w:color="000000" w:sz="2" w:space="0"/>
              <w:left w:val="single" w:color="000000" w:sz="2" w:space="0"/>
              <w:bottom w:val="single" w:color="000000" w:sz="2" w:space="0"/>
              <w:right w:val="single" w:color="000000" w:sz="2" w:space="0"/>
            </w:tcBorders>
            <w:shd w:val="clear" w:color="auto" w:fill="auto"/>
            <w:noWrap/>
            <w:vAlign w:val="bottom"/>
          </w:tcPr>
          <w:p w14:paraId="43D71582">
            <w:pPr>
              <w:rPr>
                <w:rFonts w:hint="default" w:ascii="Times New Roman" w:hAnsi="Times New Roman" w:cs="Times New Roman"/>
                <w:i w:val="0"/>
                <w:iCs w:val="0"/>
                <w:color w:val="000000"/>
                <w:sz w:val="24"/>
                <w:szCs w:val="24"/>
                <w:u w:val="none"/>
              </w:rPr>
            </w:pPr>
          </w:p>
        </w:tc>
        <w:tc>
          <w:tcPr>
            <w:tcW w:w="1040"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02656AF6">
            <w:pPr>
              <w:rPr>
                <w:rFonts w:hint="default" w:ascii="Times New Roman" w:hAnsi="Times New Roman" w:cs="Times New Roman"/>
                <w:i w:val="0"/>
                <w:iCs w:val="0"/>
                <w:color w:val="000000"/>
                <w:sz w:val="24"/>
                <w:szCs w:val="24"/>
                <w:u w:val="none"/>
              </w:rPr>
            </w:pPr>
          </w:p>
        </w:tc>
      </w:tr>
      <w:tr w14:paraId="642B0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82" w:type="dxa"/>
            <w:tcBorders>
              <w:top w:val="nil"/>
              <w:left w:val="nil"/>
              <w:bottom w:val="nil"/>
              <w:right w:val="nil"/>
            </w:tcBorders>
            <w:shd w:val="clear" w:color="auto" w:fill="auto"/>
            <w:noWrap/>
            <w:vAlign w:val="bottom"/>
          </w:tcPr>
          <w:p w14:paraId="6CADC615">
            <w:pPr>
              <w:rPr>
                <w:rFonts w:hint="default" w:ascii="Times New Roman" w:hAnsi="Times New Roman" w:cs="Times New Roman"/>
                <w:i w:val="0"/>
                <w:iCs w:val="0"/>
                <w:color w:val="000000"/>
                <w:sz w:val="24"/>
                <w:szCs w:val="24"/>
                <w:u w:val="none"/>
              </w:rPr>
            </w:pPr>
          </w:p>
        </w:tc>
        <w:tc>
          <w:tcPr>
            <w:tcW w:w="3793" w:type="dxa"/>
            <w:tcBorders>
              <w:top w:val="nil"/>
              <w:left w:val="nil"/>
              <w:bottom w:val="nil"/>
              <w:right w:val="nil"/>
            </w:tcBorders>
            <w:shd w:val="clear" w:color="auto" w:fill="auto"/>
            <w:vAlign w:val="bottom"/>
          </w:tcPr>
          <w:p w14:paraId="292E3EA0">
            <w:pPr>
              <w:keepNext w:val="0"/>
              <w:keepLines w:val="0"/>
              <w:widowControl/>
              <w:suppressLineNumbers w:val="0"/>
              <w:jc w:val="left"/>
              <w:textAlignment w:val="bottom"/>
              <w:rPr>
                <w:rFonts w:hint="default" w:ascii="Times New Roman" w:hAnsi="Times New Roman" w:cs="Times New Roman" w:eastAsiaTheme="minorHAnsi"/>
                <w:i w:val="0"/>
                <w:iCs w:val="0"/>
                <w:color w:val="000000"/>
                <w:sz w:val="22"/>
                <w:szCs w:val="22"/>
                <w:u w:val="none"/>
                <w:lang w:val="ru-RU" w:eastAsia="en-US" w:bidi="ar-SA"/>
              </w:rPr>
            </w:pPr>
            <w:r>
              <w:rPr>
                <w:rFonts w:hint="default" w:ascii="Times New Roman" w:hAnsi="Times New Roman" w:eastAsia="SimSun" w:cs="Times New Roman"/>
                <w:i w:val="0"/>
                <w:iCs w:val="0"/>
                <w:color w:val="000000"/>
                <w:kern w:val="0"/>
                <w:sz w:val="24"/>
                <w:szCs w:val="24"/>
                <w:u w:val="none"/>
                <w:lang w:val="en-US" w:eastAsia="zh-CN" w:bidi="ar"/>
              </w:rPr>
              <w:t>Айыл өкмөт</w:t>
            </w:r>
            <w:r>
              <w:rPr>
                <w:rFonts w:hint="default" w:ascii="Times New Roman" w:hAnsi="Times New Roman" w:eastAsia="SimSun" w:cs="Times New Roman"/>
                <w:i w:val="0"/>
                <w:iCs w:val="0"/>
                <w:color w:val="000000"/>
                <w:kern w:val="0"/>
                <w:sz w:val="24"/>
                <w:szCs w:val="24"/>
                <w:u w:val="none"/>
                <w:lang w:val="ky-KG" w:eastAsia="zh-CN" w:bidi="ar"/>
              </w:rPr>
              <w:t>үнүн</w:t>
            </w:r>
            <w:r>
              <w:rPr>
                <w:rFonts w:hint="default" w:ascii="Times New Roman" w:hAnsi="Times New Roman" w:eastAsia="SimSun" w:cs="Times New Roman"/>
                <w:i w:val="0"/>
                <w:iCs w:val="0"/>
                <w:color w:val="000000"/>
                <w:kern w:val="0"/>
                <w:sz w:val="24"/>
                <w:szCs w:val="24"/>
                <w:u w:val="none"/>
                <w:lang w:val="en-US" w:eastAsia="zh-CN" w:bidi="ar"/>
              </w:rPr>
              <w:t xml:space="preserve"> башчысы:</w:t>
            </w:r>
          </w:p>
        </w:tc>
        <w:tc>
          <w:tcPr>
            <w:tcW w:w="977" w:type="dxa"/>
            <w:tcBorders>
              <w:top w:val="nil"/>
              <w:left w:val="nil"/>
              <w:bottom w:val="nil"/>
              <w:right w:val="nil"/>
            </w:tcBorders>
            <w:shd w:val="clear" w:color="auto" w:fill="auto"/>
            <w:noWrap/>
            <w:vAlign w:val="bottom"/>
          </w:tcPr>
          <w:p w14:paraId="1E3061A1">
            <w:pPr>
              <w:rPr>
                <w:rFonts w:hint="default" w:ascii="Calibri" w:hAnsi="Calibri" w:cs="Calibri" w:eastAsiaTheme="minorHAnsi"/>
                <w:i w:val="0"/>
                <w:iCs w:val="0"/>
                <w:color w:val="000000"/>
                <w:sz w:val="24"/>
                <w:szCs w:val="24"/>
                <w:u w:val="none"/>
                <w:lang w:val="ru-RU" w:eastAsia="en-US" w:bidi="ar-SA"/>
              </w:rPr>
            </w:pPr>
          </w:p>
        </w:tc>
        <w:tc>
          <w:tcPr>
            <w:tcW w:w="890" w:type="dxa"/>
            <w:tcBorders>
              <w:top w:val="nil"/>
              <w:left w:val="nil"/>
              <w:bottom w:val="nil"/>
              <w:right w:val="nil"/>
            </w:tcBorders>
            <w:shd w:val="clear" w:color="auto" w:fill="auto"/>
            <w:noWrap/>
            <w:vAlign w:val="bottom"/>
          </w:tcPr>
          <w:p w14:paraId="0D8E52E1">
            <w:pPr>
              <w:keepNext w:val="0"/>
              <w:keepLines w:val="0"/>
              <w:widowControl/>
              <w:suppressLineNumbers w:val="0"/>
              <w:jc w:val="left"/>
              <w:textAlignment w:val="bottom"/>
              <w:rPr>
                <w:rFonts w:hint="default" w:ascii="Calibri" w:hAnsi="Calibri" w:cs="Calibri" w:eastAsiaTheme="minorHAnsi"/>
                <w:i w:val="0"/>
                <w:iCs w:val="0"/>
                <w:color w:val="000000"/>
                <w:sz w:val="22"/>
                <w:szCs w:val="22"/>
                <w:u w:val="none"/>
                <w:lang w:val="ru-RU" w:eastAsia="en-US" w:bidi="ar-SA"/>
              </w:rPr>
            </w:pPr>
          </w:p>
        </w:tc>
        <w:tc>
          <w:tcPr>
            <w:tcW w:w="1770" w:type="dxa"/>
            <w:tcBorders>
              <w:top w:val="nil"/>
              <w:left w:val="nil"/>
              <w:bottom w:val="nil"/>
              <w:right w:val="nil"/>
            </w:tcBorders>
            <w:shd w:val="clear" w:color="auto" w:fill="auto"/>
            <w:noWrap/>
            <w:vAlign w:val="bottom"/>
          </w:tcPr>
          <w:p w14:paraId="3DEA3EB4">
            <w:pP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А.К.Жаныбаев</w:t>
            </w:r>
          </w:p>
        </w:tc>
        <w:tc>
          <w:tcPr>
            <w:tcW w:w="800" w:type="dxa"/>
            <w:tcBorders>
              <w:top w:val="nil"/>
              <w:left w:val="nil"/>
              <w:bottom w:val="nil"/>
              <w:right w:val="nil"/>
            </w:tcBorders>
            <w:shd w:val="clear" w:color="auto" w:fill="auto"/>
            <w:noWrap/>
            <w:vAlign w:val="bottom"/>
          </w:tcPr>
          <w:p w14:paraId="6163F805">
            <w:pPr>
              <w:rPr>
                <w:rFonts w:hint="default" w:ascii="Times New Roman" w:hAnsi="Times New Roman" w:cs="Times New Roman"/>
                <w:i w:val="0"/>
                <w:iCs w:val="0"/>
                <w:color w:val="000000"/>
                <w:sz w:val="24"/>
                <w:szCs w:val="24"/>
                <w:u w:val="none"/>
              </w:rPr>
            </w:pPr>
          </w:p>
        </w:tc>
        <w:tc>
          <w:tcPr>
            <w:tcW w:w="670" w:type="dxa"/>
            <w:tcBorders>
              <w:top w:val="nil"/>
              <w:left w:val="nil"/>
              <w:bottom w:val="nil"/>
              <w:right w:val="nil"/>
            </w:tcBorders>
            <w:shd w:val="clear" w:color="auto" w:fill="auto"/>
            <w:noWrap/>
            <w:vAlign w:val="bottom"/>
          </w:tcPr>
          <w:p w14:paraId="1CCB823A">
            <w:pPr>
              <w:rPr>
                <w:rFonts w:hint="default" w:ascii="Times New Roman" w:hAnsi="Times New Roman" w:cs="Times New Roman"/>
                <w:i w:val="0"/>
                <w:iCs w:val="0"/>
                <w:color w:val="000000"/>
                <w:sz w:val="24"/>
                <w:szCs w:val="24"/>
                <w:u w:val="none"/>
              </w:rPr>
            </w:pPr>
          </w:p>
        </w:tc>
        <w:tc>
          <w:tcPr>
            <w:tcW w:w="890" w:type="dxa"/>
            <w:tcBorders>
              <w:top w:val="nil"/>
              <w:left w:val="nil"/>
              <w:bottom w:val="nil"/>
              <w:right w:val="nil"/>
            </w:tcBorders>
            <w:shd w:val="clear" w:color="auto" w:fill="auto"/>
            <w:noWrap/>
            <w:vAlign w:val="bottom"/>
          </w:tcPr>
          <w:p w14:paraId="6B2C62D4">
            <w:pPr>
              <w:rPr>
                <w:rFonts w:hint="default" w:ascii="Times New Roman" w:hAnsi="Times New Roman" w:cs="Times New Roman"/>
                <w:i w:val="0"/>
                <w:iCs w:val="0"/>
                <w:color w:val="000000"/>
                <w:sz w:val="24"/>
                <w:szCs w:val="24"/>
                <w:u w:val="none"/>
              </w:rPr>
            </w:pPr>
          </w:p>
        </w:tc>
        <w:tc>
          <w:tcPr>
            <w:tcW w:w="543" w:type="dxa"/>
            <w:tcBorders>
              <w:top w:val="nil"/>
              <w:left w:val="nil"/>
              <w:bottom w:val="nil"/>
              <w:right w:val="nil"/>
            </w:tcBorders>
            <w:shd w:val="clear" w:color="auto" w:fill="auto"/>
            <w:noWrap/>
            <w:vAlign w:val="bottom"/>
          </w:tcPr>
          <w:p w14:paraId="3D991AE3">
            <w:pPr>
              <w:rPr>
                <w:rFonts w:hint="default" w:ascii="Times New Roman" w:hAnsi="Times New Roman" w:cs="Times New Roman"/>
                <w:i w:val="0"/>
                <w:iCs w:val="0"/>
                <w:color w:val="000000"/>
                <w:sz w:val="24"/>
                <w:szCs w:val="24"/>
                <w:u w:val="none"/>
              </w:rPr>
            </w:pPr>
          </w:p>
        </w:tc>
        <w:tc>
          <w:tcPr>
            <w:tcW w:w="1137" w:type="dxa"/>
            <w:gridSpan w:val="3"/>
            <w:tcBorders>
              <w:top w:val="nil"/>
              <w:left w:val="nil"/>
              <w:bottom w:val="nil"/>
              <w:right w:val="nil"/>
            </w:tcBorders>
            <w:shd w:val="clear" w:color="auto" w:fill="auto"/>
            <w:noWrap/>
            <w:vAlign w:val="bottom"/>
          </w:tcPr>
          <w:p w14:paraId="51F4A1EC">
            <w:pPr>
              <w:rPr>
                <w:rFonts w:hint="default" w:ascii="Times New Roman" w:hAnsi="Times New Roman" w:cs="Times New Roman"/>
                <w:i w:val="0"/>
                <w:iCs w:val="0"/>
                <w:color w:val="000000"/>
                <w:sz w:val="24"/>
                <w:szCs w:val="24"/>
                <w:u w:val="none"/>
              </w:rPr>
            </w:pPr>
          </w:p>
        </w:tc>
        <w:tc>
          <w:tcPr>
            <w:tcW w:w="970" w:type="dxa"/>
            <w:gridSpan w:val="2"/>
            <w:tcBorders>
              <w:top w:val="nil"/>
              <w:left w:val="nil"/>
              <w:bottom w:val="nil"/>
              <w:right w:val="nil"/>
            </w:tcBorders>
            <w:shd w:val="clear" w:color="auto" w:fill="auto"/>
            <w:noWrap/>
            <w:vAlign w:val="bottom"/>
          </w:tcPr>
          <w:p w14:paraId="28DD0341">
            <w:pPr>
              <w:rPr>
                <w:rFonts w:hint="default" w:ascii="Times New Roman" w:hAnsi="Times New Roman" w:cs="Times New Roman"/>
                <w:i w:val="0"/>
                <w:iCs w:val="0"/>
                <w:color w:val="000000"/>
                <w:sz w:val="24"/>
                <w:szCs w:val="24"/>
                <w:u w:val="none"/>
              </w:rPr>
            </w:pPr>
          </w:p>
        </w:tc>
        <w:tc>
          <w:tcPr>
            <w:tcW w:w="1040" w:type="dxa"/>
            <w:tcBorders>
              <w:top w:val="nil"/>
              <w:left w:val="nil"/>
              <w:bottom w:val="nil"/>
              <w:right w:val="nil"/>
            </w:tcBorders>
            <w:shd w:val="clear" w:color="auto" w:fill="auto"/>
            <w:noWrap/>
            <w:vAlign w:val="bottom"/>
          </w:tcPr>
          <w:p w14:paraId="51312509">
            <w:pPr>
              <w:rPr>
                <w:rFonts w:hint="default" w:ascii="Times New Roman" w:hAnsi="Times New Roman" w:cs="Times New Roman"/>
                <w:i w:val="0"/>
                <w:iCs w:val="0"/>
                <w:color w:val="000000"/>
                <w:sz w:val="24"/>
                <w:szCs w:val="24"/>
                <w:u w:val="none"/>
              </w:rPr>
            </w:pPr>
          </w:p>
        </w:tc>
      </w:tr>
      <w:tr w14:paraId="31823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shd w:val="clear" w:color="auto" w:fill="auto"/>
          </w:tcPr>
          <w:p w14:paraId="731F0169">
            <w:pPr>
              <w:rPr>
                <w:rFonts w:hint="default" w:ascii="Times New Roman" w:hAnsi="Times New Roman" w:cs="Times New Roman"/>
                <w:i w:val="0"/>
                <w:iCs w:val="0"/>
                <w:color w:val="000000"/>
                <w:sz w:val="24"/>
                <w:szCs w:val="24"/>
                <w:u w:val="none"/>
              </w:rPr>
            </w:pPr>
          </w:p>
        </w:tc>
        <w:tc>
          <w:tcPr>
            <w:tcW w:w="0" w:type="auto"/>
            <w:shd w:val="clear" w:color="auto" w:fill="auto"/>
            <w:vAlign w:val="bottom"/>
          </w:tcPr>
          <w:p w14:paraId="5510B728">
            <w:pPr>
              <w:keepNext w:val="0"/>
              <w:keepLines w:val="0"/>
              <w:widowControl/>
              <w:suppressLineNumbers w:val="0"/>
              <w:jc w:val="left"/>
              <w:textAlignment w:val="bottom"/>
              <w:rPr>
                <w:rFonts w:hint="default" w:ascii="Times New Roman" w:hAnsi="Times New Roman" w:cs="Times New Roman" w:eastAsiaTheme="minorHAnsi"/>
                <w:i w:val="0"/>
                <w:iCs w:val="0"/>
                <w:color w:val="000000"/>
                <w:sz w:val="22"/>
                <w:szCs w:val="22"/>
                <w:u w:val="none"/>
                <w:lang w:val="ru-RU" w:eastAsia="en-US" w:bidi="ar-SA"/>
              </w:rPr>
            </w:pPr>
            <w:r>
              <w:rPr>
                <w:rFonts w:hint="default" w:ascii="Times New Roman" w:hAnsi="Times New Roman" w:eastAsia="SimSun" w:cs="Times New Roman"/>
                <w:i w:val="0"/>
                <w:iCs w:val="0"/>
                <w:color w:val="000000"/>
                <w:kern w:val="0"/>
                <w:sz w:val="24"/>
                <w:szCs w:val="24"/>
                <w:u w:val="none"/>
                <w:lang w:val="en-US" w:eastAsia="zh-CN" w:bidi="ar"/>
              </w:rPr>
              <w:t>Финансы-экономика бөл</w:t>
            </w:r>
            <w:r>
              <w:rPr>
                <w:rFonts w:hint="default" w:ascii="Times New Roman" w:hAnsi="Times New Roman" w:eastAsia="SimSun" w:cs="Times New Roman"/>
                <w:i w:val="0"/>
                <w:iCs w:val="0"/>
                <w:color w:val="000000"/>
                <w:kern w:val="0"/>
                <w:sz w:val="24"/>
                <w:szCs w:val="24"/>
                <w:u w:val="none"/>
                <w:lang w:val="ky-KG" w:eastAsia="zh-CN" w:bidi="ar"/>
              </w:rPr>
              <w:t>ү</w:t>
            </w:r>
            <w:r>
              <w:rPr>
                <w:rFonts w:hint="default" w:ascii="Times New Roman" w:hAnsi="Times New Roman" w:eastAsia="SimSun" w:cs="Times New Roman"/>
                <w:i w:val="0"/>
                <w:iCs w:val="0"/>
                <w:color w:val="000000"/>
                <w:kern w:val="0"/>
                <w:sz w:val="24"/>
                <w:szCs w:val="24"/>
                <w:u w:val="none"/>
                <w:lang w:val="en-US" w:eastAsia="zh-CN" w:bidi="ar"/>
              </w:rPr>
              <w:t>м</w:t>
            </w:r>
            <w:r>
              <w:rPr>
                <w:rFonts w:hint="default" w:ascii="Times New Roman" w:hAnsi="Times New Roman" w:eastAsia="SimSun" w:cs="Times New Roman"/>
                <w:i w:val="0"/>
                <w:iCs w:val="0"/>
                <w:color w:val="000000"/>
                <w:kern w:val="0"/>
                <w:sz w:val="24"/>
                <w:szCs w:val="24"/>
                <w:u w:val="none"/>
                <w:lang w:val="ky-KG" w:eastAsia="zh-CN" w:bidi="ar"/>
              </w:rPr>
              <w:t>ү</w:t>
            </w:r>
            <w:r>
              <w:rPr>
                <w:rFonts w:hint="default" w:ascii="Times New Roman" w:hAnsi="Times New Roman" w:eastAsia="SimSun" w:cs="Times New Roman"/>
                <w:i w:val="0"/>
                <w:iCs w:val="0"/>
                <w:color w:val="000000"/>
                <w:kern w:val="0"/>
                <w:sz w:val="24"/>
                <w:szCs w:val="24"/>
                <w:u w:val="none"/>
                <w:lang w:val="en-US" w:eastAsia="zh-CN" w:bidi="ar"/>
              </w:rPr>
              <w:t>н</w:t>
            </w:r>
            <w:r>
              <w:rPr>
                <w:rFonts w:hint="default" w:ascii="Times New Roman" w:hAnsi="Times New Roman" w:eastAsia="SimSun" w:cs="Times New Roman"/>
                <w:i w:val="0"/>
                <w:iCs w:val="0"/>
                <w:color w:val="000000"/>
                <w:kern w:val="0"/>
                <w:sz w:val="24"/>
                <w:szCs w:val="24"/>
                <w:u w:val="none"/>
                <w:lang w:val="ky-KG" w:eastAsia="zh-CN" w:bidi="ar"/>
              </w:rPr>
              <w:t>ү</w:t>
            </w:r>
            <w:r>
              <w:rPr>
                <w:rFonts w:hint="default" w:ascii="Times New Roman" w:hAnsi="Times New Roman" w:eastAsia="SimSun" w:cs="Times New Roman"/>
                <w:i w:val="0"/>
                <w:iCs w:val="0"/>
                <w:color w:val="000000"/>
                <w:kern w:val="0"/>
                <w:sz w:val="24"/>
                <w:szCs w:val="24"/>
                <w:u w:val="none"/>
                <w:lang w:val="en-US" w:eastAsia="zh-CN" w:bidi="ar"/>
              </w:rPr>
              <w:t xml:space="preserve">н башчысы: </w:t>
            </w:r>
          </w:p>
        </w:tc>
        <w:tc>
          <w:tcPr>
            <w:tcW w:w="977" w:type="dxa"/>
            <w:shd w:val="clear" w:color="auto" w:fill="auto"/>
            <w:vAlign w:val="bottom"/>
          </w:tcPr>
          <w:p w14:paraId="0E59BA13">
            <w:pPr>
              <w:rPr>
                <w:rFonts w:hint="default" w:ascii="Calibri" w:hAnsi="Calibri" w:cs="Calibri" w:eastAsiaTheme="minorHAnsi"/>
                <w:i w:val="0"/>
                <w:iCs w:val="0"/>
                <w:color w:val="000000"/>
                <w:sz w:val="24"/>
                <w:szCs w:val="24"/>
                <w:u w:val="none"/>
                <w:lang w:val="ru-RU" w:eastAsia="en-US" w:bidi="ar-SA"/>
              </w:rPr>
            </w:pPr>
          </w:p>
        </w:tc>
        <w:tc>
          <w:tcPr>
            <w:tcW w:w="890" w:type="dxa"/>
            <w:shd w:val="clear" w:color="auto" w:fill="auto"/>
            <w:vAlign w:val="bottom"/>
          </w:tcPr>
          <w:p w14:paraId="6ADB6791">
            <w:pPr>
              <w:keepNext w:val="0"/>
              <w:keepLines w:val="0"/>
              <w:widowControl/>
              <w:suppressLineNumbers w:val="0"/>
              <w:jc w:val="left"/>
              <w:textAlignment w:val="bottom"/>
              <w:rPr>
                <w:rFonts w:hint="default" w:ascii="Calibri" w:hAnsi="Calibri" w:cs="Calibri" w:eastAsiaTheme="minorHAnsi"/>
                <w:i w:val="0"/>
                <w:iCs w:val="0"/>
                <w:color w:val="000000"/>
                <w:sz w:val="22"/>
                <w:szCs w:val="22"/>
                <w:u w:val="none"/>
                <w:lang w:val="ru-RU" w:eastAsia="en-US" w:bidi="ar-SA"/>
              </w:rPr>
            </w:pPr>
          </w:p>
        </w:tc>
        <w:tc>
          <w:tcPr>
            <w:tcW w:w="1770" w:type="dxa"/>
            <w:shd w:val="clear" w:color="auto" w:fill="auto"/>
          </w:tcPr>
          <w:p w14:paraId="018AA1E9">
            <w:pPr>
              <w:rPr>
                <w:rFonts w:hint="default" w:ascii="Times New Roman" w:hAnsi="Times New Roman" w:cs="Times New Roman"/>
                <w:i w:val="0"/>
                <w:iCs w:val="0"/>
                <w:color w:val="000000"/>
                <w:sz w:val="24"/>
                <w:szCs w:val="24"/>
                <w:u w:val="none"/>
              </w:rPr>
            </w:pPr>
          </w:p>
          <w:p w14:paraId="5F1B2E74">
            <w:pPr>
              <w:rPr>
                <w:rFonts w:hint="default" w:ascii="Times New Roman" w:hAnsi="Times New Roman" w:cs="Times New Roman"/>
                <w:i w:val="0"/>
                <w:iCs w:val="0"/>
                <w:color w:val="000000"/>
                <w:sz w:val="24"/>
                <w:szCs w:val="24"/>
                <w:u w:val="none"/>
              </w:rPr>
            </w:pPr>
            <w:r>
              <w:rPr>
                <w:rFonts w:hint="default" w:ascii="Times New Roman" w:hAnsi="Times New Roman" w:eastAsia="SimSun" w:cs="Times New Roman"/>
                <w:i w:val="0"/>
                <w:iCs w:val="0"/>
                <w:color w:val="000000"/>
                <w:kern w:val="0"/>
                <w:sz w:val="24"/>
                <w:szCs w:val="24"/>
                <w:u w:val="none"/>
                <w:lang w:val="en-US" w:eastAsia="zh-CN" w:bidi="ar"/>
              </w:rPr>
              <w:t>З.К.Ташматов</w:t>
            </w:r>
          </w:p>
        </w:tc>
        <w:tc>
          <w:tcPr>
            <w:tcW w:w="800" w:type="dxa"/>
            <w:shd w:val="clear" w:color="auto" w:fill="auto"/>
          </w:tcPr>
          <w:p w14:paraId="433CAD2E">
            <w:pPr>
              <w:rPr>
                <w:rFonts w:hint="default" w:ascii="Times New Roman" w:hAnsi="Times New Roman" w:cs="Times New Roman"/>
                <w:i w:val="0"/>
                <w:iCs w:val="0"/>
                <w:color w:val="000000"/>
                <w:sz w:val="24"/>
                <w:szCs w:val="24"/>
                <w:u w:val="none"/>
              </w:rPr>
            </w:pPr>
          </w:p>
        </w:tc>
        <w:tc>
          <w:tcPr>
            <w:tcW w:w="670" w:type="dxa"/>
            <w:shd w:val="clear" w:color="auto" w:fill="auto"/>
          </w:tcPr>
          <w:p w14:paraId="4A4720F5">
            <w:pPr>
              <w:rPr>
                <w:rFonts w:hint="default" w:ascii="Times New Roman" w:hAnsi="Times New Roman" w:cs="Times New Roman"/>
                <w:i w:val="0"/>
                <w:iCs w:val="0"/>
                <w:color w:val="000000"/>
                <w:sz w:val="24"/>
                <w:szCs w:val="24"/>
                <w:u w:val="none"/>
              </w:rPr>
            </w:pPr>
          </w:p>
        </w:tc>
        <w:tc>
          <w:tcPr>
            <w:tcW w:w="890" w:type="dxa"/>
            <w:shd w:val="clear" w:color="auto" w:fill="auto"/>
          </w:tcPr>
          <w:p w14:paraId="46C5ACEF">
            <w:pPr>
              <w:rPr>
                <w:rFonts w:hint="default" w:ascii="Times New Roman" w:hAnsi="Times New Roman" w:cs="Times New Roman"/>
                <w:i w:val="0"/>
                <w:iCs w:val="0"/>
                <w:color w:val="000000"/>
                <w:sz w:val="24"/>
                <w:szCs w:val="24"/>
                <w:u w:val="none"/>
              </w:rPr>
            </w:pPr>
          </w:p>
        </w:tc>
        <w:tc>
          <w:tcPr>
            <w:tcW w:w="543" w:type="dxa"/>
            <w:shd w:val="clear" w:color="auto" w:fill="auto"/>
          </w:tcPr>
          <w:p w14:paraId="698EA7F3">
            <w:pPr>
              <w:rPr>
                <w:rFonts w:hint="default" w:ascii="Times New Roman" w:hAnsi="Times New Roman" w:cs="Times New Roman"/>
                <w:i w:val="0"/>
                <w:iCs w:val="0"/>
                <w:color w:val="000000"/>
                <w:sz w:val="24"/>
                <w:szCs w:val="24"/>
                <w:u w:val="none"/>
              </w:rPr>
            </w:pPr>
          </w:p>
        </w:tc>
        <w:tc>
          <w:tcPr>
            <w:tcW w:w="1137" w:type="dxa"/>
            <w:gridSpan w:val="3"/>
            <w:shd w:val="clear" w:color="auto" w:fill="auto"/>
          </w:tcPr>
          <w:p w14:paraId="5F66348D">
            <w:pPr>
              <w:rPr>
                <w:rFonts w:hint="default" w:ascii="Times New Roman" w:hAnsi="Times New Roman" w:cs="Times New Roman"/>
                <w:i w:val="0"/>
                <w:iCs w:val="0"/>
                <w:color w:val="000000"/>
                <w:sz w:val="24"/>
                <w:szCs w:val="24"/>
                <w:u w:val="none"/>
              </w:rPr>
            </w:pPr>
          </w:p>
        </w:tc>
        <w:tc>
          <w:tcPr>
            <w:tcW w:w="970" w:type="dxa"/>
            <w:gridSpan w:val="2"/>
            <w:shd w:val="clear" w:color="auto" w:fill="auto"/>
          </w:tcPr>
          <w:p w14:paraId="355D1DF9">
            <w:pPr>
              <w:rPr>
                <w:rFonts w:hint="default" w:ascii="Times New Roman" w:hAnsi="Times New Roman" w:cs="Times New Roman"/>
                <w:i w:val="0"/>
                <w:iCs w:val="0"/>
                <w:color w:val="000000"/>
                <w:sz w:val="24"/>
                <w:szCs w:val="24"/>
                <w:u w:val="none"/>
              </w:rPr>
            </w:pPr>
          </w:p>
        </w:tc>
        <w:tc>
          <w:tcPr>
            <w:tcW w:w="1040" w:type="dxa"/>
            <w:shd w:val="clear" w:color="auto" w:fill="auto"/>
          </w:tcPr>
          <w:p w14:paraId="115F7F11">
            <w:pPr>
              <w:rPr>
                <w:rFonts w:hint="default" w:ascii="Times New Roman" w:hAnsi="Times New Roman" w:cs="Times New Roman"/>
                <w:i w:val="0"/>
                <w:iCs w:val="0"/>
                <w:color w:val="000000"/>
                <w:sz w:val="24"/>
                <w:szCs w:val="24"/>
                <w:u w:val="none"/>
              </w:rPr>
            </w:pPr>
          </w:p>
        </w:tc>
      </w:tr>
    </w:tbl>
    <w:p w14:paraId="5C84B228">
      <w:pPr>
        <w:jc w:val="left"/>
        <w:rPr>
          <w:rFonts w:hint="default" w:ascii="Times New Roman" w:hAnsi="Times New Roman" w:cs="Times New Roman" w:eastAsiaTheme="minorEastAsia"/>
          <w:b/>
          <w:sz w:val="24"/>
          <w:szCs w:val="24"/>
          <w:lang w:val="ky-KG" w:eastAsia="ru-RU"/>
        </w:rPr>
        <w:sectPr>
          <w:pgSz w:w="16838" w:h="11906" w:orient="landscape"/>
          <w:pgMar w:top="1800" w:right="1440" w:bottom="1800" w:left="1440" w:header="720" w:footer="720" w:gutter="0"/>
          <w:cols w:space="720" w:num="1"/>
          <w:docGrid w:linePitch="360" w:charSpace="0"/>
        </w:sectPr>
      </w:pPr>
      <w:r>
        <w:rPr>
          <w:rFonts w:hint="default" w:ascii="Times New Roman" w:hAnsi="Times New Roman" w:cs="Times New Roman" w:eastAsiaTheme="minorEastAsia"/>
          <w:b/>
          <w:sz w:val="24"/>
          <w:szCs w:val="24"/>
          <w:lang w:val="ky-KG" w:eastAsia="ru-RU"/>
        </w:rPr>
        <w:tab/>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471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18C90C2A">
            <w:pPr>
              <w:spacing w:after="0" w:line="240" w:lineRule="auto"/>
              <w:ind w:firstLine="210" w:firstLineChars="100"/>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71BA29C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74A59D7">
            <w:pPr>
              <w:spacing w:after="0" w:line="240" w:lineRule="auto"/>
              <w:jc w:val="center"/>
              <w:rPr>
                <w:rFonts w:ascii="Times New Roman" w:hAnsi="Times New Roman" w:eastAsia="Times New Roman" w:cs="Times New Roman"/>
                <w:b/>
                <w:color w:val="000000"/>
                <w:sz w:val="21"/>
                <w:szCs w:val="21"/>
                <w:lang w:val="ru-RU" w:eastAsia="ru-RU"/>
              </w:rPr>
            </w:pPr>
          </w:p>
          <w:p w14:paraId="46FA56C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57AAE47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04C71D7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43723FD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04FED13">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65408"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4"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056C4955">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869B27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2C0A2BF">
            <w:pPr>
              <w:spacing w:after="0" w:line="240" w:lineRule="auto"/>
              <w:jc w:val="center"/>
              <w:rPr>
                <w:rFonts w:ascii="Times New Roman" w:hAnsi="Times New Roman" w:eastAsia="Times New Roman" w:cs="Times New Roman"/>
                <w:b/>
                <w:color w:val="000000"/>
                <w:sz w:val="21"/>
                <w:szCs w:val="21"/>
                <w:lang w:val="ky-KG" w:eastAsia="ru-RU"/>
              </w:rPr>
            </w:pPr>
          </w:p>
          <w:p w14:paraId="70707A8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F08302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3FDA6D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338E7E2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44CAAE6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6432" behindDoc="0" locked="0" layoutInCell="0" allowOverlap="1">
                <wp:simplePos x="0" y="0"/>
                <wp:positionH relativeFrom="column">
                  <wp:posOffset>128270</wp:posOffset>
                </wp:positionH>
                <wp:positionV relativeFrom="paragraph">
                  <wp:posOffset>121920</wp:posOffset>
                </wp:positionV>
                <wp:extent cx="5580380" cy="0"/>
                <wp:effectExtent l="0" t="4445" r="0" b="5080"/>
                <wp:wrapNone/>
                <wp:docPr id="5"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9.6pt;height:0pt;width:439.4pt;z-index:251666432;mso-width-relative:page;mso-height-relative:page;" filled="f" stroked="t" coordsize="21600,21600" o:allowincell="f" o:gfxdata="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XjF1AAAAAgBAAAPAAAAAAAAAAEAIAAAACIAAABkcnMvZG93&#10;bnJldi54bWxQSwECFAAUAAAACACHTuJASG6VnAQCAADQAwAADgAAAAAAAAABACAAAAAjAQAAZHJz&#10;L2Uyb0RvYy54bWxQSwUGAAAAAAYABgBZAQAAmQ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6745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6"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6745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Ik3UY0HAgAA0Q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FA4B79C">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E7B3077">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3</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51BA6478">
      <w:pPr>
        <w:numPr>
          <w:ilvl w:val="0"/>
          <w:numId w:val="0"/>
        </w:numPr>
        <w:ind w:leftChars="0"/>
        <w:rPr>
          <w:rFonts w:hint="default" w:ascii="Times New Roman" w:hAnsi="Times New Roman" w:cs="Times New Roman"/>
          <w:b w:val="0"/>
          <w:bCs w:val="0"/>
          <w:sz w:val="24"/>
          <w:szCs w:val="24"/>
          <w:lang w:val="ky-KG"/>
        </w:rPr>
      </w:pPr>
      <w:r>
        <w:rPr>
          <w:rFonts w:hint="default" w:ascii="Times New Roman" w:hAnsi="Times New Roman" w:eastAsia="Calibri" w:cs="Times New Roman"/>
          <w:color w:val="auto"/>
          <w:sz w:val="24"/>
          <w:szCs w:val="24"/>
          <w:lang w:val="ky-KG" w:eastAsia="en-US"/>
        </w:rPr>
        <w:t>31.01. 2025-жыл                                                                                       Арал  айылы</w:t>
      </w:r>
    </w:p>
    <w:p w14:paraId="1058FE85">
      <w:pPr>
        <w:numPr>
          <w:ilvl w:val="0"/>
          <w:numId w:val="0"/>
        </w:numPr>
        <w:ind w:left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муниципалдык ишканасынын 2025-жылга бюджеттик киреше-чыгаша сметасын бекитүү жөнүндө</w:t>
      </w:r>
    </w:p>
    <w:p w14:paraId="74E4A583">
      <w:pPr>
        <w:spacing w:after="0" w:line="240" w:lineRule="auto"/>
        <w:jc w:val="both"/>
        <w:rPr>
          <w:rFonts w:hint="default" w:ascii="Times New Roman" w:hAnsi="Times New Roman" w:cs="Times New Roman"/>
          <w:b/>
          <w:bCs w:val="0"/>
          <w:sz w:val="24"/>
          <w:szCs w:val="24"/>
          <w:lang w:val="ky-KG"/>
        </w:rPr>
      </w:pPr>
      <w:r>
        <w:rPr>
          <w:rFonts w:hint="default" w:ascii="Times New Roman" w:hAnsi="Times New Roman" w:cs="Times New Roman"/>
          <w:b/>
          <w:bCs/>
          <w:sz w:val="24"/>
          <w:szCs w:val="24"/>
          <w:lang w:val="ky-KG"/>
        </w:rPr>
        <w:t xml:space="preserve">          </w:t>
      </w:r>
      <w:r>
        <w:rPr>
          <w:rFonts w:hint="default" w:ascii="Times New Roman" w:hAnsi="Times New Roman" w:cs="Times New Roman"/>
          <w:b w:val="0"/>
          <w:bCs w:val="0"/>
          <w:sz w:val="24"/>
          <w:szCs w:val="24"/>
          <w:lang w:val="ky-KG"/>
        </w:rPr>
        <w:t xml:space="preserve"> 2025-жылга бюджеттик киреше-чыгаша сметасын бекитүү  боюнча</w:t>
      </w:r>
      <w:r>
        <w:rPr>
          <w:rFonts w:hint="default" w:ascii="Times New Roman" w:hAnsi="Times New Roman" w:cs="Times New Roman"/>
          <w:b/>
          <w:bCs/>
          <w:sz w:val="24"/>
          <w:szCs w:val="24"/>
          <w:lang w:val="ky-KG"/>
        </w:rPr>
        <w:t xml:space="preserve"> </w:t>
      </w:r>
      <w:r>
        <w:rPr>
          <w:rFonts w:hint="default" w:ascii="Times New Roman" w:hAnsi="Times New Roman" w:cs="Times New Roman"/>
          <w:b w:val="0"/>
          <w:bCs w:val="0"/>
          <w:sz w:val="24"/>
          <w:szCs w:val="24"/>
          <w:lang w:val="ky-KG"/>
        </w:rPr>
        <w:t>“Атай” муниципалдык ишканасынын 22.01.2025-жылдагы №1 сандуу чыгыш катынын негизинде</w:t>
      </w:r>
      <w:r>
        <w:rPr>
          <w:rFonts w:hint="default" w:ascii="Times New Roman" w:hAnsi="Times New Roman" w:cs="Times New Roman"/>
          <w:b/>
          <w:bCs/>
          <w:sz w:val="24"/>
          <w:szCs w:val="24"/>
          <w:lang w:val="ky-KG"/>
        </w:rPr>
        <w:t xml:space="preserve"> </w:t>
      </w:r>
      <w:r>
        <w:rPr>
          <w:rFonts w:hint="default" w:ascii="Times New Roman" w:hAnsi="Times New Roman" w:cs="Times New Roman"/>
          <w:b w:val="0"/>
          <w:bCs w:val="0"/>
          <w:sz w:val="24"/>
          <w:szCs w:val="24"/>
          <w:lang w:val="ky-KG"/>
        </w:rPr>
        <w:t>б</w:t>
      </w:r>
      <w:r>
        <w:rPr>
          <w:rFonts w:hint="default" w:ascii="Times New Roman" w:hAnsi="Times New Roman" w:cs="Times New Roman"/>
          <w:b w:val="0"/>
          <w:bCs w:val="0"/>
          <w:sz w:val="24"/>
          <w:szCs w:val="24"/>
          <w:lang w:val="kk-KZ"/>
        </w:rPr>
        <w:t>юджет, экономика, инвестиция, ишкердик иш жана экономикалык</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kk-KZ"/>
        </w:rPr>
        <w:t>байланыш</w:t>
      </w:r>
      <w:r>
        <w:rPr>
          <w:rFonts w:hint="default" w:ascii="Times New Roman" w:hAnsi="Times New Roman" w:cs="Times New Roman"/>
          <w:b w:val="0"/>
          <w:bCs w:val="0"/>
          <w:sz w:val="24"/>
          <w:szCs w:val="24"/>
          <w:lang w:val="ky-KG"/>
        </w:rPr>
        <w:t xml:space="preserve"> боюнча </w:t>
      </w:r>
      <w:r>
        <w:rPr>
          <w:rFonts w:hint="default" w:ascii="Times New Roman" w:hAnsi="Times New Roman" w:cs="Times New Roman"/>
          <w:b w:val="0"/>
          <w:bCs w:val="0"/>
          <w:sz w:val="24"/>
          <w:szCs w:val="24"/>
          <w:lang w:val="kk-KZ"/>
        </w:rPr>
        <w:t xml:space="preserve"> туруктуу комиссиясы</w:t>
      </w:r>
      <w:r>
        <w:rPr>
          <w:rFonts w:hint="default" w:ascii="Times New Roman" w:hAnsi="Times New Roman" w:cs="Times New Roman"/>
          <w:b w:val="0"/>
          <w:bCs w:val="0"/>
          <w:sz w:val="24"/>
          <w:szCs w:val="24"/>
          <w:lang w:val="ky-KG"/>
        </w:rPr>
        <w:t xml:space="preserve">нын төрайымы Б.Кураналиеванын корутундусун угуп  </w:t>
      </w:r>
      <w:r>
        <w:rPr>
          <w:rFonts w:hint="default" w:ascii="Times New Roman" w:hAnsi="Times New Roman" w:cs="Times New Roman"/>
          <w:bCs/>
          <w:sz w:val="24"/>
          <w:szCs w:val="24"/>
        </w:rPr>
        <w:t xml:space="preserve">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r>
        <w:rPr>
          <w:rFonts w:hint="default" w:ascii="Times New Roman" w:hAnsi="Times New Roman" w:cs="Times New Roman"/>
          <w:b/>
          <w:bCs w:val="0"/>
          <w:sz w:val="24"/>
          <w:szCs w:val="24"/>
        </w:rPr>
        <w:t>:</w:t>
      </w:r>
    </w:p>
    <w:p w14:paraId="13DA4351">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1.“Атай”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муниципалдык ишканасынын </w:t>
      </w:r>
      <w:r>
        <w:rPr>
          <w:rFonts w:hint="default" w:ascii="Times New Roman" w:hAnsi="Times New Roman" w:cs="Times New Roman"/>
          <w:bCs/>
          <w:sz w:val="24"/>
          <w:szCs w:val="24"/>
        </w:rPr>
        <w:t>20</w:t>
      </w:r>
      <w:r>
        <w:rPr>
          <w:rFonts w:hint="default" w:ascii="Times New Roman" w:hAnsi="Times New Roman" w:cs="Times New Roman"/>
          <w:bCs/>
          <w:sz w:val="24"/>
          <w:szCs w:val="24"/>
          <w:lang w:val="ky-KG"/>
        </w:rPr>
        <w:t>25</w:t>
      </w:r>
      <w:r>
        <w:rPr>
          <w:rFonts w:hint="default" w:ascii="Times New Roman" w:hAnsi="Times New Roman" w:cs="Times New Roman"/>
          <w:bCs/>
          <w:sz w:val="24"/>
          <w:szCs w:val="24"/>
        </w:rPr>
        <w:t>-жылга  бюджет</w:t>
      </w:r>
      <w:r>
        <w:rPr>
          <w:rFonts w:hint="default" w:ascii="Times New Roman" w:hAnsi="Times New Roman" w:cs="Times New Roman"/>
          <w:bCs/>
          <w:sz w:val="24"/>
          <w:szCs w:val="24"/>
          <w:lang w:val="ky-KG"/>
        </w:rPr>
        <w:t>тик сметасы</w:t>
      </w:r>
      <w:r>
        <w:rPr>
          <w:rFonts w:hint="default" w:ascii="Times New Roman" w:hAnsi="Times New Roman" w:cs="Times New Roman"/>
          <w:bCs/>
          <w:sz w:val="24"/>
          <w:szCs w:val="24"/>
        </w:rPr>
        <w:t xml:space="preserve"> кирешелер боюнча </w:t>
      </w:r>
      <w:r>
        <w:rPr>
          <w:rFonts w:hint="default" w:ascii="Times New Roman" w:hAnsi="Times New Roman" w:cs="Times New Roman"/>
          <w:bCs/>
          <w:sz w:val="24"/>
          <w:szCs w:val="24"/>
          <w:lang w:val="ky-KG"/>
        </w:rPr>
        <w:t>4297,0</w:t>
      </w:r>
      <w:r>
        <w:rPr>
          <w:rFonts w:hint="default" w:ascii="Times New Roman" w:hAnsi="Times New Roman" w:cs="Times New Roman"/>
          <w:bCs/>
          <w:sz w:val="24"/>
          <w:szCs w:val="24"/>
        </w:rPr>
        <w:t xml:space="preserve"> сом суммасында жана чыгашалар боюнча </w:t>
      </w:r>
      <w:r>
        <w:rPr>
          <w:rFonts w:hint="default" w:ascii="Times New Roman" w:hAnsi="Times New Roman" w:cs="Times New Roman"/>
          <w:bCs/>
          <w:sz w:val="24"/>
          <w:szCs w:val="24"/>
          <w:lang w:val="ky-KG"/>
        </w:rPr>
        <w:t>4297,0</w:t>
      </w:r>
      <w:r>
        <w:rPr>
          <w:rFonts w:hint="default" w:ascii="Times New Roman" w:hAnsi="Times New Roman" w:cs="Times New Roman"/>
          <w:bCs/>
          <w:sz w:val="24"/>
          <w:szCs w:val="24"/>
        </w:rPr>
        <w:t xml:space="preserve"> сом  №1 тиркемеге ылайык бекитилсин.</w:t>
      </w:r>
    </w:p>
    <w:p w14:paraId="02044350">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2.“Атай”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муниципалдык ишканасынын техникалар боюнча кирешеси 2025-жылга  1000,0 сом  №2 тиркемеге ылайык бекитилсин.</w:t>
      </w:r>
    </w:p>
    <w:p w14:paraId="617FC93D">
      <w:pPr>
        <w:pStyle w:val="22"/>
        <w:numPr>
          <w:ilvl w:val="0"/>
          <w:numId w:val="0"/>
        </w:numPr>
        <w:spacing w:after="0" w:line="240" w:lineRule="auto"/>
        <w:jc w:val="both"/>
        <w:rPr>
          <w:rFonts w:hint="default" w:ascii="Times New Roman" w:hAnsi="Times New Roman" w:cs="Times New Roman"/>
          <w:b/>
          <w:bCs/>
          <w:sz w:val="24"/>
          <w:szCs w:val="24"/>
          <w:lang w:val="ky-KG"/>
        </w:rPr>
      </w:pPr>
      <w:r>
        <w:rPr>
          <w:rFonts w:hint="default" w:ascii="Times New Roman" w:hAnsi="Times New Roman" w:cs="Times New Roman"/>
          <w:bCs/>
          <w:sz w:val="24"/>
          <w:szCs w:val="24"/>
          <w:lang w:val="ky-KG"/>
        </w:rPr>
        <w:t>3. “Атай”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муниципалдык ишканасынын 2025-жылга жайыт акыдан түшө турган кирешеси 947,0 сом  №3 тиркемеге ылайык бекитилсин.</w:t>
      </w:r>
    </w:p>
    <w:p w14:paraId="31B3E0EB">
      <w:pPr>
        <w:pStyle w:val="22"/>
        <w:numPr>
          <w:ilvl w:val="0"/>
          <w:numId w:val="0"/>
        </w:numPr>
        <w:spacing w:after="0" w:line="240" w:lineRule="auto"/>
        <w:jc w:val="both"/>
        <w:rPr>
          <w:rFonts w:hint="default" w:ascii="Times New Roman" w:hAnsi="Times New Roman" w:cs="Times New Roman"/>
          <w:b/>
          <w:bCs/>
          <w:sz w:val="24"/>
          <w:szCs w:val="24"/>
          <w:lang w:val="ky-KG"/>
        </w:rPr>
      </w:pPr>
      <w:r>
        <w:rPr>
          <w:rFonts w:hint="default" w:ascii="Times New Roman" w:hAnsi="Times New Roman" w:cs="Times New Roman"/>
          <w:bCs/>
          <w:sz w:val="24"/>
          <w:szCs w:val="24"/>
          <w:lang w:val="ky-KG"/>
        </w:rPr>
        <w:t>4. “Атай” муниципалдык ишканасынын Сары-Талаа көмөкчү чарбасынын 2025-жылга кирешеси 790,0  сом №4 тиркемеге ылайык бекитилсин.</w:t>
      </w:r>
    </w:p>
    <w:p w14:paraId="61FFE440">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lang w:val="ky-KG"/>
        </w:rPr>
        <w:t xml:space="preserve">5. “Атай” муниципалдык ишканасынын “Атай” таза-суудан  </w:t>
      </w:r>
      <w:r>
        <w:rPr>
          <w:rFonts w:hint="default" w:ascii="Times New Roman" w:hAnsi="Times New Roman" w:cs="Times New Roman"/>
          <w:bCs/>
          <w:sz w:val="24"/>
          <w:szCs w:val="24"/>
        </w:rPr>
        <w:t>20</w:t>
      </w:r>
      <w:r>
        <w:rPr>
          <w:rFonts w:hint="default" w:ascii="Times New Roman" w:hAnsi="Times New Roman" w:cs="Times New Roman"/>
          <w:bCs/>
          <w:sz w:val="24"/>
          <w:szCs w:val="24"/>
          <w:lang w:val="ky-KG"/>
        </w:rPr>
        <w:t>25</w:t>
      </w:r>
      <w:r>
        <w:rPr>
          <w:rFonts w:hint="default" w:ascii="Times New Roman" w:hAnsi="Times New Roman" w:cs="Times New Roman"/>
          <w:bCs/>
          <w:sz w:val="24"/>
          <w:szCs w:val="24"/>
        </w:rPr>
        <w:t>-жылга</w:t>
      </w:r>
      <w:r>
        <w:rPr>
          <w:rFonts w:hint="default" w:ascii="Times New Roman" w:hAnsi="Times New Roman" w:cs="Times New Roman"/>
          <w:bCs/>
          <w:sz w:val="24"/>
          <w:szCs w:val="24"/>
          <w:lang w:val="ky-KG"/>
        </w:rPr>
        <w:t xml:space="preserve"> түшө турган </w:t>
      </w:r>
      <w:r>
        <w:rPr>
          <w:rFonts w:hint="default" w:ascii="Times New Roman" w:hAnsi="Times New Roman" w:cs="Times New Roman"/>
          <w:bCs/>
          <w:sz w:val="24"/>
          <w:szCs w:val="24"/>
        </w:rPr>
        <w:t xml:space="preserve"> киреше</w:t>
      </w:r>
      <w:r>
        <w:rPr>
          <w:rFonts w:hint="default" w:ascii="Times New Roman" w:hAnsi="Times New Roman" w:cs="Times New Roman"/>
          <w:bCs/>
          <w:sz w:val="24"/>
          <w:szCs w:val="24"/>
          <w:lang w:val="ky-KG"/>
        </w:rPr>
        <w:t xml:space="preserve">си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600,0</w:t>
      </w:r>
      <w:r>
        <w:rPr>
          <w:rFonts w:hint="default" w:ascii="Times New Roman" w:hAnsi="Times New Roman" w:cs="Times New Roman"/>
          <w:bCs/>
          <w:sz w:val="24"/>
          <w:szCs w:val="24"/>
        </w:rPr>
        <w:t xml:space="preserve"> сом №</w:t>
      </w:r>
      <w:r>
        <w:rPr>
          <w:rFonts w:hint="default" w:ascii="Times New Roman" w:hAnsi="Times New Roman" w:cs="Times New Roman"/>
          <w:bCs/>
          <w:sz w:val="24"/>
          <w:szCs w:val="24"/>
          <w:lang w:val="ky-KG"/>
        </w:rPr>
        <w:t>5</w:t>
      </w:r>
      <w:r>
        <w:rPr>
          <w:rFonts w:hint="default" w:ascii="Times New Roman" w:hAnsi="Times New Roman" w:cs="Times New Roman"/>
          <w:bCs/>
          <w:sz w:val="24"/>
          <w:szCs w:val="24"/>
        </w:rPr>
        <w:t xml:space="preserve"> тиркемеге ылайык бекитилсин.</w:t>
      </w:r>
    </w:p>
    <w:p w14:paraId="48096F0D">
      <w:pPr>
        <w:pStyle w:val="22"/>
        <w:numPr>
          <w:ilvl w:val="0"/>
          <w:numId w:val="0"/>
        </w:numPr>
        <w:spacing w:after="0" w:line="240" w:lineRule="auto"/>
        <w:jc w:val="both"/>
        <w:rPr>
          <w:rFonts w:hint="default" w:ascii="Times New Roman" w:hAnsi="Times New Roman" w:cs="Times New Roman"/>
          <w:bCs/>
          <w:sz w:val="24"/>
          <w:szCs w:val="24"/>
        </w:rPr>
      </w:pPr>
      <w:r>
        <w:rPr>
          <w:rFonts w:hint="default" w:ascii="Times New Roman" w:hAnsi="Times New Roman" w:cs="Times New Roman"/>
          <w:b/>
          <w:bCs/>
          <w:sz w:val="24"/>
          <w:szCs w:val="24"/>
          <w:lang w:val="ky-KG"/>
        </w:rPr>
        <w:t xml:space="preserve">6. </w:t>
      </w:r>
      <w:r>
        <w:rPr>
          <w:rFonts w:hint="default" w:ascii="Times New Roman" w:hAnsi="Times New Roman" w:cs="Times New Roman"/>
          <w:b w:val="0"/>
          <w:bCs w:val="0"/>
          <w:sz w:val="24"/>
          <w:szCs w:val="24"/>
          <w:lang w:val="ky-KG"/>
        </w:rPr>
        <w:t xml:space="preserve">“Атай” муниципалдык ишканасынын </w:t>
      </w:r>
      <w:r>
        <w:rPr>
          <w:rFonts w:hint="default" w:ascii="Times New Roman" w:hAnsi="Times New Roman" w:cs="Times New Roman"/>
          <w:bCs/>
          <w:sz w:val="24"/>
          <w:szCs w:val="24"/>
        </w:rPr>
        <w:t>20</w:t>
      </w:r>
      <w:r>
        <w:rPr>
          <w:rFonts w:hint="default" w:ascii="Times New Roman" w:hAnsi="Times New Roman" w:cs="Times New Roman"/>
          <w:bCs/>
          <w:sz w:val="24"/>
          <w:szCs w:val="24"/>
          <w:lang w:val="ky-KG"/>
        </w:rPr>
        <w:t>25</w:t>
      </w:r>
      <w:r>
        <w:rPr>
          <w:rFonts w:hint="default" w:ascii="Times New Roman" w:hAnsi="Times New Roman" w:cs="Times New Roman"/>
          <w:bCs/>
          <w:sz w:val="24"/>
          <w:szCs w:val="24"/>
        </w:rPr>
        <w:t xml:space="preserve">-жылга </w:t>
      </w:r>
      <w:r>
        <w:rPr>
          <w:rFonts w:hint="default" w:ascii="Times New Roman" w:hAnsi="Times New Roman" w:cs="Times New Roman"/>
          <w:bCs/>
          <w:sz w:val="24"/>
          <w:szCs w:val="24"/>
          <w:lang w:val="ky-KG"/>
        </w:rPr>
        <w:t>тазалык кызматынан түшө турган</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кирешеси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960,0</w:t>
      </w:r>
      <w:r>
        <w:rPr>
          <w:rFonts w:hint="default" w:ascii="Times New Roman" w:hAnsi="Times New Roman" w:cs="Times New Roman"/>
          <w:bCs/>
          <w:sz w:val="24"/>
          <w:szCs w:val="24"/>
        </w:rPr>
        <w:t xml:space="preserve">  сом</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5</w:t>
      </w:r>
      <w:r>
        <w:rPr>
          <w:rFonts w:hint="default" w:ascii="Times New Roman" w:hAnsi="Times New Roman" w:cs="Times New Roman"/>
          <w:bCs/>
          <w:sz w:val="24"/>
          <w:szCs w:val="24"/>
        </w:rPr>
        <w:t xml:space="preserve"> тиркемеге ылайык бекитилсин.</w:t>
      </w:r>
    </w:p>
    <w:p w14:paraId="7645860A">
      <w:pPr>
        <w:pStyle w:val="22"/>
        <w:numPr>
          <w:ilvl w:val="0"/>
          <w:numId w:val="0"/>
        </w:numPr>
        <w:spacing w:after="0" w:line="240" w:lineRule="auto"/>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Cs/>
          <w:sz w:val="24"/>
          <w:szCs w:val="24"/>
          <w:lang w:val="ky-KG"/>
        </w:rPr>
        <w:t>7. Бул токтомду аткаруу жагы</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w:t>
      </w:r>
      <w:r>
        <w:rPr>
          <w:rFonts w:hint="default" w:ascii="Times New Roman" w:hAnsi="Times New Roman" w:cs="Times New Roman"/>
          <w:b w:val="0"/>
          <w:bCs w:val="0"/>
          <w:sz w:val="24"/>
          <w:szCs w:val="24"/>
          <w:lang w:val="ky-KG"/>
        </w:rPr>
        <w:t xml:space="preserve">Атай” </w:t>
      </w:r>
      <w:r>
        <w:rPr>
          <w:rFonts w:hint="default" w:ascii="Times New Roman" w:hAnsi="Times New Roman" w:cs="Times New Roman"/>
          <w:b w:val="0"/>
          <w:bCs/>
          <w:sz w:val="24"/>
          <w:szCs w:val="24"/>
          <w:lang w:val="ky-KG"/>
        </w:rPr>
        <w:t xml:space="preserve"> муниципалдык ишканасынын директору М.Шабданбековко милдеттендирилсин.</w:t>
      </w:r>
    </w:p>
    <w:p w14:paraId="38B11C73">
      <w:pPr>
        <w:jc w:val="left"/>
        <w:rPr>
          <w:rFonts w:hint="default" w:ascii="Times New Roman" w:hAnsi="Times New Roman" w:cs="Times New Roman"/>
          <w:bCs/>
          <w:sz w:val="24"/>
          <w:szCs w:val="24"/>
        </w:rPr>
      </w:pPr>
      <w:r>
        <w:rPr>
          <w:rFonts w:hint="default" w:ascii="Times New Roman" w:hAnsi="Times New Roman" w:cs="Times New Roman"/>
          <w:b w:val="0"/>
          <w:bCs w:val="0"/>
          <w:sz w:val="24"/>
          <w:szCs w:val="24"/>
          <w:lang w:val="ky-KG"/>
        </w:rPr>
        <w:t>8.</w:t>
      </w:r>
      <w:r>
        <w:rPr>
          <w:rFonts w:hint="default" w:ascii="Times New Roman" w:hAnsi="Times New Roman" w:cs="Times New Roman"/>
          <w:b w:val="0"/>
          <w:bCs w:val="0"/>
          <w:sz w:val="24"/>
          <w:szCs w:val="24"/>
          <w:lang w:val="ru-RU"/>
        </w:rPr>
        <w:t xml:space="preserve"> </w:t>
      </w: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w:t>
      </w:r>
      <w:r>
        <w:rPr>
          <w:rFonts w:hint="default" w:ascii="Times New Roman" w:hAnsi="Times New Roman" w:eastAsiaTheme="minorEastAsia"/>
          <w:sz w:val="24"/>
          <w:szCs w:val="24"/>
          <w:lang w:val="en-US" w:eastAsia="ru-RU"/>
        </w:rPr>
        <w:t xml:space="preserve"> </w:t>
      </w:r>
      <w:r>
        <w:rPr>
          <w:rFonts w:ascii="Times New Roman" w:hAnsi="Times New Roman" w:eastAsiaTheme="minorEastAsia"/>
          <w:sz w:val="24"/>
          <w:szCs w:val="24"/>
          <w:lang w:val="ky-KG" w:eastAsia="ru-RU"/>
        </w:rPr>
        <w:t>сайтына</w:t>
      </w:r>
      <w:r>
        <w:rPr>
          <w:rFonts w:hint="default" w:ascii="Times New Roman" w:hAnsi="Times New Roman" w:eastAsiaTheme="minorEastAsia"/>
          <w:sz w:val="24"/>
          <w:szCs w:val="24"/>
          <w:lang w:val="en-US" w:eastAsia="ru-RU"/>
        </w:rPr>
        <w:t xml:space="preserve"> </w:t>
      </w:r>
      <w:r>
        <w:rPr>
          <w:rFonts w:ascii="Times New Roman" w:hAnsi="Times New Roman" w:eastAsiaTheme="minorEastAsia"/>
          <w:sz w:val="24"/>
          <w:szCs w:val="24"/>
          <w:lang w:val="ky-KG" w:eastAsia="ru-RU"/>
        </w:rPr>
        <w:t xml:space="preserve">жарыялансын. </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ru-RU"/>
        </w:rPr>
        <w:t xml:space="preserve">          </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ru-RU"/>
        </w:rPr>
        <w:t xml:space="preserve">9. </w:t>
      </w: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296D5CC1">
      <w:pPr>
        <w:numPr>
          <w:ilvl w:val="0"/>
          <w:numId w:val="0"/>
        </w:numPr>
        <w:ind w:leftChars="0"/>
        <w:jc w:val="both"/>
        <w:rPr>
          <w:rFonts w:hint="default" w:ascii="Times New Roman" w:hAnsi="Times New Roman" w:eastAsiaTheme="minorEastAsia"/>
          <w:b/>
          <w:sz w:val="24"/>
          <w:szCs w:val="24"/>
          <w:lang w:val="ky-KG" w:eastAsia="ru-RU"/>
        </w:rPr>
      </w:pPr>
      <w:r>
        <w:rPr>
          <w:rFonts w:hint="default" w:ascii="Times New Roman" w:hAnsi="Times New Roman" w:cs="Times New Roman"/>
          <w:b/>
          <w:bCs w:val="0"/>
          <w:sz w:val="24"/>
          <w:szCs w:val="24"/>
          <w:lang w:val="ky-KG" w:eastAsia="ru-RU"/>
        </w:rPr>
        <w:t xml:space="preserve">Атай </w:t>
      </w:r>
      <w:r>
        <w:rPr>
          <w:rFonts w:hint="default" w:ascii="Times New Roman" w:hAnsi="Times New Roman" w:cs="Times New Roman" w:eastAsiaTheme="minorEastAsia"/>
          <w:b/>
          <w:sz w:val="24"/>
          <w:szCs w:val="24"/>
          <w:lang w:val="ky-KG" w:eastAsia="ru-RU"/>
        </w:rPr>
        <w:t>айылдык кеңешинин төрагасы                                      С.  Өскөнбай уулу</w:t>
      </w:r>
      <w:r>
        <w:rPr>
          <w:rFonts w:hint="default" w:ascii="Times New Roman" w:hAnsi="Times New Roman" w:eastAsiaTheme="minorEastAsia"/>
          <w:b/>
          <w:sz w:val="24"/>
          <w:szCs w:val="24"/>
          <w:lang w:val="ky-KG" w:eastAsia="ru-RU"/>
        </w:rPr>
        <w:t xml:space="preserve">    </w:t>
      </w:r>
    </w:p>
    <w:p w14:paraId="659B9398">
      <w:pPr>
        <w:spacing w:after="1" w:line="258" w:lineRule="auto"/>
        <w:rPr>
          <w:rFonts w:hint="default" w:ascii="Times New Roman" w:hAnsi="Times New Roman" w:cs="Times New Roman"/>
          <w:sz w:val="24"/>
          <w:szCs w:val="24"/>
          <w:lang w:val="ky-KG"/>
        </w:rPr>
      </w:pPr>
      <w:r>
        <w:rPr>
          <w:rFonts w:hint="default" w:ascii="Times New Roman" w:hAnsi="Times New Roman" w:cs="Times New Roman"/>
          <w:sz w:val="24"/>
          <w:szCs w:val="24"/>
          <w:lang w:val="ky-KG"/>
        </w:rPr>
        <w:t>Б</w:t>
      </w:r>
      <w:r>
        <w:rPr>
          <w:rFonts w:hint="default" w:ascii="Times New Roman" w:hAnsi="Times New Roman" w:cs="Times New Roman"/>
          <w:sz w:val="24"/>
          <w:szCs w:val="24"/>
        </w:rPr>
        <w:t>екитемин</w:t>
      </w:r>
      <w:r>
        <w:rPr>
          <w:rFonts w:hint="default" w:ascii="Times New Roman" w:hAnsi="Times New Roman" w:cs="Times New Roman"/>
          <w:sz w:val="24"/>
          <w:szCs w:val="24"/>
          <w:lang w:val="ky-KG"/>
        </w:rPr>
        <w:t xml:space="preserve">                                                                 Бекитемин</w:t>
      </w:r>
    </w:p>
    <w:p w14:paraId="1E63FFD8">
      <w:pPr>
        <w:spacing w:after="1" w:line="258" w:lineRule="auto"/>
        <w:ind w:left="1900" w:hanging="1915"/>
        <w:rPr>
          <w:rFonts w:hint="default" w:ascii="Times New Roman" w:hAnsi="Times New Roman" w:cs="Times New Roman"/>
          <w:sz w:val="24"/>
          <w:szCs w:val="24"/>
          <w:lang w:val="ky-KG"/>
        </w:rPr>
      </w:pPr>
      <w:r>
        <w:rPr>
          <w:rFonts w:hint="default" w:ascii="Times New Roman" w:hAnsi="Times New Roman" w:cs="Times New Roman"/>
          <w:sz w:val="24"/>
          <w:szCs w:val="24"/>
        </w:rPr>
        <w:t>Атай айылдык ке</w:t>
      </w:r>
      <w:r>
        <w:rPr>
          <w:rFonts w:hint="default" w:ascii="Times New Roman" w:hAnsi="Times New Roman" w:cs="Times New Roman"/>
          <w:sz w:val="24"/>
          <w:szCs w:val="24"/>
          <w:lang w:val="ky-KG"/>
        </w:rPr>
        <w:t>ң</w:t>
      </w:r>
      <w:r>
        <w:rPr>
          <w:rFonts w:hint="default" w:ascii="Times New Roman" w:hAnsi="Times New Roman" w:cs="Times New Roman"/>
          <w:sz w:val="24"/>
          <w:szCs w:val="24"/>
        </w:rPr>
        <w:t>ешинин т</w:t>
      </w:r>
      <w:r>
        <w:rPr>
          <w:rFonts w:hint="default" w:ascii="Times New Roman" w:hAnsi="Times New Roman" w:cs="Times New Roman"/>
          <w:sz w:val="24"/>
          <w:szCs w:val="24"/>
          <w:lang w:val="ky-KG"/>
        </w:rPr>
        <w:t>ө</w:t>
      </w:r>
      <w:r>
        <w:rPr>
          <w:rFonts w:hint="default" w:ascii="Times New Roman" w:hAnsi="Times New Roman" w:cs="Times New Roman"/>
          <w:sz w:val="24"/>
          <w:szCs w:val="24"/>
        </w:rPr>
        <w:t xml:space="preserve">рагасы </w:t>
      </w:r>
      <w:r>
        <w:rPr>
          <w:rFonts w:hint="default" w:ascii="Times New Roman" w:hAnsi="Times New Roman" w:cs="Times New Roman"/>
          <w:sz w:val="24"/>
          <w:szCs w:val="24"/>
          <w:lang w:val="ky-KG"/>
        </w:rPr>
        <w:t xml:space="preserve">                     Атай айыл өкмөтүнүн башчысы</w:t>
      </w:r>
    </w:p>
    <w:p w14:paraId="17805DE2">
      <w:pPr>
        <w:spacing w:after="1" w:line="258" w:lineRule="auto"/>
        <w:ind w:left="1900" w:hanging="1915"/>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________________Ө</w:t>
      </w:r>
      <w:r>
        <w:rPr>
          <w:rFonts w:hint="default" w:ascii="Times New Roman" w:hAnsi="Times New Roman" w:cs="Times New Roman"/>
          <w:sz w:val="24"/>
          <w:szCs w:val="24"/>
        </w:rPr>
        <w:t>ск</w:t>
      </w:r>
      <w:r>
        <w:rPr>
          <w:rFonts w:hint="default" w:ascii="Times New Roman" w:hAnsi="Times New Roman" w:cs="Times New Roman"/>
          <w:sz w:val="24"/>
          <w:szCs w:val="24"/>
          <w:lang w:val="ky-KG"/>
        </w:rPr>
        <w:t>өн</w:t>
      </w:r>
      <w:r>
        <w:rPr>
          <w:rFonts w:hint="default" w:ascii="Times New Roman" w:hAnsi="Times New Roman" w:cs="Times New Roman"/>
          <w:sz w:val="24"/>
          <w:szCs w:val="24"/>
        </w:rPr>
        <w:t>бай уулу С</w:t>
      </w:r>
      <w:r>
        <w:rPr>
          <w:rFonts w:hint="default" w:ascii="Times New Roman" w:hAnsi="Times New Roman" w:cs="Times New Roman"/>
          <w:sz w:val="24"/>
          <w:szCs w:val="24"/>
          <w:lang w:val="ky-KG"/>
        </w:rPr>
        <w:t xml:space="preserve">                      _____________Жаныбаев. А</w:t>
      </w:r>
    </w:p>
    <w:p w14:paraId="50A384E2">
      <w:pPr>
        <w:spacing w:after="1469" w:line="265" w:lineRule="auto"/>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 _______________</w:t>
      </w:r>
      <w:r>
        <w:rPr>
          <w:rFonts w:hint="default" w:ascii="Times New Roman" w:hAnsi="Times New Roman" w:cs="Times New Roman"/>
          <w:sz w:val="24"/>
          <w:szCs w:val="24"/>
        </w:rPr>
        <w:t>2025-ж</w:t>
      </w:r>
      <w:r>
        <w:rPr>
          <w:rFonts w:hint="default" w:ascii="Times New Roman" w:hAnsi="Times New Roman" w:cs="Times New Roman"/>
          <w:sz w:val="24"/>
          <w:szCs w:val="24"/>
          <w:lang w:val="ky-KG"/>
        </w:rPr>
        <w:t xml:space="preserve">                             “______”_________2025-жыл</w:t>
      </w:r>
    </w:p>
    <w:p w14:paraId="3C4BBB44">
      <w:pPr>
        <w:spacing w:after="1469" w:line="265"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Жалал-Абад областынын Тогуз-Торо районунун Атай айыл </w:t>
      </w:r>
      <w:r>
        <w:rPr>
          <w:rFonts w:hint="default" w:ascii="Times New Roman" w:hAnsi="Times New Roman" w:cs="Times New Roman"/>
          <w:b/>
          <w:bCs/>
          <w:sz w:val="24"/>
          <w:szCs w:val="24"/>
          <w:lang w:val="ky-KG"/>
        </w:rPr>
        <w:t xml:space="preserve">өкмөтүнүн </w:t>
      </w:r>
      <w:r>
        <w:rPr>
          <w:rFonts w:hint="default" w:ascii="Times New Roman" w:hAnsi="Times New Roman" w:cs="Times New Roman"/>
          <w:b/>
          <w:bCs/>
          <w:sz w:val="24"/>
          <w:szCs w:val="24"/>
        </w:rPr>
        <w:t xml:space="preserve"> алдында т</w:t>
      </w:r>
      <w:r>
        <w:rPr>
          <w:rFonts w:hint="default" w:ascii="Times New Roman" w:hAnsi="Times New Roman" w:cs="Times New Roman"/>
          <w:b/>
          <w:bCs/>
          <w:sz w:val="24"/>
          <w:szCs w:val="24"/>
          <w:lang w:val="ky-KG"/>
        </w:rPr>
        <w:t xml:space="preserve">үзүлгөн </w:t>
      </w:r>
      <w:r>
        <w:rPr>
          <w:rFonts w:hint="default" w:ascii="Times New Roman" w:hAnsi="Times New Roman" w:cs="Times New Roman"/>
          <w:b/>
          <w:bCs/>
          <w:sz w:val="24"/>
          <w:szCs w:val="24"/>
        </w:rPr>
        <w:t xml:space="preserve"> ”Атай” муниципалдык ишканасынын</w:t>
      </w:r>
      <w:r>
        <w:rPr>
          <w:rFonts w:hint="default" w:ascii="Times New Roman" w:hAnsi="Times New Roman" w:cs="Times New Roman"/>
          <w:b/>
          <w:bCs/>
          <w:sz w:val="24"/>
          <w:szCs w:val="24"/>
          <w:lang w:val="ky-KG"/>
        </w:rPr>
        <w:t xml:space="preserve">  </w:t>
      </w:r>
      <w:r>
        <w:rPr>
          <w:rFonts w:hint="default" w:ascii="Times New Roman" w:hAnsi="Times New Roman" w:cs="Times New Roman"/>
          <w:b/>
          <w:bCs/>
          <w:sz w:val="24"/>
          <w:szCs w:val="24"/>
        </w:rPr>
        <w:t xml:space="preserve">2025-жылга </w:t>
      </w:r>
      <w:r>
        <w:rPr>
          <w:rFonts w:hint="default" w:ascii="Times New Roman" w:hAnsi="Times New Roman" w:cs="Times New Roman"/>
          <w:b/>
          <w:bCs/>
          <w:sz w:val="24"/>
          <w:szCs w:val="24"/>
          <w:lang w:val="ky-KG"/>
        </w:rPr>
        <w:t xml:space="preserve">                     түзүлгөн </w:t>
      </w:r>
      <w:r>
        <w:rPr>
          <w:rFonts w:hint="default" w:ascii="Times New Roman" w:hAnsi="Times New Roman" w:cs="Times New Roman"/>
          <w:b/>
          <w:bCs/>
          <w:sz w:val="24"/>
          <w:szCs w:val="24"/>
        </w:rPr>
        <w:t xml:space="preserve"> сметасы</w:t>
      </w:r>
    </w:p>
    <w:p w14:paraId="293AAFD3">
      <w:pPr>
        <w:spacing w:after="1" w:line="258" w:lineRule="auto"/>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rPr>
        <w:t>Киреше б</w:t>
      </w:r>
      <w:r>
        <w:rPr>
          <w:rFonts w:hint="default" w:ascii="Times New Roman" w:hAnsi="Times New Roman" w:cs="Times New Roman"/>
          <w:b/>
          <w:bCs/>
          <w:sz w:val="24"/>
          <w:szCs w:val="24"/>
          <w:lang w:val="ky-KG"/>
        </w:rPr>
        <w:t>өлүгү</w:t>
      </w:r>
    </w:p>
    <w:tbl>
      <w:tblPr>
        <w:tblStyle w:val="30"/>
        <w:tblW w:w="7709" w:type="dxa"/>
        <w:tblInd w:w="-79" w:type="dxa"/>
        <w:tblLayout w:type="autofit"/>
        <w:tblCellMar>
          <w:top w:w="26" w:type="dxa"/>
          <w:left w:w="35" w:type="dxa"/>
          <w:bottom w:w="0" w:type="dxa"/>
          <w:right w:w="0" w:type="dxa"/>
        </w:tblCellMar>
      </w:tblPr>
      <w:tblGrid>
        <w:gridCol w:w="576"/>
        <w:gridCol w:w="6096"/>
        <w:gridCol w:w="1037"/>
      </w:tblGrid>
      <w:tr w14:paraId="11B7E251">
        <w:tblPrEx>
          <w:tblCellMar>
            <w:top w:w="26" w:type="dxa"/>
            <w:left w:w="35" w:type="dxa"/>
            <w:bottom w:w="0" w:type="dxa"/>
            <w:right w:w="0" w:type="dxa"/>
          </w:tblCellMar>
        </w:tblPrEx>
        <w:trPr>
          <w:trHeight w:val="305" w:hRule="atLeast"/>
        </w:trPr>
        <w:tc>
          <w:tcPr>
            <w:tcW w:w="576" w:type="dxa"/>
            <w:tcBorders>
              <w:top w:val="single" w:color="000000" w:sz="2" w:space="0"/>
              <w:left w:val="single" w:color="000000" w:sz="2" w:space="0"/>
              <w:bottom w:val="single" w:color="000000" w:sz="2" w:space="0"/>
              <w:right w:val="single" w:color="000000" w:sz="2" w:space="0"/>
            </w:tcBorders>
          </w:tcPr>
          <w:p w14:paraId="2648CAF3">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к/н</w:t>
            </w:r>
          </w:p>
        </w:tc>
        <w:tc>
          <w:tcPr>
            <w:tcW w:w="6095" w:type="dxa"/>
            <w:tcBorders>
              <w:top w:val="single" w:color="000000" w:sz="2" w:space="0"/>
              <w:left w:val="single" w:color="000000" w:sz="2" w:space="0"/>
              <w:bottom w:val="single" w:color="000000" w:sz="2" w:space="0"/>
              <w:right w:val="single" w:color="000000" w:sz="2" w:space="0"/>
            </w:tcBorders>
          </w:tcPr>
          <w:p w14:paraId="21922AB4">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Аталышы</w:t>
            </w:r>
          </w:p>
        </w:tc>
        <w:tc>
          <w:tcPr>
            <w:tcW w:w="1037" w:type="dxa"/>
            <w:tcBorders>
              <w:top w:val="single" w:color="000000" w:sz="2" w:space="0"/>
              <w:left w:val="single" w:color="000000" w:sz="2" w:space="0"/>
              <w:bottom w:val="single" w:color="000000" w:sz="2" w:space="0"/>
              <w:right w:val="single" w:color="000000" w:sz="2" w:space="0"/>
            </w:tcBorders>
          </w:tcPr>
          <w:p w14:paraId="07956057">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сумма</w:t>
            </w:r>
          </w:p>
        </w:tc>
      </w:tr>
      <w:tr w14:paraId="5267C2B8">
        <w:tblPrEx>
          <w:tblCellMar>
            <w:top w:w="26" w:type="dxa"/>
            <w:left w:w="35" w:type="dxa"/>
            <w:bottom w:w="0" w:type="dxa"/>
            <w:right w:w="0" w:type="dxa"/>
          </w:tblCellMar>
        </w:tblPrEx>
        <w:trPr>
          <w:trHeight w:val="285" w:hRule="atLeast"/>
        </w:trPr>
        <w:tc>
          <w:tcPr>
            <w:tcW w:w="576" w:type="dxa"/>
            <w:tcBorders>
              <w:top w:val="single" w:color="000000" w:sz="2" w:space="0"/>
              <w:left w:val="single" w:color="000000" w:sz="2" w:space="0"/>
              <w:bottom w:val="single" w:color="000000" w:sz="2" w:space="0"/>
              <w:right w:val="single" w:color="000000" w:sz="2" w:space="0"/>
            </w:tcBorders>
          </w:tcPr>
          <w:p w14:paraId="6E8AE22B">
            <w:pPr>
              <w:spacing w:after="0" w:line="240" w:lineRule="auto"/>
              <w:ind w:right="56"/>
              <w:jc w:val="righ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6095" w:type="dxa"/>
            <w:tcBorders>
              <w:top w:val="single" w:color="000000" w:sz="2" w:space="0"/>
              <w:left w:val="single" w:color="000000" w:sz="2" w:space="0"/>
              <w:bottom w:val="single" w:color="000000" w:sz="2" w:space="0"/>
              <w:right w:val="single" w:color="000000" w:sz="2" w:space="0"/>
            </w:tcBorders>
          </w:tcPr>
          <w:p w14:paraId="6D5FDE93">
            <w:pPr>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Жайыт</w:t>
            </w:r>
          </w:p>
        </w:tc>
        <w:tc>
          <w:tcPr>
            <w:tcW w:w="1037" w:type="dxa"/>
            <w:tcBorders>
              <w:top w:val="single" w:color="000000" w:sz="2" w:space="0"/>
              <w:left w:val="single" w:color="000000" w:sz="2" w:space="0"/>
              <w:bottom w:val="single" w:color="000000" w:sz="2" w:space="0"/>
              <w:right w:val="single" w:color="000000" w:sz="2" w:space="0"/>
            </w:tcBorders>
          </w:tcPr>
          <w:p w14:paraId="0D29C62D">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947,0</w:t>
            </w:r>
          </w:p>
        </w:tc>
      </w:tr>
      <w:tr w14:paraId="35C4FBDD">
        <w:tblPrEx>
          <w:tblCellMar>
            <w:top w:w="26" w:type="dxa"/>
            <w:left w:w="35"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40B955C4">
            <w:pPr>
              <w:spacing w:after="0" w:line="240" w:lineRule="auto"/>
              <w:ind w:right="51"/>
              <w:jc w:val="righ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6095" w:type="dxa"/>
            <w:tcBorders>
              <w:top w:val="single" w:color="000000" w:sz="2" w:space="0"/>
              <w:left w:val="single" w:color="000000" w:sz="2" w:space="0"/>
              <w:bottom w:val="single" w:color="000000" w:sz="2" w:space="0"/>
              <w:right w:val="single" w:color="000000" w:sz="2" w:space="0"/>
            </w:tcBorders>
          </w:tcPr>
          <w:p w14:paraId="57EB52CC">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”Атай” таза суу</w:t>
            </w:r>
          </w:p>
        </w:tc>
        <w:tc>
          <w:tcPr>
            <w:tcW w:w="1037" w:type="dxa"/>
            <w:tcBorders>
              <w:top w:val="single" w:color="000000" w:sz="2" w:space="0"/>
              <w:left w:val="single" w:color="000000" w:sz="2" w:space="0"/>
              <w:bottom w:val="single" w:color="000000" w:sz="2" w:space="0"/>
              <w:right w:val="single" w:color="000000" w:sz="2" w:space="0"/>
            </w:tcBorders>
          </w:tcPr>
          <w:p w14:paraId="316DE4E6">
            <w:pPr>
              <w:spacing w:after="0" w:line="240" w:lineRule="auto"/>
              <w:ind w:left="15"/>
              <w:rPr>
                <w:rFonts w:hint="default" w:ascii="Times New Roman" w:hAnsi="Times New Roman" w:cs="Times New Roman"/>
                <w:sz w:val="24"/>
                <w:szCs w:val="24"/>
              </w:rPr>
            </w:pPr>
            <w:r>
              <w:rPr>
                <w:rFonts w:hint="default" w:ascii="Times New Roman" w:hAnsi="Times New Roman" w:cs="Times New Roman"/>
                <w:sz w:val="24"/>
                <w:szCs w:val="24"/>
              </w:rPr>
              <w:t>600,0</w:t>
            </w:r>
          </w:p>
        </w:tc>
      </w:tr>
      <w:tr w14:paraId="641E7C17">
        <w:tblPrEx>
          <w:tblCellMar>
            <w:top w:w="26" w:type="dxa"/>
            <w:left w:w="35" w:type="dxa"/>
            <w:bottom w:w="0" w:type="dxa"/>
            <w:right w:w="0" w:type="dxa"/>
          </w:tblCellMar>
        </w:tblPrEx>
        <w:trPr>
          <w:trHeight w:val="290" w:hRule="atLeast"/>
        </w:trPr>
        <w:tc>
          <w:tcPr>
            <w:tcW w:w="576" w:type="dxa"/>
            <w:tcBorders>
              <w:top w:val="single" w:color="000000" w:sz="2" w:space="0"/>
              <w:left w:val="single" w:color="000000" w:sz="2" w:space="0"/>
              <w:bottom w:val="single" w:color="000000" w:sz="2" w:space="0"/>
              <w:right w:val="single" w:color="000000" w:sz="2" w:space="0"/>
            </w:tcBorders>
          </w:tcPr>
          <w:p w14:paraId="051C63B8">
            <w:pPr>
              <w:spacing w:after="0" w:line="240" w:lineRule="auto"/>
              <w:ind w:right="51"/>
              <w:jc w:val="righ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6095" w:type="dxa"/>
            <w:tcBorders>
              <w:top w:val="single" w:color="000000" w:sz="2" w:space="0"/>
              <w:left w:val="single" w:color="000000" w:sz="2" w:space="0"/>
              <w:bottom w:val="single" w:color="000000" w:sz="2" w:space="0"/>
              <w:right w:val="single" w:color="000000" w:sz="2" w:space="0"/>
            </w:tcBorders>
          </w:tcPr>
          <w:p w14:paraId="10AED6D8">
            <w:pPr>
              <w:spacing w:after="0" w:line="240" w:lineRule="auto"/>
              <w:ind w:left="5"/>
              <w:rPr>
                <w:rFonts w:hint="default" w:ascii="Times New Roman" w:hAnsi="Times New Roman" w:cs="Times New Roman"/>
                <w:sz w:val="24"/>
                <w:szCs w:val="24"/>
              </w:rPr>
            </w:pPr>
            <w:r>
              <w:rPr>
                <w:rFonts w:hint="default" w:ascii="Times New Roman" w:hAnsi="Times New Roman" w:cs="Times New Roman"/>
                <w:sz w:val="24"/>
                <w:szCs w:val="24"/>
              </w:rPr>
              <w:t>Тазалык</w:t>
            </w:r>
          </w:p>
        </w:tc>
        <w:tc>
          <w:tcPr>
            <w:tcW w:w="1037" w:type="dxa"/>
            <w:tcBorders>
              <w:top w:val="single" w:color="000000" w:sz="2" w:space="0"/>
              <w:left w:val="single" w:color="000000" w:sz="2" w:space="0"/>
              <w:bottom w:val="single" w:color="000000" w:sz="2" w:space="0"/>
              <w:right w:val="single" w:color="000000" w:sz="2" w:space="0"/>
            </w:tcBorders>
          </w:tcPr>
          <w:p w14:paraId="1F18DBA8">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960,0</w:t>
            </w:r>
          </w:p>
        </w:tc>
      </w:tr>
      <w:tr w14:paraId="0D183571">
        <w:tblPrEx>
          <w:tblCellMar>
            <w:top w:w="26" w:type="dxa"/>
            <w:left w:w="35" w:type="dxa"/>
            <w:bottom w:w="0" w:type="dxa"/>
            <w:right w:w="0" w:type="dxa"/>
          </w:tblCellMar>
        </w:tblPrEx>
        <w:trPr>
          <w:trHeight w:val="290" w:hRule="atLeast"/>
        </w:trPr>
        <w:tc>
          <w:tcPr>
            <w:tcW w:w="576" w:type="dxa"/>
            <w:tcBorders>
              <w:top w:val="single" w:color="000000" w:sz="2" w:space="0"/>
              <w:left w:val="single" w:color="000000" w:sz="2" w:space="0"/>
              <w:bottom w:val="single" w:color="000000" w:sz="2" w:space="0"/>
              <w:right w:val="single" w:color="000000" w:sz="2" w:space="0"/>
            </w:tcBorders>
          </w:tcPr>
          <w:p w14:paraId="693A235E">
            <w:pPr>
              <w:spacing w:after="0" w:line="240" w:lineRule="auto"/>
              <w:ind w:right="41"/>
              <w:jc w:val="righ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6095" w:type="dxa"/>
            <w:tcBorders>
              <w:top w:val="single" w:color="000000" w:sz="2" w:space="0"/>
              <w:left w:val="single" w:color="000000" w:sz="2" w:space="0"/>
              <w:bottom w:val="single" w:color="000000" w:sz="2" w:space="0"/>
              <w:right w:val="single" w:color="000000" w:sz="2" w:space="0"/>
            </w:tcBorders>
          </w:tcPr>
          <w:p w14:paraId="5B1652BB">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Сары-Талаа</w:t>
            </w:r>
          </w:p>
        </w:tc>
        <w:tc>
          <w:tcPr>
            <w:tcW w:w="1037" w:type="dxa"/>
            <w:tcBorders>
              <w:top w:val="single" w:color="000000" w:sz="2" w:space="0"/>
              <w:left w:val="single" w:color="000000" w:sz="2" w:space="0"/>
              <w:bottom w:val="single" w:color="000000" w:sz="2" w:space="0"/>
              <w:right w:val="single" w:color="000000" w:sz="2" w:space="0"/>
            </w:tcBorders>
          </w:tcPr>
          <w:p w14:paraId="3022531A">
            <w:pPr>
              <w:spacing w:after="0" w:line="240" w:lineRule="auto"/>
              <w:ind w:left="15"/>
              <w:rPr>
                <w:rFonts w:hint="default" w:ascii="Times New Roman" w:hAnsi="Times New Roman" w:cs="Times New Roman"/>
                <w:sz w:val="24"/>
                <w:szCs w:val="24"/>
              </w:rPr>
            </w:pPr>
            <w:r>
              <w:rPr>
                <w:rFonts w:hint="default" w:ascii="Times New Roman" w:hAnsi="Times New Roman" w:cs="Times New Roman"/>
                <w:sz w:val="24"/>
                <w:szCs w:val="24"/>
              </w:rPr>
              <w:t>790,0</w:t>
            </w:r>
          </w:p>
        </w:tc>
      </w:tr>
      <w:tr w14:paraId="719C928D">
        <w:tblPrEx>
          <w:tblCellMar>
            <w:top w:w="26" w:type="dxa"/>
            <w:left w:w="35"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261BB954">
            <w:pPr>
              <w:spacing w:after="0" w:line="240" w:lineRule="auto"/>
              <w:ind w:right="46"/>
              <w:jc w:val="righ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6095" w:type="dxa"/>
            <w:tcBorders>
              <w:top w:val="single" w:color="000000" w:sz="2" w:space="0"/>
              <w:left w:val="single" w:color="000000" w:sz="2" w:space="0"/>
              <w:bottom w:val="single" w:color="000000" w:sz="2" w:space="0"/>
              <w:right w:val="single" w:color="000000" w:sz="2" w:space="0"/>
            </w:tcBorders>
          </w:tcPr>
          <w:p w14:paraId="44A9F3E3">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Техникалардан</w:t>
            </w:r>
          </w:p>
        </w:tc>
        <w:tc>
          <w:tcPr>
            <w:tcW w:w="1037" w:type="dxa"/>
            <w:tcBorders>
              <w:top w:val="single" w:color="000000" w:sz="2" w:space="0"/>
              <w:left w:val="single" w:color="000000" w:sz="2" w:space="0"/>
              <w:bottom w:val="single" w:color="000000" w:sz="2" w:space="0"/>
              <w:right w:val="single" w:color="000000" w:sz="2" w:space="0"/>
            </w:tcBorders>
          </w:tcPr>
          <w:p w14:paraId="58AA34F0">
            <w:pPr>
              <w:spacing w:after="0" w:line="240" w:lineRule="auto"/>
              <w:ind w:left="20"/>
              <w:rPr>
                <w:rFonts w:hint="default" w:ascii="Times New Roman" w:hAnsi="Times New Roman" w:cs="Times New Roman"/>
                <w:sz w:val="24"/>
                <w:szCs w:val="24"/>
              </w:rPr>
            </w:pPr>
            <w:r>
              <w:rPr>
                <w:rFonts w:hint="default" w:ascii="Times New Roman" w:hAnsi="Times New Roman" w:cs="Times New Roman"/>
                <w:sz w:val="24"/>
                <w:szCs w:val="24"/>
              </w:rPr>
              <w:t>1000,0</w:t>
            </w:r>
          </w:p>
        </w:tc>
      </w:tr>
      <w:tr w14:paraId="3D60138F">
        <w:tblPrEx>
          <w:tblCellMar>
            <w:top w:w="26" w:type="dxa"/>
            <w:left w:w="35"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2120C054">
            <w:pPr>
              <w:spacing w:after="0" w:line="240" w:lineRule="auto"/>
              <w:rPr>
                <w:rFonts w:hint="default" w:ascii="Times New Roman" w:hAnsi="Times New Roman" w:cs="Times New Roman"/>
                <w:sz w:val="24"/>
                <w:szCs w:val="24"/>
              </w:rPr>
            </w:pPr>
          </w:p>
        </w:tc>
        <w:tc>
          <w:tcPr>
            <w:tcW w:w="6095" w:type="dxa"/>
            <w:tcBorders>
              <w:top w:val="single" w:color="000000" w:sz="2" w:space="0"/>
              <w:left w:val="single" w:color="000000" w:sz="2" w:space="0"/>
              <w:bottom w:val="single" w:color="000000" w:sz="2" w:space="0"/>
              <w:right w:val="single" w:color="000000" w:sz="2" w:space="0"/>
            </w:tcBorders>
          </w:tcPr>
          <w:p w14:paraId="0A0315DA">
            <w:pPr>
              <w:spacing w:after="0" w:line="240" w:lineRule="auto"/>
              <w:ind w:left="14"/>
              <w:rPr>
                <w:rFonts w:hint="default" w:ascii="Times New Roman" w:hAnsi="Times New Roman" w:cs="Times New Roman"/>
                <w:b/>
                <w:bCs/>
                <w:sz w:val="24"/>
                <w:szCs w:val="24"/>
              </w:rPr>
            </w:pPr>
            <w:r>
              <w:rPr>
                <w:rFonts w:hint="default" w:ascii="Times New Roman" w:hAnsi="Times New Roman" w:cs="Times New Roman"/>
                <w:b/>
                <w:bCs/>
                <w:sz w:val="24"/>
                <w:szCs w:val="24"/>
              </w:rPr>
              <w:t>Жыйынтыгы:</w:t>
            </w:r>
          </w:p>
        </w:tc>
        <w:tc>
          <w:tcPr>
            <w:tcW w:w="1037" w:type="dxa"/>
            <w:tcBorders>
              <w:top w:val="single" w:color="000000" w:sz="2" w:space="0"/>
              <w:left w:val="single" w:color="000000" w:sz="2" w:space="0"/>
              <w:bottom w:val="single" w:color="000000" w:sz="2" w:space="0"/>
              <w:right w:val="single" w:color="000000" w:sz="2" w:space="0"/>
            </w:tcBorders>
          </w:tcPr>
          <w:p w14:paraId="3DC5B637">
            <w:pPr>
              <w:spacing w:after="0" w:line="240" w:lineRule="auto"/>
              <w:ind w:left="5"/>
              <w:rPr>
                <w:rFonts w:hint="default" w:ascii="Times New Roman" w:hAnsi="Times New Roman" w:cs="Times New Roman"/>
                <w:b/>
                <w:bCs/>
                <w:sz w:val="24"/>
                <w:szCs w:val="24"/>
              </w:rPr>
            </w:pPr>
            <w:r>
              <w:rPr>
                <w:rFonts w:hint="default" w:ascii="Times New Roman" w:hAnsi="Times New Roman" w:cs="Times New Roman"/>
                <w:b/>
                <w:bCs/>
                <w:sz w:val="24"/>
                <w:szCs w:val="24"/>
              </w:rPr>
              <w:t>4297,0</w:t>
            </w:r>
          </w:p>
        </w:tc>
      </w:tr>
    </w:tbl>
    <w:p w14:paraId="732EE71E">
      <w:pPr>
        <w:spacing w:after="39" w:line="265" w:lineRule="auto"/>
        <w:ind w:firstLine="2161" w:firstLineChars="900"/>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Чыгаша бөлүгү</w:t>
      </w:r>
    </w:p>
    <w:tbl>
      <w:tblPr>
        <w:tblStyle w:val="30"/>
        <w:tblW w:w="7709" w:type="dxa"/>
        <w:tblInd w:w="-62" w:type="dxa"/>
        <w:tblLayout w:type="autofit"/>
        <w:tblCellMar>
          <w:top w:w="26" w:type="dxa"/>
          <w:left w:w="34" w:type="dxa"/>
          <w:bottom w:w="0" w:type="dxa"/>
          <w:right w:w="0" w:type="dxa"/>
        </w:tblCellMar>
      </w:tblPr>
      <w:tblGrid>
        <w:gridCol w:w="576"/>
        <w:gridCol w:w="6101"/>
        <w:gridCol w:w="1032"/>
      </w:tblGrid>
      <w:tr w14:paraId="3E7D53A9">
        <w:tblPrEx>
          <w:tblCellMar>
            <w:top w:w="26" w:type="dxa"/>
            <w:left w:w="34"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212DA2B4">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к/н</w:t>
            </w:r>
          </w:p>
        </w:tc>
        <w:tc>
          <w:tcPr>
            <w:tcW w:w="6101" w:type="dxa"/>
            <w:tcBorders>
              <w:top w:val="single" w:color="000000" w:sz="2" w:space="0"/>
              <w:left w:val="single" w:color="000000" w:sz="2" w:space="0"/>
              <w:bottom w:val="single" w:color="000000" w:sz="2" w:space="0"/>
              <w:right w:val="single" w:color="000000" w:sz="2" w:space="0"/>
            </w:tcBorders>
          </w:tcPr>
          <w:p w14:paraId="3D002DD0">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Аталышы</w:t>
            </w:r>
          </w:p>
        </w:tc>
        <w:tc>
          <w:tcPr>
            <w:tcW w:w="1032" w:type="dxa"/>
            <w:tcBorders>
              <w:top w:val="single" w:color="000000" w:sz="2" w:space="0"/>
              <w:left w:val="single" w:color="000000" w:sz="2" w:space="0"/>
              <w:bottom w:val="single" w:color="000000" w:sz="2" w:space="0"/>
              <w:right w:val="single" w:color="000000" w:sz="2" w:space="0"/>
            </w:tcBorders>
          </w:tcPr>
          <w:p w14:paraId="13EA13A5">
            <w:pPr>
              <w:spacing w:after="0" w:line="240" w:lineRule="auto"/>
              <w:ind w:left="0" w:leftChars="0" w:right="0" w:rightChars="0" w:firstLine="0" w:firstLineChars="0"/>
              <w:jc w:val="center"/>
              <w:rPr>
                <w:rFonts w:hint="default" w:ascii="Times New Roman" w:hAnsi="Times New Roman" w:cs="Times New Roman"/>
                <w:b/>
                <w:bCs/>
                <w:sz w:val="24"/>
                <w:szCs w:val="24"/>
              </w:rPr>
            </w:pPr>
            <w:r>
              <w:rPr>
                <w:rFonts w:hint="default" w:ascii="Times New Roman" w:hAnsi="Times New Roman" w:cs="Times New Roman"/>
                <w:b/>
                <w:bCs/>
                <w:sz w:val="24"/>
                <w:szCs w:val="24"/>
              </w:rPr>
              <w:t>сумма</w:t>
            </w:r>
          </w:p>
        </w:tc>
      </w:tr>
      <w:tr w14:paraId="674BD838">
        <w:tblPrEx>
          <w:tblCellMar>
            <w:top w:w="26" w:type="dxa"/>
            <w:left w:w="34" w:type="dxa"/>
            <w:bottom w:w="0" w:type="dxa"/>
            <w:right w:w="0" w:type="dxa"/>
          </w:tblCellMar>
        </w:tblPrEx>
        <w:trPr>
          <w:trHeight w:val="290" w:hRule="atLeast"/>
        </w:trPr>
        <w:tc>
          <w:tcPr>
            <w:tcW w:w="576" w:type="dxa"/>
            <w:tcBorders>
              <w:top w:val="single" w:color="000000" w:sz="2" w:space="0"/>
              <w:left w:val="single" w:color="000000" w:sz="2" w:space="0"/>
              <w:bottom w:val="single" w:color="000000" w:sz="2" w:space="0"/>
              <w:right w:val="single" w:color="000000" w:sz="2" w:space="0"/>
            </w:tcBorders>
          </w:tcPr>
          <w:p w14:paraId="06CB354D">
            <w:pPr>
              <w:spacing w:after="0" w:line="240" w:lineRule="auto"/>
              <w:ind w:right="53"/>
              <w:jc w:val="right"/>
              <w:rPr>
                <w:rFonts w:hint="default" w:ascii="Times New Roman" w:hAnsi="Times New Roman" w:cs="Times New Roman"/>
                <w:sz w:val="24"/>
                <w:szCs w:val="24"/>
              </w:rPr>
            </w:pPr>
            <w:r>
              <w:rPr>
                <w:rFonts w:hint="default" w:ascii="Times New Roman" w:hAnsi="Times New Roman" w:cs="Times New Roman"/>
                <w:sz w:val="24"/>
                <w:szCs w:val="24"/>
              </w:rPr>
              <w:t xml:space="preserve">1 </w:t>
            </w:r>
          </w:p>
        </w:tc>
        <w:tc>
          <w:tcPr>
            <w:tcW w:w="6101" w:type="dxa"/>
            <w:tcBorders>
              <w:top w:val="single" w:color="000000" w:sz="2" w:space="0"/>
              <w:left w:val="single" w:color="000000" w:sz="2" w:space="0"/>
              <w:bottom w:val="single" w:color="000000" w:sz="2" w:space="0"/>
              <w:right w:val="single" w:color="000000" w:sz="2" w:space="0"/>
            </w:tcBorders>
          </w:tcPr>
          <w:p w14:paraId="4A547E5B">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Эмгек акы</w:t>
            </w:r>
          </w:p>
        </w:tc>
        <w:tc>
          <w:tcPr>
            <w:tcW w:w="1032" w:type="dxa"/>
            <w:tcBorders>
              <w:top w:val="single" w:color="000000" w:sz="2" w:space="0"/>
              <w:left w:val="single" w:color="000000" w:sz="2" w:space="0"/>
              <w:bottom w:val="single" w:color="000000" w:sz="2" w:space="0"/>
              <w:right w:val="single" w:color="000000" w:sz="2" w:space="0"/>
            </w:tcBorders>
          </w:tcPr>
          <w:p w14:paraId="061F3825">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1926,7</w:t>
            </w:r>
          </w:p>
        </w:tc>
      </w:tr>
      <w:tr w14:paraId="0698B126">
        <w:tblPrEx>
          <w:tblCellMar>
            <w:top w:w="26" w:type="dxa"/>
            <w:left w:w="34"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3415466D">
            <w:pPr>
              <w:spacing w:after="0" w:line="240" w:lineRule="auto"/>
              <w:ind w:right="58"/>
              <w:jc w:val="right"/>
              <w:rPr>
                <w:rFonts w:hint="default" w:ascii="Times New Roman" w:hAnsi="Times New Roman" w:cs="Times New Roman"/>
                <w:sz w:val="24"/>
                <w:szCs w:val="24"/>
              </w:rPr>
            </w:pPr>
            <w:r>
              <w:rPr>
                <w:rFonts w:hint="default" w:ascii="Times New Roman" w:hAnsi="Times New Roman" w:cs="Times New Roman"/>
                <w:sz w:val="24"/>
                <w:szCs w:val="24"/>
              </w:rPr>
              <w:t xml:space="preserve">2 </w:t>
            </w:r>
          </w:p>
        </w:tc>
        <w:tc>
          <w:tcPr>
            <w:tcW w:w="6101" w:type="dxa"/>
            <w:tcBorders>
              <w:top w:val="single" w:color="000000" w:sz="2" w:space="0"/>
              <w:left w:val="single" w:color="000000" w:sz="2" w:space="0"/>
              <w:bottom w:val="single" w:color="000000" w:sz="2" w:space="0"/>
              <w:right w:val="single" w:color="000000" w:sz="2" w:space="0"/>
            </w:tcBorders>
          </w:tcPr>
          <w:p w14:paraId="7945F0B3">
            <w:pPr>
              <w:spacing w:after="0" w:line="240" w:lineRule="auto"/>
              <w:ind w:left="10"/>
              <w:rPr>
                <w:rFonts w:hint="default" w:ascii="Times New Roman" w:hAnsi="Times New Roman" w:cs="Times New Roman"/>
                <w:sz w:val="24"/>
                <w:szCs w:val="24"/>
                <w:lang w:val="ky-KG"/>
              </w:rPr>
            </w:pPr>
            <w:r>
              <w:rPr>
                <w:rFonts w:hint="default" w:ascii="Times New Roman" w:hAnsi="Times New Roman" w:cs="Times New Roman"/>
                <w:sz w:val="24"/>
                <w:szCs w:val="24"/>
              </w:rPr>
              <w:t>С</w:t>
            </w:r>
            <w:r>
              <w:rPr>
                <w:rFonts w:hint="default" w:ascii="Times New Roman" w:hAnsi="Times New Roman" w:cs="Times New Roman"/>
                <w:sz w:val="24"/>
                <w:szCs w:val="24"/>
                <w:lang w:val="ky-KG"/>
              </w:rPr>
              <w:t>оциалдык төлөм</w:t>
            </w:r>
          </w:p>
        </w:tc>
        <w:tc>
          <w:tcPr>
            <w:tcW w:w="1032" w:type="dxa"/>
            <w:tcBorders>
              <w:top w:val="single" w:color="000000" w:sz="2" w:space="0"/>
              <w:left w:val="single" w:color="000000" w:sz="2" w:space="0"/>
              <w:bottom w:val="single" w:color="000000" w:sz="2" w:space="0"/>
              <w:right w:val="single" w:color="000000" w:sz="2" w:space="0"/>
            </w:tcBorders>
          </w:tcPr>
          <w:p w14:paraId="238913D2">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332,3</w:t>
            </w:r>
          </w:p>
        </w:tc>
      </w:tr>
      <w:tr w14:paraId="4A985C66">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1D274BBA">
            <w:pPr>
              <w:spacing w:after="0" w:line="240" w:lineRule="auto"/>
              <w:ind w:right="58"/>
              <w:jc w:val="right"/>
              <w:rPr>
                <w:rFonts w:hint="default" w:ascii="Times New Roman" w:hAnsi="Times New Roman" w:cs="Times New Roman"/>
                <w:sz w:val="24"/>
                <w:szCs w:val="24"/>
              </w:rPr>
            </w:pPr>
            <w:r>
              <w:rPr>
                <w:rFonts w:hint="default" w:ascii="Times New Roman" w:hAnsi="Times New Roman" w:cs="Times New Roman"/>
                <w:sz w:val="24"/>
                <w:szCs w:val="24"/>
              </w:rPr>
              <w:t xml:space="preserve">3 </w:t>
            </w:r>
          </w:p>
        </w:tc>
        <w:tc>
          <w:tcPr>
            <w:tcW w:w="6101" w:type="dxa"/>
            <w:tcBorders>
              <w:top w:val="single" w:color="000000" w:sz="2" w:space="0"/>
              <w:left w:val="single" w:color="000000" w:sz="2" w:space="0"/>
              <w:bottom w:val="single" w:color="000000" w:sz="2" w:space="0"/>
              <w:right w:val="single" w:color="000000" w:sz="2" w:space="0"/>
            </w:tcBorders>
          </w:tcPr>
          <w:p w14:paraId="7F0EA4EE">
            <w:pPr>
              <w:spacing w:after="0" w:line="240" w:lineRule="auto"/>
              <w:ind w:left="5"/>
              <w:rPr>
                <w:rFonts w:hint="default" w:ascii="Times New Roman" w:hAnsi="Times New Roman" w:cs="Times New Roman"/>
                <w:sz w:val="24"/>
                <w:szCs w:val="24"/>
                <w:lang w:val="ky-KG"/>
              </w:rPr>
            </w:pPr>
            <w:r>
              <w:rPr>
                <w:rFonts w:hint="default" w:ascii="Times New Roman" w:hAnsi="Times New Roman" w:cs="Times New Roman"/>
                <w:sz w:val="24"/>
                <w:szCs w:val="24"/>
              </w:rPr>
              <w:t xml:space="preserve">Техника алууга </w:t>
            </w:r>
            <w:r>
              <w:rPr>
                <w:rFonts w:hint="default" w:ascii="Times New Roman" w:hAnsi="Times New Roman" w:cs="Times New Roman"/>
                <w:sz w:val="24"/>
                <w:szCs w:val="24"/>
                <w:lang w:val="ky-KG"/>
              </w:rPr>
              <w:t>өздүк салым</w:t>
            </w:r>
          </w:p>
        </w:tc>
        <w:tc>
          <w:tcPr>
            <w:tcW w:w="1032" w:type="dxa"/>
            <w:tcBorders>
              <w:top w:val="single" w:color="000000" w:sz="2" w:space="0"/>
              <w:left w:val="single" w:color="000000" w:sz="2" w:space="0"/>
              <w:bottom w:val="single" w:color="000000" w:sz="2" w:space="0"/>
              <w:right w:val="single" w:color="000000" w:sz="2" w:space="0"/>
            </w:tcBorders>
          </w:tcPr>
          <w:p w14:paraId="6591734D">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1000,0</w:t>
            </w:r>
          </w:p>
        </w:tc>
      </w:tr>
      <w:tr w14:paraId="53F6E087">
        <w:tblPrEx>
          <w:tblCellMar>
            <w:top w:w="26" w:type="dxa"/>
            <w:left w:w="34" w:type="dxa"/>
            <w:bottom w:w="0" w:type="dxa"/>
            <w:right w:w="0" w:type="dxa"/>
          </w:tblCellMar>
        </w:tblPrEx>
        <w:trPr>
          <w:trHeight w:val="291" w:hRule="atLeast"/>
        </w:trPr>
        <w:tc>
          <w:tcPr>
            <w:tcW w:w="576" w:type="dxa"/>
            <w:tcBorders>
              <w:top w:val="single" w:color="000000" w:sz="2" w:space="0"/>
              <w:left w:val="single" w:color="000000" w:sz="2" w:space="0"/>
              <w:bottom w:val="single" w:color="000000" w:sz="2" w:space="0"/>
              <w:right w:val="single" w:color="000000" w:sz="2" w:space="0"/>
            </w:tcBorders>
          </w:tcPr>
          <w:p w14:paraId="3EE359F7">
            <w:pPr>
              <w:spacing w:after="0" w:line="240" w:lineRule="auto"/>
              <w:ind w:right="48"/>
              <w:jc w:val="right"/>
              <w:rPr>
                <w:rFonts w:hint="default" w:ascii="Times New Roman" w:hAnsi="Times New Roman" w:cs="Times New Roman"/>
                <w:sz w:val="24"/>
                <w:szCs w:val="24"/>
              </w:rPr>
            </w:pPr>
            <w:r>
              <w:rPr>
                <w:rFonts w:hint="default" w:ascii="Times New Roman" w:hAnsi="Times New Roman" w:cs="Times New Roman"/>
                <w:sz w:val="24"/>
                <w:szCs w:val="24"/>
              </w:rPr>
              <w:t xml:space="preserve">4 </w:t>
            </w:r>
          </w:p>
        </w:tc>
        <w:tc>
          <w:tcPr>
            <w:tcW w:w="6101" w:type="dxa"/>
            <w:tcBorders>
              <w:top w:val="single" w:color="000000" w:sz="2" w:space="0"/>
              <w:left w:val="single" w:color="000000" w:sz="2" w:space="0"/>
              <w:bottom w:val="single" w:color="000000" w:sz="2" w:space="0"/>
              <w:right w:val="single" w:color="000000" w:sz="2" w:space="0"/>
            </w:tcBorders>
          </w:tcPr>
          <w:p w14:paraId="275765A4">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 xml:space="preserve">Инфро </w:t>
            </w:r>
            <w:r>
              <w:rPr>
                <w:rFonts w:hint="default" w:ascii="Times New Roman" w:hAnsi="Times New Roman" w:cs="Times New Roman"/>
                <w:sz w:val="24"/>
                <w:szCs w:val="24"/>
                <w:lang w:val="ky-KG"/>
              </w:rPr>
              <w:t>түзүмгө  (Көк-Дөбө,</w:t>
            </w:r>
            <w:r>
              <w:rPr>
                <w:rFonts w:hint="default" w:ascii="Times New Roman" w:hAnsi="Times New Roman" w:cs="Times New Roman"/>
                <w:sz w:val="24"/>
                <w:szCs w:val="24"/>
              </w:rPr>
              <w:t xml:space="preserve"> Ала-Жыгач, </w:t>
            </w:r>
            <w:r>
              <w:rPr>
                <w:rFonts w:hint="default" w:ascii="Times New Roman" w:hAnsi="Times New Roman" w:cs="Times New Roman"/>
                <w:sz w:val="24"/>
                <w:szCs w:val="24"/>
                <w:lang w:val="ky-KG"/>
              </w:rPr>
              <w:t>Ү</w:t>
            </w:r>
            <w:r>
              <w:rPr>
                <w:rFonts w:hint="default" w:ascii="Times New Roman" w:hAnsi="Times New Roman" w:cs="Times New Roman"/>
                <w:sz w:val="24"/>
                <w:szCs w:val="24"/>
              </w:rPr>
              <w:t>ч-Чоку, Кара-Кыр)</w:t>
            </w:r>
          </w:p>
        </w:tc>
        <w:tc>
          <w:tcPr>
            <w:tcW w:w="1032" w:type="dxa"/>
            <w:tcBorders>
              <w:top w:val="single" w:color="000000" w:sz="2" w:space="0"/>
              <w:left w:val="single" w:color="000000" w:sz="2" w:space="0"/>
              <w:bottom w:val="single" w:color="000000" w:sz="2" w:space="0"/>
              <w:right w:val="single" w:color="000000" w:sz="2" w:space="0"/>
            </w:tcBorders>
          </w:tcPr>
          <w:p w14:paraId="15A040FE">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200,0</w:t>
            </w:r>
          </w:p>
        </w:tc>
      </w:tr>
      <w:tr w14:paraId="1A410FAB">
        <w:tblPrEx>
          <w:tblCellMar>
            <w:top w:w="26" w:type="dxa"/>
            <w:left w:w="34" w:type="dxa"/>
            <w:bottom w:w="0" w:type="dxa"/>
            <w:right w:w="0" w:type="dxa"/>
          </w:tblCellMar>
        </w:tblPrEx>
        <w:trPr>
          <w:trHeight w:val="288" w:hRule="atLeast"/>
        </w:trPr>
        <w:tc>
          <w:tcPr>
            <w:tcW w:w="576" w:type="dxa"/>
            <w:tcBorders>
              <w:top w:val="single" w:color="000000" w:sz="2" w:space="0"/>
              <w:left w:val="single" w:color="000000" w:sz="2" w:space="0"/>
              <w:bottom w:val="single" w:color="000000" w:sz="2" w:space="0"/>
              <w:right w:val="single" w:color="000000" w:sz="2" w:space="0"/>
            </w:tcBorders>
          </w:tcPr>
          <w:p w14:paraId="1FCADEAA">
            <w:pPr>
              <w:spacing w:after="0" w:line="240" w:lineRule="auto"/>
              <w:ind w:right="53"/>
              <w:jc w:val="right"/>
              <w:rPr>
                <w:rFonts w:hint="default" w:ascii="Times New Roman" w:hAnsi="Times New Roman" w:cs="Times New Roman"/>
                <w:sz w:val="24"/>
                <w:szCs w:val="24"/>
              </w:rPr>
            </w:pPr>
            <w:r>
              <w:rPr>
                <w:rFonts w:hint="default" w:ascii="Times New Roman" w:hAnsi="Times New Roman" w:cs="Times New Roman"/>
                <w:sz w:val="24"/>
                <w:szCs w:val="24"/>
              </w:rPr>
              <w:t xml:space="preserve">5 </w:t>
            </w:r>
          </w:p>
        </w:tc>
        <w:tc>
          <w:tcPr>
            <w:tcW w:w="6101" w:type="dxa"/>
            <w:tcBorders>
              <w:top w:val="single" w:color="000000" w:sz="2" w:space="0"/>
              <w:left w:val="single" w:color="000000" w:sz="2" w:space="0"/>
              <w:bottom w:val="single" w:color="000000" w:sz="2" w:space="0"/>
              <w:right w:val="single" w:color="000000" w:sz="2" w:space="0"/>
            </w:tcBorders>
          </w:tcPr>
          <w:p w14:paraId="4D0C0F16">
            <w:pPr>
              <w:spacing w:after="0" w:line="240" w:lineRule="auto"/>
              <w:ind w:left="10"/>
              <w:rPr>
                <w:rFonts w:hint="default" w:ascii="Times New Roman" w:hAnsi="Times New Roman" w:cs="Times New Roman"/>
                <w:sz w:val="24"/>
                <w:szCs w:val="24"/>
              </w:rPr>
            </w:pPr>
            <w:r>
              <w:rPr>
                <w:rFonts w:hint="default" w:ascii="Times New Roman" w:hAnsi="Times New Roman" w:cs="Times New Roman"/>
                <w:sz w:val="24"/>
                <w:szCs w:val="24"/>
              </w:rPr>
              <w:t>Айдоо, себ</w:t>
            </w:r>
            <w:r>
              <w:rPr>
                <w:rFonts w:hint="default" w:ascii="Times New Roman" w:hAnsi="Times New Roman" w:cs="Times New Roman"/>
                <w:sz w:val="24"/>
                <w:szCs w:val="24"/>
                <w:lang w:val="ky-KG"/>
              </w:rPr>
              <w:t>үү</w:t>
            </w:r>
            <w:r>
              <w:rPr>
                <w:rFonts w:hint="default" w:ascii="Times New Roman" w:hAnsi="Times New Roman" w:cs="Times New Roman"/>
                <w:sz w:val="24"/>
                <w:szCs w:val="24"/>
              </w:rPr>
              <w:t>, чаптыруу, корук</w:t>
            </w:r>
          </w:p>
        </w:tc>
        <w:tc>
          <w:tcPr>
            <w:tcW w:w="1032" w:type="dxa"/>
            <w:tcBorders>
              <w:top w:val="single" w:color="000000" w:sz="2" w:space="0"/>
              <w:left w:val="single" w:color="000000" w:sz="2" w:space="0"/>
              <w:bottom w:val="single" w:color="000000" w:sz="2" w:space="0"/>
              <w:right w:val="single" w:color="000000" w:sz="2" w:space="0"/>
            </w:tcBorders>
          </w:tcPr>
          <w:p w14:paraId="08B01458">
            <w:pPr>
              <w:spacing w:after="0" w:line="240" w:lineRule="auto"/>
              <w:ind w:left="19"/>
              <w:rPr>
                <w:rFonts w:hint="default" w:ascii="Times New Roman" w:hAnsi="Times New Roman" w:cs="Times New Roman"/>
                <w:sz w:val="24"/>
                <w:szCs w:val="24"/>
              </w:rPr>
            </w:pPr>
            <w:r>
              <w:rPr>
                <w:rFonts w:hint="default" w:ascii="Times New Roman" w:hAnsi="Times New Roman" w:cs="Times New Roman"/>
                <w:sz w:val="24"/>
                <w:szCs w:val="24"/>
              </w:rPr>
              <w:t>170,0</w:t>
            </w:r>
          </w:p>
        </w:tc>
      </w:tr>
      <w:tr w14:paraId="46E7B837">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5CCADC04">
            <w:pPr>
              <w:spacing w:after="0" w:line="240" w:lineRule="auto"/>
              <w:ind w:right="48"/>
              <w:jc w:val="right"/>
              <w:rPr>
                <w:rFonts w:hint="default" w:ascii="Times New Roman" w:hAnsi="Times New Roman" w:cs="Times New Roman"/>
                <w:sz w:val="24"/>
                <w:szCs w:val="24"/>
              </w:rPr>
            </w:pPr>
            <w:r>
              <w:rPr>
                <w:rFonts w:hint="default" w:ascii="Times New Roman" w:hAnsi="Times New Roman" w:cs="Times New Roman"/>
                <w:sz w:val="24"/>
                <w:szCs w:val="24"/>
              </w:rPr>
              <w:t xml:space="preserve">6 </w:t>
            </w:r>
          </w:p>
        </w:tc>
        <w:tc>
          <w:tcPr>
            <w:tcW w:w="6101" w:type="dxa"/>
            <w:tcBorders>
              <w:top w:val="single" w:color="000000" w:sz="2" w:space="0"/>
              <w:left w:val="single" w:color="000000" w:sz="2" w:space="0"/>
              <w:bottom w:val="single" w:color="000000" w:sz="2" w:space="0"/>
              <w:right w:val="single" w:color="000000" w:sz="2" w:space="0"/>
            </w:tcBorders>
          </w:tcPr>
          <w:p w14:paraId="2E8655C2">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Сапар чыгым</w:t>
            </w:r>
          </w:p>
        </w:tc>
        <w:tc>
          <w:tcPr>
            <w:tcW w:w="1032" w:type="dxa"/>
            <w:tcBorders>
              <w:top w:val="single" w:color="000000" w:sz="2" w:space="0"/>
              <w:left w:val="single" w:color="000000" w:sz="2" w:space="0"/>
              <w:bottom w:val="single" w:color="000000" w:sz="2" w:space="0"/>
              <w:right w:val="single" w:color="000000" w:sz="2" w:space="0"/>
            </w:tcBorders>
          </w:tcPr>
          <w:p w14:paraId="4C5E7F2E">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45769552">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377BC6CA">
            <w:pPr>
              <w:spacing w:after="0" w:line="240" w:lineRule="auto"/>
              <w:ind w:right="48"/>
              <w:jc w:val="right"/>
              <w:rPr>
                <w:rFonts w:hint="default" w:ascii="Times New Roman" w:hAnsi="Times New Roman" w:cs="Times New Roman"/>
                <w:sz w:val="24"/>
                <w:szCs w:val="24"/>
              </w:rPr>
            </w:pPr>
            <w:r>
              <w:rPr>
                <w:rFonts w:hint="default" w:ascii="Times New Roman" w:hAnsi="Times New Roman" w:cs="Times New Roman"/>
                <w:sz w:val="24"/>
                <w:szCs w:val="24"/>
              </w:rPr>
              <w:t xml:space="preserve">7 </w:t>
            </w:r>
          </w:p>
        </w:tc>
        <w:tc>
          <w:tcPr>
            <w:tcW w:w="6101" w:type="dxa"/>
            <w:tcBorders>
              <w:top w:val="single" w:color="000000" w:sz="2" w:space="0"/>
              <w:left w:val="single" w:color="000000" w:sz="2" w:space="0"/>
              <w:bottom w:val="single" w:color="000000" w:sz="2" w:space="0"/>
              <w:right w:val="single" w:color="000000" w:sz="2" w:space="0"/>
            </w:tcBorders>
          </w:tcPr>
          <w:p w14:paraId="3A962489">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Канц. Товар.</w:t>
            </w:r>
          </w:p>
        </w:tc>
        <w:tc>
          <w:tcPr>
            <w:tcW w:w="1032" w:type="dxa"/>
            <w:tcBorders>
              <w:top w:val="single" w:color="000000" w:sz="2" w:space="0"/>
              <w:left w:val="single" w:color="000000" w:sz="2" w:space="0"/>
              <w:bottom w:val="single" w:color="000000" w:sz="2" w:space="0"/>
              <w:right w:val="single" w:color="000000" w:sz="2" w:space="0"/>
            </w:tcBorders>
          </w:tcPr>
          <w:p w14:paraId="03B9D949">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18,0</w:t>
            </w:r>
          </w:p>
        </w:tc>
      </w:tr>
      <w:tr w14:paraId="32D65A70">
        <w:tblPrEx>
          <w:tblCellMar>
            <w:top w:w="26" w:type="dxa"/>
            <w:left w:w="34" w:type="dxa"/>
            <w:bottom w:w="0" w:type="dxa"/>
            <w:right w:w="0" w:type="dxa"/>
          </w:tblCellMar>
        </w:tblPrEx>
        <w:trPr>
          <w:trHeight w:val="285" w:hRule="atLeast"/>
        </w:trPr>
        <w:tc>
          <w:tcPr>
            <w:tcW w:w="576" w:type="dxa"/>
            <w:tcBorders>
              <w:top w:val="single" w:color="000000" w:sz="2" w:space="0"/>
              <w:left w:val="single" w:color="000000" w:sz="2" w:space="0"/>
              <w:bottom w:val="single" w:color="000000" w:sz="2" w:space="0"/>
              <w:right w:val="single" w:color="000000" w:sz="2" w:space="0"/>
            </w:tcBorders>
          </w:tcPr>
          <w:p w14:paraId="4707CD84">
            <w:pPr>
              <w:spacing w:after="0" w:line="240" w:lineRule="auto"/>
              <w:ind w:right="43"/>
              <w:jc w:val="right"/>
              <w:rPr>
                <w:rFonts w:hint="default" w:ascii="Times New Roman" w:hAnsi="Times New Roman" w:cs="Times New Roman"/>
                <w:sz w:val="24"/>
                <w:szCs w:val="24"/>
              </w:rPr>
            </w:pPr>
            <w:r>
              <w:rPr>
                <w:rFonts w:hint="default" w:ascii="Times New Roman" w:hAnsi="Times New Roman" w:cs="Times New Roman"/>
                <w:sz w:val="24"/>
                <w:szCs w:val="24"/>
              </w:rPr>
              <w:t xml:space="preserve">8 </w:t>
            </w:r>
          </w:p>
        </w:tc>
        <w:tc>
          <w:tcPr>
            <w:tcW w:w="6101" w:type="dxa"/>
            <w:tcBorders>
              <w:top w:val="single" w:color="000000" w:sz="2" w:space="0"/>
              <w:left w:val="single" w:color="000000" w:sz="2" w:space="0"/>
              <w:bottom w:val="single" w:color="000000" w:sz="2" w:space="0"/>
              <w:right w:val="single" w:color="000000" w:sz="2" w:space="0"/>
            </w:tcBorders>
          </w:tcPr>
          <w:p w14:paraId="76A25970">
            <w:pPr>
              <w:spacing w:after="0" w:line="240" w:lineRule="auto"/>
              <w:ind w:left="14"/>
              <w:rPr>
                <w:rFonts w:hint="default" w:ascii="Times New Roman" w:hAnsi="Times New Roman" w:cs="Times New Roman"/>
                <w:sz w:val="24"/>
                <w:szCs w:val="24"/>
              </w:rPr>
            </w:pPr>
            <w:r>
              <w:rPr>
                <w:rFonts w:hint="default" w:ascii="Times New Roman" w:hAnsi="Times New Roman" w:cs="Times New Roman"/>
                <w:sz w:val="24"/>
                <w:szCs w:val="24"/>
              </w:rPr>
              <w:t>Транспорт чыгымдары (ГСМ)</w:t>
            </w:r>
          </w:p>
        </w:tc>
        <w:tc>
          <w:tcPr>
            <w:tcW w:w="1032" w:type="dxa"/>
            <w:tcBorders>
              <w:top w:val="single" w:color="000000" w:sz="2" w:space="0"/>
              <w:left w:val="single" w:color="000000" w:sz="2" w:space="0"/>
              <w:bottom w:val="single" w:color="000000" w:sz="2" w:space="0"/>
              <w:right w:val="single" w:color="000000" w:sz="2" w:space="0"/>
            </w:tcBorders>
          </w:tcPr>
          <w:p w14:paraId="3FA6E426">
            <w:pPr>
              <w:spacing w:after="0" w:line="240" w:lineRule="auto"/>
              <w:ind w:left="29"/>
              <w:rPr>
                <w:rFonts w:hint="default" w:ascii="Times New Roman" w:hAnsi="Times New Roman" w:cs="Times New Roman"/>
                <w:sz w:val="24"/>
                <w:szCs w:val="24"/>
              </w:rPr>
            </w:pPr>
            <w:r>
              <w:rPr>
                <w:rFonts w:hint="default" w:ascii="Times New Roman" w:hAnsi="Times New Roman" w:cs="Times New Roman"/>
                <w:sz w:val="24"/>
                <w:szCs w:val="24"/>
              </w:rPr>
              <w:t>100,V</w:t>
            </w:r>
          </w:p>
        </w:tc>
      </w:tr>
      <w:tr w14:paraId="5E50313C">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4816113B">
            <w:pPr>
              <w:spacing w:after="0" w:line="240" w:lineRule="auto"/>
              <w:ind w:right="43"/>
              <w:jc w:val="right"/>
              <w:rPr>
                <w:rFonts w:hint="default" w:ascii="Times New Roman" w:hAnsi="Times New Roman" w:cs="Times New Roman"/>
                <w:sz w:val="24"/>
                <w:szCs w:val="24"/>
              </w:rPr>
            </w:pPr>
            <w:r>
              <w:rPr>
                <w:rFonts w:hint="default" w:ascii="Times New Roman" w:hAnsi="Times New Roman" w:cs="Times New Roman"/>
                <w:sz w:val="24"/>
                <w:szCs w:val="24"/>
              </w:rPr>
              <w:t xml:space="preserve">9 </w:t>
            </w:r>
          </w:p>
        </w:tc>
        <w:tc>
          <w:tcPr>
            <w:tcW w:w="6101" w:type="dxa"/>
            <w:tcBorders>
              <w:top w:val="single" w:color="000000" w:sz="2" w:space="0"/>
              <w:left w:val="single" w:color="000000" w:sz="2" w:space="0"/>
              <w:bottom w:val="single" w:color="000000" w:sz="2" w:space="0"/>
              <w:right w:val="single" w:color="000000" w:sz="2" w:space="0"/>
            </w:tcBorders>
          </w:tcPr>
          <w:p w14:paraId="4EA444A0">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Чарбалык чыгым</w:t>
            </w:r>
          </w:p>
        </w:tc>
        <w:tc>
          <w:tcPr>
            <w:tcW w:w="1032" w:type="dxa"/>
            <w:tcBorders>
              <w:top w:val="single" w:color="000000" w:sz="2" w:space="0"/>
              <w:left w:val="single" w:color="000000" w:sz="2" w:space="0"/>
              <w:bottom w:val="single" w:color="000000" w:sz="2" w:space="0"/>
              <w:right w:val="single" w:color="000000" w:sz="2" w:space="0"/>
            </w:tcBorders>
          </w:tcPr>
          <w:p w14:paraId="7C6BC2EE">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100,0</w:t>
            </w:r>
          </w:p>
        </w:tc>
      </w:tr>
      <w:tr w14:paraId="45B6C349">
        <w:tblPrEx>
          <w:tblCellMar>
            <w:top w:w="26" w:type="dxa"/>
            <w:left w:w="34" w:type="dxa"/>
            <w:bottom w:w="0" w:type="dxa"/>
            <w:right w:w="0" w:type="dxa"/>
          </w:tblCellMar>
        </w:tblPrEx>
        <w:trPr>
          <w:trHeight w:val="293" w:hRule="atLeast"/>
        </w:trPr>
        <w:tc>
          <w:tcPr>
            <w:tcW w:w="576" w:type="dxa"/>
            <w:tcBorders>
              <w:top w:val="single" w:color="000000" w:sz="2" w:space="0"/>
              <w:left w:val="single" w:color="000000" w:sz="2" w:space="0"/>
              <w:bottom w:val="single" w:color="000000" w:sz="2" w:space="0"/>
              <w:right w:val="single" w:color="000000" w:sz="2" w:space="0"/>
            </w:tcBorders>
          </w:tcPr>
          <w:p w14:paraId="4C24AFA1">
            <w:pPr>
              <w:spacing w:after="0" w:line="240" w:lineRule="auto"/>
              <w:ind w:right="38"/>
              <w:jc w:val="right"/>
              <w:rPr>
                <w:rFonts w:hint="default" w:ascii="Times New Roman" w:hAnsi="Times New Roman" w:cs="Times New Roman"/>
                <w:sz w:val="24"/>
                <w:szCs w:val="24"/>
              </w:rPr>
            </w:pPr>
            <w:r>
              <w:rPr>
                <w:rFonts w:hint="default" w:ascii="Times New Roman" w:hAnsi="Times New Roman" w:cs="Times New Roman"/>
                <w:sz w:val="24"/>
                <w:szCs w:val="24"/>
              </w:rPr>
              <w:t xml:space="preserve">10 </w:t>
            </w:r>
          </w:p>
        </w:tc>
        <w:tc>
          <w:tcPr>
            <w:tcW w:w="6101" w:type="dxa"/>
            <w:tcBorders>
              <w:top w:val="single" w:color="000000" w:sz="2" w:space="0"/>
              <w:left w:val="single" w:color="000000" w:sz="2" w:space="0"/>
              <w:bottom w:val="single" w:color="000000" w:sz="2" w:space="0"/>
              <w:right w:val="single" w:color="000000" w:sz="2" w:space="0"/>
            </w:tcBorders>
          </w:tcPr>
          <w:p w14:paraId="2161139E">
            <w:pPr>
              <w:spacing w:after="0" w:line="240" w:lineRule="auto"/>
              <w:ind w:left="19"/>
              <w:rPr>
                <w:rFonts w:hint="default" w:ascii="Times New Roman" w:hAnsi="Times New Roman" w:cs="Times New Roman"/>
                <w:sz w:val="24"/>
                <w:szCs w:val="24"/>
              </w:rPr>
            </w:pPr>
            <w:r>
              <w:rPr>
                <w:rFonts w:hint="default" w:ascii="Times New Roman" w:hAnsi="Times New Roman" w:cs="Times New Roman"/>
                <w:sz w:val="24"/>
                <w:szCs w:val="24"/>
              </w:rPr>
              <w:t>Электр энергия</w:t>
            </w:r>
          </w:p>
        </w:tc>
        <w:tc>
          <w:tcPr>
            <w:tcW w:w="1032" w:type="dxa"/>
            <w:tcBorders>
              <w:top w:val="single" w:color="000000" w:sz="2" w:space="0"/>
              <w:left w:val="single" w:color="000000" w:sz="2" w:space="0"/>
              <w:bottom w:val="single" w:color="000000" w:sz="2" w:space="0"/>
              <w:right w:val="single" w:color="000000" w:sz="2" w:space="0"/>
            </w:tcBorders>
          </w:tcPr>
          <w:p w14:paraId="4F43CC64">
            <w:pPr>
              <w:spacing w:after="0" w:line="240" w:lineRule="auto"/>
              <w:ind w:left="19"/>
              <w:rPr>
                <w:rFonts w:hint="default" w:ascii="Times New Roman" w:hAnsi="Times New Roman" w:cs="Times New Roman"/>
                <w:sz w:val="24"/>
                <w:szCs w:val="24"/>
              </w:rPr>
            </w:pPr>
            <w:r>
              <w:rPr>
                <w:rFonts w:hint="default" w:ascii="Times New Roman" w:hAnsi="Times New Roman" w:cs="Times New Roman"/>
                <w:sz w:val="24"/>
                <w:szCs w:val="24"/>
              </w:rPr>
              <w:t>200,0</w:t>
            </w:r>
          </w:p>
        </w:tc>
      </w:tr>
      <w:tr w14:paraId="5A255FC4">
        <w:tblPrEx>
          <w:tblCellMar>
            <w:top w:w="26" w:type="dxa"/>
            <w:left w:w="34" w:type="dxa"/>
            <w:bottom w:w="0" w:type="dxa"/>
            <w:right w:w="0" w:type="dxa"/>
          </w:tblCellMar>
        </w:tblPrEx>
        <w:trPr>
          <w:trHeight w:val="287" w:hRule="atLeast"/>
        </w:trPr>
        <w:tc>
          <w:tcPr>
            <w:tcW w:w="576" w:type="dxa"/>
            <w:tcBorders>
              <w:top w:val="single" w:color="000000" w:sz="2" w:space="0"/>
              <w:left w:val="single" w:color="000000" w:sz="2" w:space="0"/>
              <w:bottom w:val="single" w:color="000000" w:sz="2" w:space="0"/>
              <w:right w:val="single" w:color="000000" w:sz="2" w:space="0"/>
            </w:tcBorders>
          </w:tcPr>
          <w:p w14:paraId="3CAB9526">
            <w:pPr>
              <w:spacing w:after="0" w:line="240" w:lineRule="auto"/>
              <w:ind w:right="43"/>
              <w:jc w:val="right"/>
              <w:rPr>
                <w:rFonts w:hint="default" w:ascii="Times New Roman" w:hAnsi="Times New Roman" w:cs="Times New Roman"/>
                <w:sz w:val="24"/>
                <w:szCs w:val="24"/>
              </w:rPr>
            </w:pPr>
            <w:r>
              <w:rPr>
                <w:rFonts w:hint="default" w:ascii="Times New Roman" w:hAnsi="Times New Roman" w:cs="Times New Roman"/>
                <w:sz w:val="24"/>
                <w:szCs w:val="24"/>
              </w:rPr>
              <w:t xml:space="preserve">11 </w:t>
            </w:r>
          </w:p>
        </w:tc>
        <w:tc>
          <w:tcPr>
            <w:tcW w:w="6101" w:type="dxa"/>
            <w:tcBorders>
              <w:top w:val="single" w:color="000000" w:sz="2" w:space="0"/>
              <w:left w:val="single" w:color="000000" w:sz="2" w:space="0"/>
              <w:bottom w:val="single" w:color="000000" w:sz="2" w:space="0"/>
              <w:right w:val="single" w:color="000000" w:sz="2" w:space="0"/>
            </w:tcBorders>
          </w:tcPr>
          <w:p w14:paraId="5FF338E2">
            <w:pPr>
              <w:spacing w:after="0" w:line="240" w:lineRule="auto"/>
              <w:ind w:left="29"/>
              <w:rPr>
                <w:rFonts w:hint="default" w:ascii="Times New Roman" w:hAnsi="Times New Roman" w:cs="Times New Roman"/>
                <w:sz w:val="24"/>
                <w:szCs w:val="24"/>
              </w:rPr>
            </w:pPr>
            <w:r>
              <w:rPr>
                <w:rFonts w:hint="default" w:ascii="Times New Roman" w:hAnsi="Times New Roman" w:cs="Times New Roman"/>
                <w:sz w:val="24"/>
                <w:szCs w:val="24"/>
              </w:rPr>
              <w:t>Прочий расход</w:t>
            </w:r>
          </w:p>
        </w:tc>
        <w:tc>
          <w:tcPr>
            <w:tcW w:w="1032" w:type="dxa"/>
            <w:tcBorders>
              <w:top w:val="single" w:color="000000" w:sz="2" w:space="0"/>
              <w:left w:val="single" w:color="000000" w:sz="2" w:space="0"/>
              <w:bottom w:val="single" w:color="000000" w:sz="2" w:space="0"/>
              <w:right w:val="single" w:color="000000" w:sz="2" w:space="0"/>
            </w:tcBorders>
          </w:tcPr>
          <w:p w14:paraId="6D1C9995">
            <w:pPr>
              <w:spacing w:after="0" w:line="240" w:lineRule="auto"/>
              <w:ind w:left="24"/>
              <w:rPr>
                <w:rFonts w:hint="default" w:ascii="Times New Roman" w:hAnsi="Times New Roman" w:cs="Times New Roman"/>
                <w:sz w:val="24"/>
                <w:szCs w:val="24"/>
              </w:rPr>
            </w:pPr>
            <w:r>
              <w:rPr>
                <w:rFonts w:hint="default" w:ascii="Times New Roman" w:hAnsi="Times New Roman" w:cs="Times New Roman"/>
                <w:sz w:val="24"/>
                <w:szCs w:val="24"/>
              </w:rPr>
              <w:t>230,0</w:t>
            </w:r>
          </w:p>
        </w:tc>
      </w:tr>
      <w:tr w14:paraId="74452678">
        <w:tblPrEx>
          <w:tblCellMar>
            <w:top w:w="26" w:type="dxa"/>
            <w:left w:w="34" w:type="dxa"/>
            <w:bottom w:w="0" w:type="dxa"/>
            <w:right w:w="0" w:type="dxa"/>
          </w:tblCellMar>
        </w:tblPrEx>
        <w:trPr>
          <w:trHeight w:val="291" w:hRule="atLeast"/>
        </w:trPr>
        <w:tc>
          <w:tcPr>
            <w:tcW w:w="576" w:type="dxa"/>
            <w:tcBorders>
              <w:top w:val="single" w:color="000000" w:sz="2" w:space="0"/>
              <w:left w:val="single" w:color="000000" w:sz="2" w:space="0"/>
              <w:bottom w:val="single" w:color="000000" w:sz="2" w:space="0"/>
              <w:right w:val="single" w:color="000000" w:sz="2" w:space="0"/>
            </w:tcBorders>
          </w:tcPr>
          <w:p w14:paraId="1AB21004">
            <w:pPr>
              <w:spacing w:after="0" w:line="240" w:lineRule="auto"/>
              <w:rPr>
                <w:rFonts w:hint="default" w:ascii="Times New Roman" w:hAnsi="Times New Roman" w:cs="Times New Roman"/>
                <w:b/>
                <w:bCs/>
                <w:sz w:val="24"/>
                <w:szCs w:val="24"/>
              </w:rPr>
            </w:pPr>
          </w:p>
        </w:tc>
        <w:tc>
          <w:tcPr>
            <w:tcW w:w="6101" w:type="dxa"/>
            <w:tcBorders>
              <w:top w:val="single" w:color="000000" w:sz="2" w:space="0"/>
              <w:left w:val="single" w:color="000000" w:sz="2" w:space="0"/>
              <w:bottom w:val="single" w:color="000000" w:sz="2" w:space="0"/>
              <w:right w:val="single" w:color="000000" w:sz="2" w:space="0"/>
            </w:tcBorders>
          </w:tcPr>
          <w:p w14:paraId="79EF1106">
            <w:pPr>
              <w:spacing w:after="0" w:line="240" w:lineRule="auto"/>
              <w:ind w:left="24"/>
              <w:rPr>
                <w:rFonts w:hint="default" w:ascii="Times New Roman" w:hAnsi="Times New Roman" w:cs="Times New Roman"/>
                <w:b/>
                <w:bCs/>
                <w:sz w:val="24"/>
                <w:szCs w:val="24"/>
              </w:rPr>
            </w:pPr>
            <w:r>
              <w:rPr>
                <w:rFonts w:hint="default" w:ascii="Times New Roman" w:hAnsi="Times New Roman" w:cs="Times New Roman"/>
                <w:b/>
                <w:bCs/>
                <w:sz w:val="24"/>
                <w:szCs w:val="24"/>
              </w:rPr>
              <w:t>Жыйынтыгы:</w:t>
            </w:r>
          </w:p>
        </w:tc>
        <w:tc>
          <w:tcPr>
            <w:tcW w:w="1032" w:type="dxa"/>
            <w:tcBorders>
              <w:top w:val="single" w:color="000000" w:sz="2" w:space="0"/>
              <w:left w:val="single" w:color="000000" w:sz="2" w:space="0"/>
              <w:bottom w:val="single" w:color="000000" w:sz="2" w:space="0"/>
              <w:right w:val="single" w:color="000000" w:sz="2" w:space="0"/>
            </w:tcBorders>
          </w:tcPr>
          <w:p w14:paraId="27A6955A">
            <w:pPr>
              <w:spacing w:after="0" w:line="240" w:lineRule="auto"/>
              <w:ind w:left="14"/>
              <w:rPr>
                <w:rFonts w:hint="default" w:ascii="Times New Roman" w:hAnsi="Times New Roman" w:cs="Times New Roman"/>
                <w:b/>
                <w:bCs/>
                <w:sz w:val="24"/>
                <w:szCs w:val="24"/>
              </w:rPr>
            </w:pPr>
            <w:r>
              <w:rPr>
                <w:rFonts w:hint="default" w:ascii="Times New Roman" w:hAnsi="Times New Roman" w:cs="Times New Roman"/>
                <w:b/>
                <w:bCs/>
                <w:sz w:val="24"/>
                <w:szCs w:val="24"/>
              </w:rPr>
              <w:t>4297,0</w:t>
            </w:r>
          </w:p>
        </w:tc>
      </w:tr>
    </w:tbl>
    <w:p w14:paraId="5B0A1669">
      <w:pPr>
        <w:tabs>
          <w:tab w:val="center" w:pos="2942"/>
          <w:tab w:val="center" w:pos="6286"/>
          <w:tab w:val="right" w:pos="9139"/>
        </w:tabs>
        <w:spacing w:after="0"/>
        <w:rPr>
          <w:rFonts w:hint="default" w:ascii="Times New Roman" w:hAnsi="Times New Roman" w:cs="Times New Roman"/>
          <w:sz w:val="24"/>
          <w:szCs w:val="24"/>
        </w:rPr>
      </w:pPr>
    </w:p>
    <w:p w14:paraId="15318BFC">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rPr>
        <w:tab/>
      </w:r>
    </w:p>
    <w:p w14:paraId="642518A9">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3F5B0C11">
      <w:pPr>
        <w:tabs>
          <w:tab w:val="center" w:pos="2942"/>
          <w:tab w:val="center" w:pos="6286"/>
          <w:tab w:val="right" w:pos="9139"/>
        </w:tabs>
        <w:spacing w:after="0"/>
        <w:rPr>
          <w:rFonts w:hint="default" w:ascii="Times New Roman" w:hAnsi="Times New Roman" w:cs="Times New Roman"/>
          <w:sz w:val="24"/>
          <w:szCs w:val="24"/>
        </w:rPr>
      </w:pPr>
    </w:p>
    <w:p w14:paraId="4AE35B26">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2BBD962C">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262016B1">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1CD6F870">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61497C0F">
      <w:pPr>
        <w:tabs>
          <w:tab w:val="center" w:pos="2942"/>
          <w:tab w:val="center" w:pos="6286"/>
          <w:tab w:val="right" w:pos="9139"/>
        </w:tabs>
        <w:spacing w:after="0"/>
        <w:rPr>
          <w:rFonts w:hint="default" w:ascii="Times New Roman" w:hAnsi="Times New Roman" w:cs="Times New Roman"/>
          <w:sz w:val="24"/>
          <w:szCs w:val="24"/>
          <w:lang w:val="ky-KG"/>
        </w:rPr>
      </w:pPr>
    </w:p>
    <w:p w14:paraId="7B3A887B">
      <w:pPr>
        <w:tabs>
          <w:tab w:val="center" w:pos="2942"/>
          <w:tab w:val="center" w:pos="6286"/>
          <w:tab w:val="right" w:pos="9139"/>
        </w:tabs>
        <w:spacing w:after="0"/>
        <w:rPr>
          <w:rFonts w:hint="default" w:ascii="Times New Roman" w:hAnsi="Times New Roman" w:cs="Times New Roman"/>
          <w:sz w:val="24"/>
          <w:szCs w:val="24"/>
          <w:lang w:val="ky-KG"/>
        </w:rPr>
      </w:pPr>
    </w:p>
    <w:p w14:paraId="48D25376">
      <w:pPr>
        <w:tabs>
          <w:tab w:val="center" w:pos="2942"/>
          <w:tab w:val="center" w:pos="6286"/>
          <w:tab w:val="right" w:pos="9139"/>
        </w:tabs>
        <w:spacing w:after="0"/>
        <w:rPr>
          <w:rFonts w:hint="default" w:ascii="Times New Roman" w:hAnsi="Times New Roman" w:cs="Times New Roman"/>
          <w:sz w:val="24"/>
          <w:szCs w:val="24"/>
          <w:lang w:val="ky-KG"/>
        </w:rPr>
      </w:pPr>
    </w:p>
    <w:p w14:paraId="1CB22921">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муниципалдык ишканасынын техникалар</w:t>
      </w:r>
    </w:p>
    <w:p w14:paraId="030A2184">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боюнча кирешеси 2025-жыл</w:t>
      </w:r>
    </w:p>
    <w:p w14:paraId="7FA5B6D6">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rPr>
      </w:pPr>
    </w:p>
    <w:p w14:paraId="2FE70DB7">
      <w:pPr>
        <w:tabs>
          <w:tab w:val="center" w:pos="2942"/>
          <w:tab w:val="center" w:pos="6286"/>
          <w:tab w:val="right" w:pos="9139"/>
        </w:tabs>
        <w:spacing w:after="0"/>
        <w:rPr>
          <w:rFonts w:hint="default" w:ascii="Times New Roman" w:hAnsi="Times New Roman" w:cs="Times New Roman"/>
          <w:sz w:val="24"/>
          <w:szCs w:val="24"/>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877"/>
        <w:gridCol w:w="2781"/>
        <w:gridCol w:w="2308"/>
      </w:tblGrid>
      <w:tr w14:paraId="1B62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5594F719">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w:t>
            </w:r>
          </w:p>
        </w:tc>
        <w:tc>
          <w:tcPr>
            <w:tcW w:w="2877" w:type="dxa"/>
          </w:tcPr>
          <w:p w14:paraId="3C250CFD">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Кирешенин аталышы</w:t>
            </w:r>
          </w:p>
        </w:tc>
        <w:tc>
          <w:tcPr>
            <w:tcW w:w="2781" w:type="dxa"/>
          </w:tcPr>
          <w:p w14:paraId="6E39EB60">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техниканын саны</w:t>
            </w:r>
          </w:p>
        </w:tc>
        <w:tc>
          <w:tcPr>
            <w:tcW w:w="2308" w:type="dxa"/>
          </w:tcPr>
          <w:p w14:paraId="7FD47FFB">
            <w:pPr>
              <w:tabs>
                <w:tab w:val="center" w:pos="2942"/>
                <w:tab w:val="center" w:pos="6286"/>
                <w:tab w:val="right" w:pos="9139"/>
              </w:tabs>
              <w:spacing w:after="0"/>
              <w:ind w:left="0" w:leftChars="0" w:right="0" w:rightChars="0" w:firstLine="0" w:firstLineChars="0"/>
              <w:jc w:val="center"/>
              <w:rPr>
                <w:rFonts w:hint="default" w:ascii="Times New Roman" w:hAnsi="Times New Roman" w:cs="Times New Roman"/>
                <w:b/>
                <w:bCs/>
                <w:sz w:val="24"/>
                <w:szCs w:val="24"/>
                <w:vertAlign w:val="baseline"/>
                <w:lang w:val="ky-KG"/>
              </w:rPr>
            </w:pPr>
            <w:r>
              <w:rPr>
                <w:rFonts w:hint="default" w:ascii="Times New Roman" w:hAnsi="Times New Roman" w:cs="Times New Roman"/>
                <w:b/>
                <w:bCs/>
                <w:sz w:val="24"/>
                <w:szCs w:val="24"/>
                <w:vertAlign w:val="baseline"/>
                <w:lang w:val="ky-KG"/>
              </w:rPr>
              <w:t>сумма</w:t>
            </w:r>
          </w:p>
        </w:tc>
      </w:tr>
      <w:tr w14:paraId="054E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2BFA83A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w:t>
            </w:r>
          </w:p>
        </w:tc>
        <w:tc>
          <w:tcPr>
            <w:tcW w:w="2877" w:type="dxa"/>
          </w:tcPr>
          <w:p w14:paraId="07F709A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95</w:t>
            </w:r>
          </w:p>
        </w:tc>
        <w:tc>
          <w:tcPr>
            <w:tcW w:w="2781" w:type="dxa"/>
          </w:tcPr>
          <w:p w14:paraId="04CA201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3Х150,0=450,0</w:t>
            </w:r>
          </w:p>
        </w:tc>
        <w:tc>
          <w:tcPr>
            <w:tcW w:w="2308" w:type="dxa"/>
          </w:tcPr>
          <w:p w14:paraId="37FE4AF5">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450,0</w:t>
            </w:r>
          </w:p>
        </w:tc>
      </w:tr>
      <w:tr w14:paraId="683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7E3D902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2</w:t>
            </w:r>
          </w:p>
        </w:tc>
        <w:tc>
          <w:tcPr>
            <w:tcW w:w="2877" w:type="dxa"/>
          </w:tcPr>
          <w:p w14:paraId="740A8D98">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95</w:t>
            </w:r>
          </w:p>
        </w:tc>
        <w:tc>
          <w:tcPr>
            <w:tcW w:w="2781" w:type="dxa"/>
          </w:tcPr>
          <w:p w14:paraId="40094DB9">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1Х120,0= 120,0</w:t>
            </w:r>
          </w:p>
        </w:tc>
        <w:tc>
          <w:tcPr>
            <w:tcW w:w="2308" w:type="dxa"/>
          </w:tcPr>
          <w:p w14:paraId="0946294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120,0</w:t>
            </w:r>
          </w:p>
        </w:tc>
      </w:tr>
      <w:tr w14:paraId="6FD9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422FEBA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3</w:t>
            </w:r>
          </w:p>
        </w:tc>
        <w:tc>
          <w:tcPr>
            <w:tcW w:w="2877" w:type="dxa"/>
          </w:tcPr>
          <w:p w14:paraId="0058B2AB">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Атай</w:t>
            </w:r>
          </w:p>
        </w:tc>
        <w:tc>
          <w:tcPr>
            <w:tcW w:w="2781" w:type="dxa"/>
          </w:tcPr>
          <w:p w14:paraId="4B7461F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1Х100,0=100,0</w:t>
            </w:r>
          </w:p>
        </w:tc>
        <w:tc>
          <w:tcPr>
            <w:tcW w:w="2308" w:type="dxa"/>
          </w:tcPr>
          <w:p w14:paraId="62D0625E">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100,0</w:t>
            </w:r>
          </w:p>
        </w:tc>
      </w:tr>
      <w:tr w14:paraId="2C1E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2177CBA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4</w:t>
            </w:r>
          </w:p>
        </w:tc>
        <w:tc>
          <w:tcPr>
            <w:tcW w:w="2877" w:type="dxa"/>
          </w:tcPr>
          <w:p w14:paraId="0C8AAA2A">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Беларус МТЗ 82 Арал</w:t>
            </w:r>
          </w:p>
        </w:tc>
        <w:tc>
          <w:tcPr>
            <w:tcW w:w="2781" w:type="dxa"/>
          </w:tcPr>
          <w:p w14:paraId="30710B22">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1Х80,0=80,0</w:t>
            </w:r>
          </w:p>
        </w:tc>
        <w:tc>
          <w:tcPr>
            <w:tcW w:w="2308" w:type="dxa"/>
          </w:tcPr>
          <w:p w14:paraId="28778188">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80,0</w:t>
            </w:r>
          </w:p>
        </w:tc>
      </w:tr>
      <w:tr w14:paraId="6CBC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08DBC271">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5</w:t>
            </w:r>
          </w:p>
        </w:tc>
        <w:tc>
          <w:tcPr>
            <w:tcW w:w="2877" w:type="dxa"/>
          </w:tcPr>
          <w:p w14:paraId="67BDBCD2">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Жатка</w:t>
            </w:r>
          </w:p>
        </w:tc>
        <w:tc>
          <w:tcPr>
            <w:tcW w:w="2781" w:type="dxa"/>
          </w:tcPr>
          <w:p w14:paraId="30F5F2F1">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1Х150,0</w:t>
            </w:r>
          </w:p>
        </w:tc>
        <w:tc>
          <w:tcPr>
            <w:tcW w:w="2308" w:type="dxa"/>
          </w:tcPr>
          <w:p w14:paraId="47A0B6AB">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150,0</w:t>
            </w:r>
          </w:p>
        </w:tc>
      </w:tr>
      <w:tr w14:paraId="2D93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36956060">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6</w:t>
            </w:r>
          </w:p>
        </w:tc>
        <w:tc>
          <w:tcPr>
            <w:tcW w:w="2877" w:type="dxa"/>
          </w:tcPr>
          <w:p w14:paraId="388D73B9">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Комбайн</w:t>
            </w:r>
          </w:p>
        </w:tc>
        <w:tc>
          <w:tcPr>
            <w:tcW w:w="2781" w:type="dxa"/>
          </w:tcPr>
          <w:p w14:paraId="0B059695">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1Х100,0</w:t>
            </w:r>
          </w:p>
        </w:tc>
        <w:tc>
          <w:tcPr>
            <w:tcW w:w="2308" w:type="dxa"/>
          </w:tcPr>
          <w:p w14:paraId="126EE584">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100,0</w:t>
            </w:r>
          </w:p>
        </w:tc>
      </w:tr>
      <w:tr w14:paraId="1EC1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tcPr>
          <w:p w14:paraId="3E9CCC7F">
            <w:pPr>
              <w:tabs>
                <w:tab w:val="center" w:pos="2942"/>
                <w:tab w:val="center" w:pos="6286"/>
                <w:tab w:val="right" w:pos="9139"/>
              </w:tabs>
              <w:spacing w:after="0"/>
              <w:rPr>
                <w:rFonts w:hint="default" w:ascii="Times New Roman" w:hAnsi="Times New Roman" w:cs="Times New Roman"/>
                <w:sz w:val="24"/>
                <w:szCs w:val="24"/>
                <w:vertAlign w:val="baseline"/>
                <w:lang w:val="ky-KG"/>
              </w:rPr>
            </w:pPr>
          </w:p>
        </w:tc>
        <w:tc>
          <w:tcPr>
            <w:tcW w:w="2877" w:type="dxa"/>
          </w:tcPr>
          <w:p w14:paraId="12D72CB6">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Итого:</w:t>
            </w:r>
          </w:p>
        </w:tc>
        <w:tc>
          <w:tcPr>
            <w:tcW w:w="2781" w:type="dxa"/>
          </w:tcPr>
          <w:p w14:paraId="3B71C272">
            <w:pPr>
              <w:tabs>
                <w:tab w:val="center" w:pos="2942"/>
                <w:tab w:val="center" w:pos="6286"/>
                <w:tab w:val="right" w:pos="9139"/>
              </w:tabs>
              <w:spacing w:after="0"/>
              <w:rPr>
                <w:rFonts w:hint="default" w:ascii="Times New Roman" w:hAnsi="Times New Roman" w:cs="Times New Roman"/>
                <w:sz w:val="24"/>
                <w:szCs w:val="24"/>
                <w:vertAlign w:val="baseline"/>
                <w:lang w:val="ky-KG"/>
              </w:rPr>
            </w:pPr>
          </w:p>
        </w:tc>
        <w:tc>
          <w:tcPr>
            <w:tcW w:w="2308" w:type="dxa"/>
          </w:tcPr>
          <w:p w14:paraId="412B66FE">
            <w:pPr>
              <w:tabs>
                <w:tab w:val="center" w:pos="2942"/>
                <w:tab w:val="center" w:pos="6286"/>
                <w:tab w:val="right" w:pos="9139"/>
              </w:tabs>
              <w:spacing w:after="0"/>
              <w:rPr>
                <w:rFonts w:hint="default" w:ascii="Times New Roman" w:hAnsi="Times New Roman" w:cs="Times New Roman"/>
                <w:sz w:val="24"/>
                <w:szCs w:val="24"/>
                <w:vertAlign w:val="baseline"/>
                <w:lang w:val="ky-KG"/>
              </w:rPr>
            </w:pPr>
            <w:r>
              <w:rPr>
                <w:rFonts w:hint="default" w:ascii="Times New Roman" w:hAnsi="Times New Roman" w:cs="Times New Roman"/>
                <w:sz w:val="24"/>
                <w:szCs w:val="24"/>
                <w:vertAlign w:val="baseline"/>
                <w:lang w:val="ky-KG"/>
              </w:rPr>
              <w:t>1000,0</w:t>
            </w:r>
          </w:p>
        </w:tc>
      </w:tr>
    </w:tbl>
    <w:p w14:paraId="55C45BD6">
      <w:pPr>
        <w:tabs>
          <w:tab w:val="center" w:pos="2942"/>
          <w:tab w:val="center" w:pos="6286"/>
          <w:tab w:val="right" w:pos="9139"/>
        </w:tabs>
        <w:spacing w:after="0"/>
        <w:rPr>
          <w:rFonts w:hint="default" w:ascii="Times New Roman" w:hAnsi="Times New Roman" w:cs="Times New Roman"/>
          <w:sz w:val="24"/>
          <w:szCs w:val="24"/>
        </w:rPr>
      </w:pPr>
    </w:p>
    <w:p w14:paraId="25DEE4C3">
      <w:pPr>
        <w:numPr>
          <w:ilvl w:val="0"/>
          <w:numId w:val="0"/>
        </w:numPr>
        <w:ind w:leftChars="0"/>
        <w:jc w:val="both"/>
        <w:rPr>
          <w:rFonts w:hint="default" w:ascii="Times New Roman" w:hAnsi="Times New Roman" w:eastAsiaTheme="minorEastAsia"/>
          <w:b/>
          <w:sz w:val="24"/>
          <w:szCs w:val="24"/>
          <w:lang w:val="ky-KG" w:eastAsia="ru-RU"/>
        </w:rPr>
      </w:pPr>
    </w:p>
    <w:p w14:paraId="01204707">
      <w:pPr>
        <w:numPr>
          <w:ilvl w:val="0"/>
          <w:numId w:val="0"/>
        </w:numPr>
        <w:ind w:leftChars="0"/>
        <w:jc w:val="both"/>
        <w:rPr>
          <w:rFonts w:hint="default" w:ascii="Times New Roman" w:hAnsi="Times New Roman" w:eastAsiaTheme="minorEastAsia"/>
          <w:b/>
          <w:sz w:val="24"/>
          <w:szCs w:val="24"/>
          <w:lang w:val="ky-KG" w:eastAsia="ru-RU"/>
        </w:rPr>
      </w:pPr>
      <w:r>
        <w:rPr>
          <w:rFonts w:hint="default" w:ascii="Times New Roman" w:hAnsi="Times New Roman" w:eastAsiaTheme="minorEastAsia"/>
          <w:b/>
          <w:sz w:val="24"/>
          <w:szCs w:val="24"/>
          <w:lang w:val="ky-KG" w:eastAsia="ru-RU"/>
        </w:rPr>
        <w:t xml:space="preserve">     </w:t>
      </w:r>
    </w:p>
    <w:p w14:paraId="4EA1FD29">
      <w:pPr>
        <w:numPr>
          <w:ilvl w:val="0"/>
          <w:numId w:val="0"/>
        </w:numPr>
        <w:ind w:leftChars="0"/>
        <w:jc w:val="both"/>
        <w:rPr>
          <w:rFonts w:hint="default" w:ascii="Times New Roman" w:hAnsi="Times New Roman" w:eastAsiaTheme="minorEastAsia"/>
          <w:b/>
          <w:sz w:val="24"/>
          <w:szCs w:val="24"/>
          <w:lang w:val="ky-KG" w:eastAsia="ru-RU"/>
        </w:rPr>
      </w:pPr>
    </w:p>
    <w:p w14:paraId="230A1661">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5C217244">
      <w:pPr>
        <w:numPr>
          <w:ilvl w:val="0"/>
          <w:numId w:val="0"/>
        </w:numPr>
        <w:spacing w:after="200" w:line="276" w:lineRule="auto"/>
        <w:jc w:val="left"/>
        <w:rPr>
          <w:rFonts w:hint="default" w:ascii="Times New Roman" w:hAnsi="Times New Roman" w:cs="Times New Roman"/>
          <w:bCs/>
          <w:sz w:val="24"/>
          <w:szCs w:val="24"/>
          <w:lang w:val="ky-KG"/>
        </w:rPr>
      </w:pPr>
    </w:p>
    <w:p w14:paraId="47F6B613">
      <w:pPr>
        <w:numPr>
          <w:ilvl w:val="0"/>
          <w:numId w:val="0"/>
        </w:numPr>
        <w:spacing w:after="200" w:line="276" w:lineRule="auto"/>
        <w:jc w:val="left"/>
        <w:rPr>
          <w:rFonts w:hint="default" w:ascii="Times New Roman" w:hAnsi="Times New Roman" w:cs="Times New Roman"/>
          <w:bCs/>
          <w:sz w:val="24"/>
          <w:szCs w:val="24"/>
          <w:lang w:val="ky-KG"/>
        </w:rPr>
      </w:pPr>
    </w:p>
    <w:p w14:paraId="01CDF2E7">
      <w:pPr>
        <w:numPr>
          <w:ilvl w:val="0"/>
          <w:numId w:val="0"/>
        </w:numPr>
        <w:spacing w:after="200" w:line="276" w:lineRule="auto"/>
        <w:jc w:val="left"/>
        <w:rPr>
          <w:rFonts w:hint="default" w:ascii="Times New Roman" w:hAnsi="Times New Roman" w:cs="Times New Roman"/>
          <w:bCs/>
          <w:sz w:val="24"/>
          <w:szCs w:val="24"/>
          <w:lang w:val="ky-KG"/>
        </w:rPr>
      </w:pPr>
    </w:p>
    <w:p w14:paraId="49B0FD16">
      <w:pPr>
        <w:numPr>
          <w:ilvl w:val="0"/>
          <w:numId w:val="0"/>
        </w:numPr>
        <w:spacing w:after="200" w:line="276" w:lineRule="auto"/>
        <w:jc w:val="left"/>
        <w:rPr>
          <w:rFonts w:hint="default" w:ascii="Times New Roman" w:hAnsi="Times New Roman" w:cs="Times New Roman"/>
          <w:bCs/>
          <w:sz w:val="24"/>
          <w:szCs w:val="24"/>
          <w:lang w:val="ky-KG"/>
        </w:rPr>
      </w:pPr>
    </w:p>
    <w:p w14:paraId="54DB0E68">
      <w:pPr>
        <w:numPr>
          <w:ilvl w:val="0"/>
          <w:numId w:val="0"/>
        </w:numPr>
        <w:spacing w:after="200" w:line="276" w:lineRule="auto"/>
        <w:jc w:val="left"/>
        <w:rPr>
          <w:rFonts w:hint="default" w:ascii="Times New Roman" w:hAnsi="Times New Roman" w:cs="Times New Roman"/>
          <w:bCs/>
          <w:sz w:val="24"/>
          <w:szCs w:val="24"/>
          <w:lang w:val="ky-KG"/>
        </w:rPr>
      </w:pPr>
    </w:p>
    <w:p w14:paraId="59FBB625">
      <w:pPr>
        <w:numPr>
          <w:ilvl w:val="0"/>
          <w:numId w:val="0"/>
        </w:numPr>
        <w:spacing w:after="200" w:line="276" w:lineRule="auto"/>
        <w:jc w:val="left"/>
        <w:rPr>
          <w:rFonts w:hint="default" w:ascii="Times New Roman" w:hAnsi="Times New Roman" w:cs="Times New Roman"/>
          <w:bCs/>
          <w:sz w:val="24"/>
          <w:szCs w:val="24"/>
          <w:lang w:val="ky-KG"/>
        </w:rPr>
      </w:pPr>
    </w:p>
    <w:p w14:paraId="2A5462C2">
      <w:pPr>
        <w:numPr>
          <w:ilvl w:val="0"/>
          <w:numId w:val="0"/>
        </w:numPr>
        <w:spacing w:after="200" w:line="276" w:lineRule="auto"/>
        <w:jc w:val="left"/>
        <w:rPr>
          <w:rFonts w:hint="default" w:ascii="Times New Roman" w:hAnsi="Times New Roman" w:cs="Times New Roman"/>
          <w:bCs/>
          <w:sz w:val="24"/>
          <w:szCs w:val="24"/>
          <w:lang w:val="ky-KG"/>
        </w:rPr>
      </w:pPr>
    </w:p>
    <w:p w14:paraId="0B2EFC2F">
      <w:pPr>
        <w:numPr>
          <w:ilvl w:val="0"/>
          <w:numId w:val="0"/>
        </w:numPr>
        <w:spacing w:after="200" w:line="276" w:lineRule="auto"/>
        <w:jc w:val="left"/>
        <w:rPr>
          <w:rFonts w:hint="default" w:ascii="Times New Roman" w:hAnsi="Times New Roman" w:cs="Times New Roman"/>
          <w:bCs/>
          <w:sz w:val="24"/>
          <w:szCs w:val="24"/>
          <w:lang w:val="ky-KG"/>
        </w:rPr>
      </w:pPr>
    </w:p>
    <w:p w14:paraId="64D04F1C">
      <w:pPr>
        <w:numPr>
          <w:ilvl w:val="0"/>
          <w:numId w:val="0"/>
        </w:numPr>
        <w:spacing w:after="200" w:line="276" w:lineRule="auto"/>
        <w:jc w:val="left"/>
        <w:rPr>
          <w:rFonts w:hint="default" w:ascii="Times New Roman" w:hAnsi="Times New Roman" w:cs="Times New Roman"/>
          <w:bCs/>
          <w:sz w:val="24"/>
          <w:szCs w:val="24"/>
          <w:lang w:val="ky-KG"/>
        </w:rPr>
      </w:pPr>
    </w:p>
    <w:p w14:paraId="71BF6217">
      <w:pPr>
        <w:numPr>
          <w:ilvl w:val="0"/>
          <w:numId w:val="0"/>
        </w:numPr>
        <w:spacing w:after="200" w:line="276" w:lineRule="auto"/>
        <w:jc w:val="left"/>
        <w:rPr>
          <w:rFonts w:hint="default" w:ascii="Times New Roman" w:hAnsi="Times New Roman" w:cs="Times New Roman"/>
          <w:bCs/>
          <w:sz w:val="24"/>
          <w:szCs w:val="24"/>
          <w:lang w:val="ky-KG"/>
        </w:rPr>
      </w:pPr>
    </w:p>
    <w:p w14:paraId="7C05F01D">
      <w:pPr>
        <w:numPr>
          <w:ilvl w:val="0"/>
          <w:numId w:val="0"/>
        </w:numPr>
        <w:spacing w:after="200" w:line="276" w:lineRule="auto"/>
        <w:jc w:val="left"/>
        <w:rPr>
          <w:rFonts w:hint="default" w:ascii="Times New Roman" w:hAnsi="Times New Roman" w:cs="Times New Roman"/>
          <w:bCs/>
          <w:sz w:val="24"/>
          <w:szCs w:val="24"/>
          <w:lang w:val="ky-KG"/>
        </w:rPr>
      </w:pPr>
    </w:p>
    <w:p w14:paraId="048430F2">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0AF2746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7B8C29EA">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6911501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33D72761">
      <w:pPr>
        <w:tabs>
          <w:tab w:val="center" w:pos="2942"/>
          <w:tab w:val="center" w:pos="6286"/>
          <w:tab w:val="right" w:pos="9139"/>
        </w:tabs>
        <w:spacing w:after="0"/>
        <w:rPr>
          <w:rFonts w:hint="default" w:ascii="Times New Roman" w:hAnsi="Times New Roman" w:cs="Times New Roman"/>
          <w:sz w:val="24"/>
          <w:szCs w:val="24"/>
          <w:lang w:val="ky-KG"/>
        </w:rPr>
      </w:pPr>
    </w:p>
    <w:p w14:paraId="60B8B832">
      <w:pPr>
        <w:tabs>
          <w:tab w:val="center" w:pos="2942"/>
          <w:tab w:val="center" w:pos="6286"/>
          <w:tab w:val="right" w:pos="9139"/>
        </w:tabs>
        <w:spacing w:after="0"/>
        <w:rPr>
          <w:rFonts w:hint="default" w:ascii="Times New Roman" w:hAnsi="Times New Roman" w:cs="Times New Roman"/>
          <w:sz w:val="24"/>
          <w:szCs w:val="24"/>
          <w:lang w:val="ky-KG"/>
        </w:rPr>
      </w:pPr>
    </w:p>
    <w:p w14:paraId="120CFA38">
      <w:pPr>
        <w:tabs>
          <w:tab w:val="center" w:pos="2942"/>
          <w:tab w:val="center" w:pos="6286"/>
          <w:tab w:val="right" w:pos="9139"/>
        </w:tabs>
        <w:spacing w:after="0"/>
        <w:rPr>
          <w:rFonts w:hint="default" w:ascii="Times New Roman" w:hAnsi="Times New Roman" w:cs="Times New Roman"/>
          <w:sz w:val="24"/>
          <w:szCs w:val="24"/>
          <w:lang w:val="ky-KG"/>
        </w:rPr>
      </w:pPr>
    </w:p>
    <w:p w14:paraId="5826A918">
      <w:pPr>
        <w:numPr>
          <w:ilvl w:val="0"/>
          <w:numId w:val="0"/>
        </w:numPr>
        <w:spacing w:after="200" w:line="276" w:lineRule="auto"/>
        <w:ind w:left="0" w:leftChars="0" w:right="0" w:rightChars="0" w:firstLine="0" w:firstLineChars="0"/>
        <w:jc w:val="center"/>
        <w:rPr>
          <w:rFonts w:hint="default" w:ascii="Times New Roman" w:hAnsi="Times New Roman" w:cs="Times New Roman"/>
          <w:bCs/>
          <w:sz w:val="24"/>
          <w:szCs w:val="24"/>
          <w:lang w:val="ky-KG"/>
        </w:rPr>
      </w:pPr>
      <w:r>
        <w:rPr>
          <w:rFonts w:hint="default" w:ascii="Times New Roman" w:hAnsi="Times New Roman" w:cs="Times New Roman"/>
          <w:b/>
          <w:bCs/>
          <w:sz w:val="24"/>
          <w:szCs w:val="24"/>
          <w:lang w:val="ky-KG"/>
        </w:rPr>
        <w:t>“Атай” муниципалдык ишканасынын 2025-жылга жайыт акыдан түшө турган киреше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5187"/>
        <w:gridCol w:w="2841"/>
      </w:tblGrid>
      <w:tr w14:paraId="43A1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3C5C6FC3">
            <w:pPr>
              <w:numPr>
                <w:ilvl w:val="0"/>
                <w:numId w:val="0"/>
              </w:numPr>
              <w:spacing w:after="200" w:line="276" w:lineRule="auto"/>
              <w:ind w:left="0" w:leftChars="0" w:right="0" w:rightChars="0" w:firstLine="0" w:firstLineChars="0"/>
              <w:jc w:val="center"/>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w:t>
            </w:r>
          </w:p>
        </w:tc>
        <w:tc>
          <w:tcPr>
            <w:tcW w:w="5187" w:type="dxa"/>
          </w:tcPr>
          <w:p w14:paraId="5E76DA00">
            <w:pPr>
              <w:numPr>
                <w:ilvl w:val="0"/>
                <w:numId w:val="0"/>
              </w:numPr>
              <w:spacing w:after="200" w:line="276" w:lineRule="auto"/>
              <w:ind w:left="0" w:leftChars="0" w:right="0" w:rightChars="0" w:firstLine="0" w:firstLineChars="0"/>
              <w:jc w:val="center"/>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Кирешенин аталышы</w:t>
            </w:r>
          </w:p>
        </w:tc>
        <w:tc>
          <w:tcPr>
            <w:tcW w:w="2841" w:type="dxa"/>
          </w:tcPr>
          <w:p w14:paraId="68CA3368">
            <w:pPr>
              <w:numPr>
                <w:ilvl w:val="0"/>
                <w:numId w:val="0"/>
              </w:numPr>
              <w:spacing w:after="200" w:line="276" w:lineRule="auto"/>
              <w:ind w:left="0" w:leftChars="0" w:right="0" w:rightChars="0" w:firstLine="0" w:firstLineChars="0"/>
              <w:jc w:val="center"/>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суммасы</w:t>
            </w:r>
          </w:p>
        </w:tc>
      </w:tr>
      <w:tr w14:paraId="7A1C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140F99B7">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187" w:type="dxa"/>
          </w:tcPr>
          <w:p w14:paraId="71394EAE">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Жайыт акы</w:t>
            </w:r>
          </w:p>
        </w:tc>
        <w:tc>
          <w:tcPr>
            <w:tcW w:w="2841" w:type="dxa"/>
          </w:tcPr>
          <w:p w14:paraId="2883F0B3">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1420,0</w:t>
            </w:r>
          </w:p>
        </w:tc>
      </w:tr>
      <w:tr w14:paraId="2440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093FD8D1">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87" w:type="dxa"/>
          </w:tcPr>
          <w:p w14:paraId="3C50746C">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итого</w:t>
            </w:r>
          </w:p>
        </w:tc>
        <w:tc>
          <w:tcPr>
            <w:tcW w:w="2841" w:type="dxa"/>
          </w:tcPr>
          <w:p w14:paraId="2BEF3AB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1420,0</w:t>
            </w:r>
          </w:p>
        </w:tc>
      </w:tr>
      <w:tr w14:paraId="09C6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0D5CE147">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87" w:type="dxa"/>
          </w:tcPr>
          <w:p w14:paraId="7C6B8F08">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Ишканага түшкөн каражат</w:t>
            </w:r>
          </w:p>
        </w:tc>
        <w:tc>
          <w:tcPr>
            <w:tcW w:w="2841" w:type="dxa"/>
          </w:tcPr>
          <w:p w14:paraId="58754FEA">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947,0</w:t>
            </w:r>
          </w:p>
        </w:tc>
      </w:tr>
      <w:tr w14:paraId="10B3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68C0D160">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87" w:type="dxa"/>
          </w:tcPr>
          <w:p w14:paraId="0990FFD5">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итого</w:t>
            </w:r>
          </w:p>
        </w:tc>
        <w:tc>
          <w:tcPr>
            <w:tcW w:w="2841" w:type="dxa"/>
          </w:tcPr>
          <w:p w14:paraId="1A4EC3ED">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947,0</w:t>
            </w:r>
          </w:p>
        </w:tc>
      </w:tr>
    </w:tbl>
    <w:p w14:paraId="2EB2D6C8">
      <w:pPr>
        <w:numPr>
          <w:ilvl w:val="0"/>
          <w:numId w:val="0"/>
        </w:numPr>
        <w:spacing w:after="200" w:line="276" w:lineRule="auto"/>
        <w:jc w:val="left"/>
        <w:rPr>
          <w:rFonts w:hint="default" w:ascii="Times New Roman" w:hAnsi="Times New Roman" w:cs="Times New Roman"/>
          <w:bCs/>
          <w:sz w:val="24"/>
          <w:szCs w:val="24"/>
          <w:lang w:val="ky-KG"/>
        </w:rPr>
      </w:pPr>
    </w:p>
    <w:p w14:paraId="40DDE489">
      <w:pPr>
        <w:numPr>
          <w:ilvl w:val="0"/>
          <w:numId w:val="0"/>
        </w:numPr>
        <w:spacing w:after="200" w:line="276" w:lineRule="auto"/>
        <w:jc w:val="left"/>
        <w:rPr>
          <w:rFonts w:hint="default" w:ascii="Times New Roman" w:hAnsi="Times New Roman" w:cs="Times New Roman"/>
          <w:bCs/>
          <w:sz w:val="24"/>
          <w:szCs w:val="24"/>
          <w:lang w:val="ky-KG"/>
        </w:rPr>
      </w:pPr>
    </w:p>
    <w:p w14:paraId="4CC6AC4D">
      <w:pPr>
        <w:numPr>
          <w:ilvl w:val="0"/>
          <w:numId w:val="0"/>
        </w:numPr>
        <w:spacing w:after="200" w:line="276" w:lineRule="auto"/>
        <w:jc w:val="left"/>
        <w:rPr>
          <w:rFonts w:hint="default" w:ascii="Times New Roman" w:hAnsi="Times New Roman" w:cs="Times New Roman"/>
          <w:bCs/>
          <w:sz w:val="24"/>
          <w:szCs w:val="24"/>
          <w:lang w:val="ky-KG"/>
        </w:rPr>
      </w:pPr>
    </w:p>
    <w:p w14:paraId="07C443F6">
      <w:pPr>
        <w:numPr>
          <w:ilvl w:val="0"/>
          <w:numId w:val="0"/>
        </w:numPr>
        <w:spacing w:after="200" w:line="276" w:lineRule="auto"/>
        <w:jc w:val="left"/>
        <w:rPr>
          <w:rFonts w:hint="default" w:ascii="Times New Roman" w:hAnsi="Times New Roman" w:cs="Times New Roman"/>
          <w:bCs/>
          <w:sz w:val="24"/>
          <w:szCs w:val="24"/>
          <w:lang w:val="ky-KG"/>
        </w:rPr>
      </w:pPr>
    </w:p>
    <w:p w14:paraId="4AD70551">
      <w:pPr>
        <w:numPr>
          <w:ilvl w:val="0"/>
          <w:numId w:val="0"/>
        </w:numPr>
        <w:spacing w:after="200" w:line="276" w:lineRule="auto"/>
        <w:jc w:val="left"/>
        <w:rPr>
          <w:rFonts w:hint="default" w:ascii="Times New Roman" w:hAnsi="Times New Roman" w:cs="Times New Roman"/>
          <w:bCs/>
          <w:sz w:val="24"/>
          <w:szCs w:val="24"/>
          <w:lang w:val="ky-KG"/>
        </w:rPr>
      </w:pPr>
    </w:p>
    <w:p w14:paraId="3C9F9930">
      <w:pPr>
        <w:numPr>
          <w:ilvl w:val="0"/>
          <w:numId w:val="0"/>
        </w:numPr>
        <w:spacing w:after="200" w:line="276" w:lineRule="auto"/>
        <w:jc w:val="left"/>
        <w:rPr>
          <w:rFonts w:hint="default" w:ascii="Times New Roman" w:hAnsi="Times New Roman" w:cs="Times New Roman"/>
          <w:bCs/>
          <w:sz w:val="24"/>
          <w:szCs w:val="24"/>
          <w:lang w:val="ky-KG"/>
        </w:rPr>
      </w:pPr>
    </w:p>
    <w:p w14:paraId="3E969F57">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7ED5DA91">
      <w:pPr>
        <w:numPr>
          <w:ilvl w:val="0"/>
          <w:numId w:val="0"/>
        </w:numPr>
        <w:spacing w:after="200" w:line="276" w:lineRule="auto"/>
        <w:jc w:val="left"/>
        <w:rPr>
          <w:rFonts w:hint="default" w:ascii="Times New Roman" w:hAnsi="Times New Roman" w:cs="Times New Roman"/>
          <w:bCs/>
          <w:sz w:val="24"/>
          <w:szCs w:val="24"/>
          <w:lang w:val="ky-KG"/>
        </w:rPr>
      </w:pPr>
    </w:p>
    <w:p w14:paraId="76F9D5AB">
      <w:pPr>
        <w:numPr>
          <w:ilvl w:val="0"/>
          <w:numId w:val="0"/>
        </w:numPr>
        <w:spacing w:after="200" w:line="276" w:lineRule="auto"/>
        <w:jc w:val="left"/>
        <w:rPr>
          <w:rFonts w:hint="default" w:ascii="Times New Roman" w:hAnsi="Times New Roman" w:cs="Times New Roman"/>
          <w:bCs/>
          <w:sz w:val="24"/>
          <w:szCs w:val="24"/>
          <w:lang w:val="ky-KG"/>
        </w:rPr>
      </w:pPr>
    </w:p>
    <w:p w14:paraId="01927810">
      <w:pPr>
        <w:numPr>
          <w:ilvl w:val="0"/>
          <w:numId w:val="0"/>
        </w:numPr>
        <w:spacing w:after="200" w:line="276" w:lineRule="auto"/>
        <w:jc w:val="left"/>
        <w:rPr>
          <w:rFonts w:hint="default" w:ascii="Times New Roman" w:hAnsi="Times New Roman" w:cs="Times New Roman"/>
          <w:bCs/>
          <w:sz w:val="24"/>
          <w:szCs w:val="24"/>
          <w:lang w:val="ky-KG"/>
        </w:rPr>
      </w:pPr>
    </w:p>
    <w:p w14:paraId="3FE8885C">
      <w:pPr>
        <w:numPr>
          <w:ilvl w:val="0"/>
          <w:numId w:val="0"/>
        </w:numPr>
        <w:spacing w:after="200" w:line="276" w:lineRule="auto"/>
        <w:jc w:val="left"/>
        <w:rPr>
          <w:rFonts w:hint="default" w:ascii="Times New Roman" w:hAnsi="Times New Roman" w:cs="Times New Roman"/>
          <w:bCs/>
          <w:sz w:val="24"/>
          <w:szCs w:val="24"/>
          <w:lang w:val="ky-KG"/>
        </w:rPr>
      </w:pPr>
    </w:p>
    <w:p w14:paraId="042AED30">
      <w:pPr>
        <w:numPr>
          <w:ilvl w:val="0"/>
          <w:numId w:val="0"/>
        </w:numPr>
        <w:spacing w:after="200" w:line="276" w:lineRule="auto"/>
        <w:jc w:val="left"/>
        <w:rPr>
          <w:rFonts w:hint="default" w:ascii="Times New Roman" w:hAnsi="Times New Roman" w:cs="Times New Roman"/>
          <w:bCs/>
          <w:sz w:val="24"/>
          <w:szCs w:val="24"/>
          <w:lang w:val="ky-KG"/>
        </w:rPr>
      </w:pPr>
    </w:p>
    <w:p w14:paraId="27B94912">
      <w:pPr>
        <w:numPr>
          <w:ilvl w:val="0"/>
          <w:numId w:val="0"/>
        </w:numPr>
        <w:spacing w:after="200" w:line="276" w:lineRule="auto"/>
        <w:jc w:val="left"/>
        <w:rPr>
          <w:rFonts w:hint="default" w:ascii="Times New Roman" w:hAnsi="Times New Roman" w:cs="Times New Roman"/>
          <w:bCs/>
          <w:sz w:val="24"/>
          <w:szCs w:val="24"/>
          <w:lang w:val="ky-KG"/>
        </w:rPr>
      </w:pPr>
    </w:p>
    <w:p w14:paraId="41EF5D2D">
      <w:pPr>
        <w:numPr>
          <w:ilvl w:val="0"/>
          <w:numId w:val="0"/>
        </w:numPr>
        <w:spacing w:after="200" w:line="276" w:lineRule="auto"/>
        <w:jc w:val="left"/>
        <w:rPr>
          <w:rFonts w:hint="default" w:ascii="Times New Roman" w:hAnsi="Times New Roman" w:cs="Times New Roman"/>
          <w:bCs/>
          <w:sz w:val="24"/>
          <w:szCs w:val="24"/>
          <w:lang w:val="ky-KG"/>
        </w:rPr>
      </w:pPr>
    </w:p>
    <w:p w14:paraId="41AAD0BD">
      <w:pPr>
        <w:numPr>
          <w:ilvl w:val="0"/>
          <w:numId w:val="0"/>
        </w:numPr>
        <w:spacing w:after="200" w:line="276" w:lineRule="auto"/>
        <w:jc w:val="left"/>
        <w:rPr>
          <w:rFonts w:hint="default" w:ascii="Times New Roman" w:hAnsi="Times New Roman" w:cs="Times New Roman"/>
          <w:bCs/>
          <w:sz w:val="24"/>
          <w:szCs w:val="24"/>
          <w:lang w:val="ky-KG"/>
        </w:rPr>
      </w:pPr>
    </w:p>
    <w:p w14:paraId="5F9046F5">
      <w:pPr>
        <w:numPr>
          <w:ilvl w:val="0"/>
          <w:numId w:val="0"/>
        </w:numPr>
        <w:spacing w:after="200" w:line="276" w:lineRule="auto"/>
        <w:jc w:val="left"/>
        <w:rPr>
          <w:rFonts w:hint="default" w:ascii="Times New Roman" w:hAnsi="Times New Roman" w:cs="Times New Roman"/>
          <w:bCs/>
          <w:sz w:val="24"/>
          <w:szCs w:val="24"/>
          <w:lang w:val="ky-KG"/>
        </w:rPr>
      </w:pPr>
    </w:p>
    <w:p w14:paraId="050243C6">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728630D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38197F16">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3B19DD49">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01745A2E">
      <w:pPr>
        <w:tabs>
          <w:tab w:val="center" w:pos="2942"/>
          <w:tab w:val="center" w:pos="6286"/>
          <w:tab w:val="right" w:pos="9139"/>
        </w:tabs>
        <w:spacing w:after="0"/>
        <w:rPr>
          <w:rFonts w:hint="default" w:ascii="Times New Roman" w:hAnsi="Times New Roman" w:cs="Times New Roman"/>
          <w:sz w:val="24"/>
          <w:szCs w:val="24"/>
          <w:lang w:val="ky-KG"/>
        </w:rPr>
      </w:pPr>
    </w:p>
    <w:p w14:paraId="5EDEA20D">
      <w:pPr>
        <w:tabs>
          <w:tab w:val="center" w:pos="2942"/>
          <w:tab w:val="center" w:pos="6286"/>
          <w:tab w:val="right" w:pos="9139"/>
        </w:tabs>
        <w:spacing w:after="0"/>
        <w:rPr>
          <w:rFonts w:hint="default" w:ascii="Times New Roman" w:hAnsi="Times New Roman" w:cs="Times New Roman"/>
          <w:sz w:val="24"/>
          <w:szCs w:val="24"/>
          <w:lang w:val="ky-KG"/>
        </w:rPr>
      </w:pPr>
    </w:p>
    <w:p w14:paraId="532F935B">
      <w:pPr>
        <w:tabs>
          <w:tab w:val="center" w:pos="2942"/>
          <w:tab w:val="center" w:pos="6286"/>
          <w:tab w:val="right" w:pos="9139"/>
        </w:tabs>
        <w:spacing w:after="0"/>
        <w:rPr>
          <w:rFonts w:hint="default" w:ascii="Times New Roman" w:hAnsi="Times New Roman" w:cs="Times New Roman"/>
          <w:sz w:val="24"/>
          <w:szCs w:val="24"/>
          <w:lang w:val="ky-KG"/>
        </w:rPr>
      </w:pPr>
    </w:p>
    <w:p w14:paraId="26BC0821">
      <w:pPr>
        <w:numPr>
          <w:ilvl w:val="0"/>
          <w:numId w:val="0"/>
        </w:numPr>
        <w:spacing w:after="200" w:line="276" w:lineRule="auto"/>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муниципалдык ишканасы көмөкчү чарба</w:t>
      </w:r>
    </w:p>
    <w:p w14:paraId="47D4FEE6">
      <w:pPr>
        <w:numPr>
          <w:ilvl w:val="0"/>
          <w:numId w:val="0"/>
        </w:numPr>
        <w:spacing w:after="200" w:line="276" w:lineRule="auto"/>
        <w:ind w:left="0" w:leftChars="0" w:right="0" w:rightChars="0" w:firstLine="0" w:firstLine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Сары-Талаанын 2025-жылга кирешеси</w:t>
      </w:r>
    </w:p>
    <w:p w14:paraId="02C43A6C">
      <w:pPr>
        <w:numPr>
          <w:ilvl w:val="0"/>
          <w:numId w:val="0"/>
        </w:numPr>
        <w:spacing w:after="200" w:line="276" w:lineRule="auto"/>
        <w:jc w:val="left"/>
        <w:rPr>
          <w:rFonts w:hint="default" w:ascii="Times New Roman" w:hAnsi="Times New Roman" w:cs="Times New Roman"/>
          <w:bCs/>
          <w:sz w:val="24"/>
          <w:szCs w:val="24"/>
          <w:lang w:val="ky-KG"/>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5132"/>
        <w:gridCol w:w="2841"/>
      </w:tblGrid>
      <w:tr w14:paraId="67661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2559C0BE">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w:t>
            </w:r>
          </w:p>
        </w:tc>
        <w:tc>
          <w:tcPr>
            <w:tcW w:w="5132" w:type="dxa"/>
          </w:tcPr>
          <w:p w14:paraId="0A77FC4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Кирешенин аталышы</w:t>
            </w:r>
          </w:p>
        </w:tc>
        <w:tc>
          <w:tcPr>
            <w:tcW w:w="2841" w:type="dxa"/>
          </w:tcPr>
          <w:p w14:paraId="22A3539F">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сумма</w:t>
            </w:r>
          </w:p>
        </w:tc>
      </w:tr>
      <w:tr w14:paraId="23FF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558480A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132" w:type="dxa"/>
          </w:tcPr>
          <w:p w14:paraId="1839A4C8">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Табигый чөп</w:t>
            </w:r>
          </w:p>
        </w:tc>
        <w:tc>
          <w:tcPr>
            <w:tcW w:w="2841" w:type="dxa"/>
          </w:tcPr>
          <w:p w14:paraId="34CD073F">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560,0</w:t>
            </w:r>
          </w:p>
        </w:tc>
      </w:tr>
      <w:tr w14:paraId="12E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1604479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2</w:t>
            </w:r>
          </w:p>
        </w:tc>
        <w:tc>
          <w:tcPr>
            <w:tcW w:w="5132" w:type="dxa"/>
          </w:tcPr>
          <w:p w14:paraId="5C254569">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Арпа</w:t>
            </w:r>
          </w:p>
        </w:tc>
        <w:tc>
          <w:tcPr>
            <w:tcW w:w="2841" w:type="dxa"/>
          </w:tcPr>
          <w:p w14:paraId="0FE26A84">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230,0</w:t>
            </w:r>
          </w:p>
        </w:tc>
      </w:tr>
      <w:tr w14:paraId="7F04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dxa"/>
          </w:tcPr>
          <w:p w14:paraId="6E3D8351">
            <w:pPr>
              <w:numPr>
                <w:ilvl w:val="0"/>
                <w:numId w:val="0"/>
              </w:numPr>
              <w:spacing w:after="200" w:line="276" w:lineRule="auto"/>
              <w:jc w:val="left"/>
              <w:rPr>
                <w:rFonts w:hint="default" w:ascii="Times New Roman" w:hAnsi="Times New Roman" w:cs="Times New Roman"/>
                <w:b/>
                <w:bCs w:val="0"/>
                <w:sz w:val="24"/>
                <w:szCs w:val="24"/>
                <w:vertAlign w:val="baseline"/>
                <w:lang w:val="ky-KG"/>
              </w:rPr>
            </w:pPr>
          </w:p>
        </w:tc>
        <w:tc>
          <w:tcPr>
            <w:tcW w:w="5132" w:type="dxa"/>
          </w:tcPr>
          <w:p w14:paraId="7EA57997">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итого</w:t>
            </w:r>
          </w:p>
        </w:tc>
        <w:tc>
          <w:tcPr>
            <w:tcW w:w="2841" w:type="dxa"/>
          </w:tcPr>
          <w:p w14:paraId="65C5DA9F">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790,0</w:t>
            </w:r>
          </w:p>
        </w:tc>
      </w:tr>
    </w:tbl>
    <w:p w14:paraId="110F8FBC">
      <w:pPr>
        <w:numPr>
          <w:ilvl w:val="0"/>
          <w:numId w:val="0"/>
        </w:numPr>
        <w:spacing w:after="200" w:line="276" w:lineRule="auto"/>
        <w:jc w:val="left"/>
        <w:rPr>
          <w:rFonts w:hint="default" w:ascii="Times New Roman" w:hAnsi="Times New Roman" w:cs="Times New Roman"/>
          <w:bCs/>
          <w:sz w:val="24"/>
          <w:szCs w:val="24"/>
          <w:lang w:val="ky-KG"/>
        </w:rPr>
      </w:pPr>
    </w:p>
    <w:p w14:paraId="59118870">
      <w:pPr>
        <w:numPr>
          <w:ilvl w:val="0"/>
          <w:numId w:val="0"/>
        </w:numPr>
        <w:spacing w:after="200" w:line="276" w:lineRule="auto"/>
        <w:jc w:val="left"/>
        <w:rPr>
          <w:rFonts w:hint="default" w:ascii="Times New Roman" w:hAnsi="Times New Roman" w:cs="Times New Roman"/>
          <w:bCs/>
          <w:sz w:val="24"/>
          <w:szCs w:val="24"/>
          <w:lang w:val="ky-KG"/>
        </w:rPr>
      </w:pPr>
    </w:p>
    <w:p w14:paraId="01136E73">
      <w:pPr>
        <w:numPr>
          <w:ilvl w:val="0"/>
          <w:numId w:val="0"/>
        </w:numPr>
        <w:spacing w:after="200" w:line="276" w:lineRule="auto"/>
        <w:jc w:val="left"/>
        <w:rPr>
          <w:rFonts w:hint="default" w:ascii="Times New Roman" w:hAnsi="Times New Roman" w:cs="Times New Roman"/>
          <w:bCs/>
          <w:sz w:val="24"/>
          <w:szCs w:val="24"/>
          <w:lang w:val="ky-KG"/>
        </w:rPr>
      </w:pPr>
    </w:p>
    <w:p w14:paraId="44E20DB8">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7E18DA77">
      <w:pPr>
        <w:numPr>
          <w:ilvl w:val="0"/>
          <w:numId w:val="0"/>
        </w:numPr>
        <w:spacing w:after="200" w:line="276" w:lineRule="auto"/>
        <w:jc w:val="left"/>
        <w:rPr>
          <w:rFonts w:hint="default" w:ascii="Times New Roman" w:hAnsi="Times New Roman" w:cs="Times New Roman"/>
          <w:bCs/>
          <w:sz w:val="24"/>
          <w:szCs w:val="24"/>
          <w:lang w:val="ky-KG"/>
        </w:rPr>
      </w:pPr>
    </w:p>
    <w:p w14:paraId="61F22931">
      <w:pPr>
        <w:numPr>
          <w:ilvl w:val="0"/>
          <w:numId w:val="0"/>
        </w:numPr>
        <w:spacing w:after="200" w:line="276" w:lineRule="auto"/>
        <w:jc w:val="left"/>
        <w:rPr>
          <w:rFonts w:hint="default" w:ascii="Times New Roman" w:hAnsi="Times New Roman" w:cs="Times New Roman"/>
          <w:bCs/>
          <w:sz w:val="24"/>
          <w:szCs w:val="24"/>
          <w:lang w:val="ky-KG"/>
        </w:rPr>
      </w:pPr>
    </w:p>
    <w:p w14:paraId="1190EFF9">
      <w:pPr>
        <w:numPr>
          <w:ilvl w:val="0"/>
          <w:numId w:val="0"/>
        </w:numPr>
        <w:spacing w:after="200" w:line="276" w:lineRule="auto"/>
        <w:jc w:val="left"/>
        <w:rPr>
          <w:rFonts w:hint="default" w:ascii="Times New Roman" w:hAnsi="Times New Roman" w:cs="Times New Roman"/>
          <w:bCs/>
          <w:sz w:val="24"/>
          <w:szCs w:val="24"/>
          <w:lang w:val="ky-KG"/>
        </w:rPr>
      </w:pPr>
    </w:p>
    <w:p w14:paraId="151F8DF1">
      <w:pPr>
        <w:numPr>
          <w:ilvl w:val="0"/>
          <w:numId w:val="0"/>
        </w:numPr>
        <w:spacing w:after="200" w:line="276" w:lineRule="auto"/>
        <w:jc w:val="left"/>
        <w:rPr>
          <w:rFonts w:hint="default" w:ascii="Times New Roman" w:hAnsi="Times New Roman" w:cs="Times New Roman"/>
          <w:bCs/>
          <w:sz w:val="24"/>
          <w:szCs w:val="24"/>
          <w:lang w:val="ky-KG"/>
        </w:rPr>
      </w:pPr>
    </w:p>
    <w:p w14:paraId="4EE419CD">
      <w:pPr>
        <w:numPr>
          <w:ilvl w:val="0"/>
          <w:numId w:val="0"/>
        </w:numPr>
        <w:spacing w:after="200" w:line="276" w:lineRule="auto"/>
        <w:jc w:val="left"/>
        <w:rPr>
          <w:rFonts w:hint="default" w:ascii="Times New Roman" w:hAnsi="Times New Roman" w:cs="Times New Roman"/>
          <w:bCs/>
          <w:sz w:val="24"/>
          <w:szCs w:val="24"/>
          <w:lang w:val="ky-KG"/>
        </w:rPr>
      </w:pPr>
    </w:p>
    <w:p w14:paraId="02715F95">
      <w:pPr>
        <w:numPr>
          <w:ilvl w:val="0"/>
          <w:numId w:val="0"/>
        </w:numPr>
        <w:spacing w:after="200" w:line="276" w:lineRule="auto"/>
        <w:jc w:val="left"/>
        <w:rPr>
          <w:rFonts w:hint="default" w:ascii="Times New Roman" w:hAnsi="Times New Roman" w:cs="Times New Roman"/>
          <w:bCs/>
          <w:sz w:val="24"/>
          <w:szCs w:val="24"/>
          <w:lang w:val="ky-KG"/>
        </w:rPr>
      </w:pPr>
    </w:p>
    <w:p w14:paraId="5AF83FA4">
      <w:pPr>
        <w:numPr>
          <w:ilvl w:val="0"/>
          <w:numId w:val="0"/>
        </w:numPr>
        <w:spacing w:after="200" w:line="276" w:lineRule="auto"/>
        <w:jc w:val="left"/>
        <w:rPr>
          <w:rFonts w:hint="default" w:ascii="Times New Roman" w:hAnsi="Times New Roman" w:cs="Times New Roman"/>
          <w:bCs/>
          <w:sz w:val="24"/>
          <w:szCs w:val="24"/>
          <w:lang w:val="ky-KG"/>
        </w:rPr>
      </w:pPr>
    </w:p>
    <w:p w14:paraId="3943D230">
      <w:pPr>
        <w:numPr>
          <w:ilvl w:val="0"/>
          <w:numId w:val="0"/>
        </w:numPr>
        <w:spacing w:after="200" w:line="276" w:lineRule="auto"/>
        <w:jc w:val="left"/>
        <w:rPr>
          <w:rFonts w:hint="default" w:ascii="Times New Roman" w:hAnsi="Times New Roman" w:cs="Times New Roman"/>
          <w:bCs/>
          <w:sz w:val="24"/>
          <w:szCs w:val="24"/>
          <w:lang w:val="ky-KG"/>
        </w:rPr>
      </w:pPr>
    </w:p>
    <w:p w14:paraId="73A0FCDC">
      <w:pPr>
        <w:numPr>
          <w:ilvl w:val="0"/>
          <w:numId w:val="0"/>
        </w:numPr>
        <w:spacing w:after="200" w:line="276" w:lineRule="auto"/>
        <w:jc w:val="left"/>
        <w:rPr>
          <w:rFonts w:hint="default" w:ascii="Times New Roman" w:hAnsi="Times New Roman" w:cs="Times New Roman"/>
          <w:bCs/>
          <w:sz w:val="24"/>
          <w:szCs w:val="24"/>
          <w:lang w:val="ky-KG"/>
        </w:rPr>
      </w:pPr>
    </w:p>
    <w:p w14:paraId="60A9DDAA">
      <w:pPr>
        <w:numPr>
          <w:ilvl w:val="0"/>
          <w:numId w:val="0"/>
        </w:numPr>
        <w:spacing w:after="200" w:line="276" w:lineRule="auto"/>
        <w:jc w:val="left"/>
        <w:rPr>
          <w:rFonts w:hint="default" w:ascii="Times New Roman" w:hAnsi="Times New Roman" w:cs="Times New Roman"/>
          <w:bCs/>
          <w:sz w:val="24"/>
          <w:szCs w:val="24"/>
          <w:lang w:val="ky-KG"/>
        </w:rPr>
      </w:pPr>
    </w:p>
    <w:p w14:paraId="38738EB0">
      <w:pPr>
        <w:numPr>
          <w:ilvl w:val="0"/>
          <w:numId w:val="0"/>
        </w:numPr>
        <w:spacing w:after="200" w:line="276" w:lineRule="auto"/>
        <w:jc w:val="left"/>
        <w:rPr>
          <w:rFonts w:hint="default" w:ascii="Times New Roman" w:hAnsi="Times New Roman" w:cs="Times New Roman"/>
          <w:bCs/>
          <w:sz w:val="24"/>
          <w:szCs w:val="24"/>
          <w:lang w:val="ky-KG"/>
        </w:rPr>
      </w:pPr>
    </w:p>
    <w:p w14:paraId="08E787DA">
      <w:pPr>
        <w:numPr>
          <w:ilvl w:val="0"/>
          <w:numId w:val="0"/>
        </w:numPr>
        <w:spacing w:after="200" w:line="276" w:lineRule="auto"/>
        <w:jc w:val="left"/>
        <w:rPr>
          <w:rFonts w:hint="default" w:ascii="Times New Roman" w:hAnsi="Times New Roman" w:cs="Times New Roman"/>
          <w:bCs/>
          <w:sz w:val="24"/>
          <w:szCs w:val="24"/>
          <w:lang w:val="ky-KG"/>
        </w:rPr>
      </w:pPr>
    </w:p>
    <w:p w14:paraId="3237BE81">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Макулдашылды</w:t>
      </w:r>
    </w:p>
    <w:p w14:paraId="635EE965">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Атай айыл өкмөтүнүн башчысы</w:t>
      </w:r>
    </w:p>
    <w:p w14:paraId="5DA7AD97">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______________А.К.Жаныбаев</w:t>
      </w:r>
    </w:p>
    <w:p w14:paraId="068E7051">
      <w:pPr>
        <w:tabs>
          <w:tab w:val="center" w:pos="2942"/>
          <w:tab w:val="center" w:pos="6286"/>
          <w:tab w:val="right" w:pos="9139"/>
        </w:tabs>
        <w:spacing w:after="0"/>
        <w:rPr>
          <w:rFonts w:hint="default" w:ascii="Times New Roman" w:hAnsi="Times New Roman" w:cs="Times New Roman"/>
          <w:sz w:val="24"/>
          <w:szCs w:val="24"/>
          <w:lang w:val="ky-KG"/>
        </w:rPr>
      </w:pPr>
      <w:r>
        <w:rPr>
          <w:rFonts w:hint="default" w:ascii="Times New Roman" w:hAnsi="Times New Roman" w:cs="Times New Roman"/>
          <w:sz w:val="24"/>
          <w:szCs w:val="24"/>
          <w:lang w:val="ky-KG"/>
        </w:rPr>
        <w:t>“___”___________2025-жыл</w:t>
      </w:r>
    </w:p>
    <w:p w14:paraId="2EBC142E">
      <w:pPr>
        <w:tabs>
          <w:tab w:val="center" w:pos="2942"/>
          <w:tab w:val="center" w:pos="6286"/>
          <w:tab w:val="right" w:pos="9139"/>
        </w:tabs>
        <w:spacing w:after="0"/>
        <w:rPr>
          <w:rFonts w:hint="default" w:ascii="Times New Roman" w:hAnsi="Times New Roman" w:cs="Times New Roman"/>
          <w:sz w:val="24"/>
          <w:szCs w:val="24"/>
          <w:lang w:val="ky-KG"/>
        </w:rPr>
      </w:pPr>
    </w:p>
    <w:p w14:paraId="2E6CA68F">
      <w:pPr>
        <w:tabs>
          <w:tab w:val="center" w:pos="2942"/>
          <w:tab w:val="center" w:pos="6286"/>
          <w:tab w:val="right" w:pos="9139"/>
        </w:tabs>
        <w:spacing w:after="0"/>
        <w:rPr>
          <w:rFonts w:hint="default" w:ascii="Times New Roman" w:hAnsi="Times New Roman" w:cs="Times New Roman"/>
          <w:sz w:val="24"/>
          <w:szCs w:val="24"/>
          <w:lang w:val="ky-KG"/>
        </w:rPr>
      </w:pPr>
    </w:p>
    <w:p w14:paraId="1BAA7D25">
      <w:pPr>
        <w:numPr>
          <w:ilvl w:val="0"/>
          <w:numId w:val="0"/>
        </w:numPr>
        <w:spacing w:after="200" w:line="276" w:lineRule="auto"/>
        <w:ind w:left="0" w:leftChars="0" w:right="0" w:rightChars="0" w:firstLine="0" w:firstLineChars="0"/>
        <w:jc w:val="center"/>
        <w:rPr>
          <w:rFonts w:hint="default" w:ascii="Times New Roman" w:hAnsi="Times New Roman" w:cs="Times New Roman"/>
          <w:bCs/>
          <w:sz w:val="24"/>
          <w:szCs w:val="24"/>
          <w:lang w:val="ky-KG"/>
        </w:rPr>
      </w:pPr>
      <w:r>
        <w:rPr>
          <w:rFonts w:hint="default" w:ascii="Times New Roman" w:hAnsi="Times New Roman" w:cs="Times New Roman"/>
          <w:b/>
          <w:bCs/>
          <w:sz w:val="24"/>
          <w:szCs w:val="24"/>
          <w:lang w:val="ky-KG"/>
        </w:rPr>
        <w:t>“Атай” муниципалдык ишканасынын “Атай” таза суудан түшө турган киреше 2025-жыл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5021"/>
        <w:gridCol w:w="2841"/>
      </w:tblGrid>
      <w:tr w14:paraId="6F20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682E1AAA">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w:t>
            </w:r>
          </w:p>
        </w:tc>
        <w:tc>
          <w:tcPr>
            <w:tcW w:w="5021" w:type="dxa"/>
          </w:tcPr>
          <w:p w14:paraId="67B26E0E">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Кирешенин аталышы</w:t>
            </w:r>
          </w:p>
        </w:tc>
        <w:tc>
          <w:tcPr>
            <w:tcW w:w="2841" w:type="dxa"/>
          </w:tcPr>
          <w:p w14:paraId="377F8E49">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суммасы</w:t>
            </w:r>
          </w:p>
        </w:tc>
      </w:tr>
      <w:tr w14:paraId="54C27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1ADA7230">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021" w:type="dxa"/>
          </w:tcPr>
          <w:p w14:paraId="51DE734A">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Атай айылы 1 айга 35000 сомХ12 ай</w:t>
            </w:r>
          </w:p>
        </w:tc>
        <w:tc>
          <w:tcPr>
            <w:tcW w:w="2841" w:type="dxa"/>
          </w:tcPr>
          <w:p w14:paraId="533E471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420,0</w:t>
            </w:r>
          </w:p>
        </w:tc>
      </w:tr>
      <w:tr w14:paraId="440E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7E2333D1">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2</w:t>
            </w:r>
          </w:p>
        </w:tc>
        <w:tc>
          <w:tcPr>
            <w:tcW w:w="5021" w:type="dxa"/>
          </w:tcPr>
          <w:p w14:paraId="1A70B761">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Карл Маркс айылы 1 айга 15000Х12 ай</w:t>
            </w:r>
          </w:p>
        </w:tc>
        <w:tc>
          <w:tcPr>
            <w:tcW w:w="2841" w:type="dxa"/>
          </w:tcPr>
          <w:p w14:paraId="5F1A41FD">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180,0</w:t>
            </w:r>
          </w:p>
        </w:tc>
      </w:tr>
      <w:tr w14:paraId="39C1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14:paraId="211603C8">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021" w:type="dxa"/>
          </w:tcPr>
          <w:p w14:paraId="42A5A24B">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итого:</w:t>
            </w:r>
          </w:p>
        </w:tc>
        <w:tc>
          <w:tcPr>
            <w:tcW w:w="2841" w:type="dxa"/>
          </w:tcPr>
          <w:p w14:paraId="2F05846B">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600,0</w:t>
            </w:r>
          </w:p>
        </w:tc>
      </w:tr>
    </w:tbl>
    <w:p w14:paraId="2ACE205A">
      <w:pPr>
        <w:numPr>
          <w:ilvl w:val="0"/>
          <w:numId w:val="0"/>
        </w:numPr>
        <w:spacing w:after="200" w:line="276" w:lineRule="auto"/>
        <w:jc w:val="left"/>
        <w:rPr>
          <w:rFonts w:hint="default" w:ascii="Times New Roman" w:hAnsi="Times New Roman" w:cs="Times New Roman"/>
          <w:bCs/>
          <w:sz w:val="24"/>
          <w:szCs w:val="24"/>
          <w:lang w:val="ky-KG"/>
        </w:rPr>
      </w:pPr>
    </w:p>
    <w:p w14:paraId="6C32484A">
      <w:pPr>
        <w:numPr>
          <w:ilvl w:val="0"/>
          <w:numId w:val="0"/>
        </w:numPr>
        <w:spacing w:after="200" w:line="276" w:lineRule="auto"/>
        <w:jc w:val="left"/>
        <w:rPr>
          <w:rFonts w:hint="default" w:ascii="Times New Roman" w:hAnsi="Times New Roman" w:cs="Times New Roman"/>
          <w:bCs/>
          <w:sz w:val="24"/>
          <w:szCs w:val="24"/>
          <w:lang w:val="ky-KG"/>
        </w:rPr>
      </w:pPr>
    </w:p>
    <w:p w14:paraId="0F0E99C5">
      <w:pPr>
        <w:numPr>
          <w:ilvl w:val="0"/>
          <w:numId w:val="0"/>
        </w:numPr>
        <w:spacing w:after="200" w:line="276" w:lineRule="auto"/>
        <w:ind w:left="0" w:leftChars="0" w:right="0" w:rightChars="0" w:firstLine="0" w:firstLineChars="0"/>
        <w:jc w:val="center"/>
        <w:rPr>
          <w:rFonts w:hint="default" w:ascii="Times New Roman" w:hAnsi="Times New Roman" w:cs="Times New Roman"/>
          <w:bCs/>
          <w:sz w:val="24"/>
          <w:szCs w:val="24"/>
          <w:lang w:val="ky-KG"/>
        </w:rPr>
      </w:pPr>
      <w:r>
        <w:rPr>
          <w:rFonts w:hint="default" w:ascii="Times New Roman" w:hAnsi="Times New Roman" w:cs="Times New Roman"/>
          <w:b/>
          <w:bCs/>
          <w:sz w:val="24"/>
          <w:szCs w:val="24"/>
          <w:lang w:val="ky-KG"/>
        </w:rPr>
        <w:t>“Атай” муниципалдык ишканасынын тазалык кызматынан түшө турган кирешеси 2025-жылга</w:t>
      </w:r>
    </w:p>
    <w:p w14:paraId="3457770B">
      <w:pPr>
        <w:numPr>
          <w:ilvl w:val="0"/>
          <w:numId w:val="0"/>
        </w:numPr>
        <w:spacing w:after="200" w:line="276" w:lineRule="auto"/>
        <w:jc w:val="left"/>
        <w:rPr>
          <w:rFonts w:hint="default" w:ascii="Times New Roman" w:hAnsi="Times New Roman" w:cs="Times New Roman"/>
          <w:bCs/>
          <w:sz w:val="24"/>
          <w:szCs w:val="24"/>
          <w:lang w:val="ky-KG"/>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113"/>
        <w:gridCol w:w="2841"/>
      </w:tblGrid>
      <w:tr w14:paraId="2227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16AB89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w:t>
            </w:r>
          </w:p>
        </w:tc>
        <w:tc>
          <w:tcPr>
            <w:tcW w:w="5113" w:type="dxa"/>
          </w:tcPr>
          <w:p w14:paraId="309BF646">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 xml:space="preserve"> Кирешенин аталышы</w:t>
            </w:r>
          </w:p>
        </w:tc>
        <w:tc>
          <w:tcPr>
            <w:tcW w:w="2841" w:type="dxa"/>
          </w:tcPr>
          <w:p w14:paraId="352A9375">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суммасы</w:t>
            </w:r>
          </w:p>
        </w:tc>
      </w:tr>
      <w:tr w14:paraId="36FD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0B66D8D2">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w:t>
            </w:r>
          </w:p>
        </w:tc>
        <w:tc>
          <w:tcPr>
            <w:tcW w:w="5113" w:type="dxa"/>
          </w:tcPr>
          <w:p w14:paraId="1F8CB723">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1 айга 100 сомдон 800 түтүн= 80000Х12</w:t>
            </w:r>
          </w:p>
        </w:tc>
        <w:tc>
          <w:tcPr>
            <w:tcW w:w="2841" w:type="dxa"/>
          </w:tcPr>
          <w:p w14:paraId="6E1E14E3">
            <w:pPr>
              <w:numPr>
                <w:ilvl w:val="0"/>
                <w:numId w:val="0"/>
              </w:numPr>
              <w:spacing w:after="200" w:line="276" w:lineRule="auto"/>
              <w:jc w:val="left"/>
              <w:rPr>
                <w:rFonts w:hint="default" w:ascii="Times New Roman" w:hAnsi="Times New Roman" w:cs="Times New Roman"/>
                <w:bCs/>
                <w:sz w:val="24"/>
                <w:szCs w:val="24"/>
                <w:vertAlign w:val="baseline"/>
                <w:lang w:val="ky-KG"/>
              </w:rPr>
            </w:pPr>
            <w:r>
              <w:rPr>
                <w:rFonts w:hint="default" w:ascii="Times New Roman" w:hAnsi="Times New Roman" w:cs="Times New Roman"/>
                <w:bCs/>
                <w:sz w:val="24"/>
                <w:szCs w:val="24"/>
                <w:vertAlign w:val="baseline"/>
                <w:lang w:val="ky-KG"/>
              </w:rPr>
              <w:t>960,0</w:t>
            </w:r>
          </w:p>
        </w:tc>
      </w:tr>
      <w:tr w14:paraId="2FD4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7D1E290F">
            <w:pPr>
              <w:numPr>
                <w:ilvl w:val="0"/>
                <w:numId w:val="0"/>
              </w:numPr>
              <w:spacing w:after="200" w:line="276" w:lineRule="auto"/>
              <w:jc w:val="left"/>
              <w:rPr>
                <w:rFonts w:hint="default" w:ascii="Times New Roman" w:hAnsi="Times New Roman" w:cs="Times New Roman"/>
                <w:bCs/>
                <w:sz w:val="24"/>
                <w:szCs w:val="24"/>
                <w:vertAlign w:val="baseline"/>
                <w:lang w:val="ky-KG"/>
              </w:rPr>
            </w:pPr>
          </w:p>
        </w:tc>
        <w:tc>
          <w:tcPr>
            <w:tcW w:w="5113" w:type="dxa"/>
          </w:tcPr>
          <w:p w14:paraId="01FA5744">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итого:</w:t>
            </w:r>
          </w:p>
        </w:tc>
        <w:tc>
          <w:tcPr>
            <w:tcW w:w="2841" w:type="dxa"/>
          </w:tcPr>
          <w:p w14:paraId="0CC9C55D">
            <w:pPr>
              <w:numPr>
                <w:ilvl w:val="0"/>
                <w:numId w:val="0"/>
              </w:numPr>
              <w:spacing w:after="200" w:line="276" w:lineRule="auto"/>
              <w:jc w:val="left"/>
              <w:rPr>
                <w:rFonts w:hint="default" w:ascii="Times New Roman" w:hAnsi="Times New Roman" w:cs="Times New Roman"/>
                <w:b/>
                <w:bCs w:val="0"/>
                <w:sz w:val="24"/>
                <w:szCs w:val="24"/>
                <w:vertAlign w:val="baseline"/>
                <w:lang w:val="ky-KG"/>
              </w:rPr>
            </w:pPr>
            <w:r>
              <w:rPr>
                <w:rFonts w:hint="default" w:ascii="Times New Roman" w:hAnsi="Times New Roman" w:cs="Times New Roman"/>
                <w:b/>
                <w:bCs w:val="0"/>
                <w:sz w:val="24"/>
                <w:szCs w:val="24"/>
                <w:vertAlign w:val="baseline"/>
                <w:lang w:val="ky-KG"/>
              </w:rPr>
              <w:t>960,0</w:t>
            </w:r>
          </w:p>
        </w:tc>
      </w:tr>
    </w:tbl>
    <w:p w14:paraId="732C6E91">
      <w:pPr>
        <w:numPr>
          <w:ilvl w:val="0"/>
          <w:numId w:val="0"/>
        </w:numPr>
        <w:spacing w:after="200" w:line="276" w:lineRule="auto"/>
        <w:jc w:val="left"/>
        <w:rPr>
          <w:rFonts w:hint="default" w:ascii="Times New Roman" w:hAnsi="Times New Roman" w:cs="Times New Roman"/>
          <w:bCs/>
          <w:sz w:val="24"/>
          <w:szCs w:val="24"/>
          <w:lang w:val="ky-KG"/>
        </w:rPr>
      </w:pPr>
    </w:p>
    <w:p w14:paraId="2D15F3A1">
      <w:pPr>
        <w:numPr>
          <w:ilvl w:val="0"/>
          <w:numId w:val="0"/>
        </w:numPr>
        <w:spacing w:after="200" w:line="276" w:lineRule="auto"/>
        <w:jc w:val="left"/>
        <w:rPr>
          <w:rFonts w:hint="default" w:ascii="Times New Roman" w:hAnsi="Times New Roman" w:cs="Times New Roman"/>
          <w:bCs/>
          <w:sz w:val="24"/>
          <w:szCs w:val="24"/>
          <w:lang w:val="ky-KG"/>
        </w:rPr>
      </w:pPr>
    </w:p>
    <w:p w14:paraId="2B576BA3">
      <w:pPr>
        <w:numPr>
          <w:ilvl w:val="0"/>
          <w:numId w:val="0"/>
        </w:numPr>
        <w:spacing w:after="200" w:line="276" w:lineRule="auto"/>
        <w:jc w:val="left"/>
        <w:rPr>
          <w:rFonts w:hint="default" w:ascii="Times New Roman" w:hAnsi="Times New Roman" w:cs="Times New Roman"/>
          <w:bCs/>
          <w:sz w:val="24"/>
          <w:szCs w:val="24"/>
          <w:lang w:val="ky-KG"/>
        </w:rPr>
      </w:pPr>
    </w:p>
    <w:p w14:paraId="03C2EEE7">
      <w:pPr>
        <w:numPr>
          <w:ilvl w:val="0"/>
          <w:numId w:val="0"/>
        </w:numPr>
        <w:spacing w:after="200" w:line="276" w:lineRule="auto"/>
        <w:jc w:val="left"/>
        <w:rPr>
          <w:rFonts w:hint="default" w:ascii="Times New Roman" w:hAnsi="Times New Roman" w:cs="Times New Roman"/>
          <w:bCs/>
          <w:sz w:val="24"/>
          <w:szCs w:val="24"/>
          <w:lang w:val="ky-KG"/>
        </w:rPr>
      </w:pPr>
    </w:p>
    <w:p w14:paraId="52BFD820">
      <w:pPr>
        <w:tabs>
          <w:tab w:val="center" w:pos="2942"/>
          <w:tab w:val="center" w:pos="6286"/>
          <w:tab w:val="right" w:pos="9139"/>
        </w:tabs>
        <w:spacing w:after="0"/>
        <w:rPr>
          <w:rFonts w:hint="default" w:ascii="Times New Roman" w:hAnsi="Times New Roman" w:cs="Times New Roman"/>
          <w:sz w:val="24"/>
          <w:szCs w:val="24"/>
        </w:rPr>
      </w:pPr>
      <w:r>
        <w:rPr>
          <w:rFonts w:hint="default" w:ascii="Times New Roman" w:hAnsi="Times New Roman" w:cs="Times New Roman"/>
          <w:sz w:val="24"/>
          <w:szCs w:val="24"/>
          <w:lang w:val="ky-KG"/>
        </w:rPr>
        <w:t>“</w:t>
      </w:r>
      <w:r>
        <w:rPr>
          <w:rFonts w:hint="default" w:ascii="Times New Roman" w:hAnsi="Times New Roman" w:cs="Times New Roman"/>
          <w:sz w:val="24"/>
          <w:szCs w:val="24"/>
        </w:rPr>
        <w:t>Ата</w:t>
      </w:r>
      <w:r>
        <w:rPr>
          <w:rFonts w:hint="default" w:ascii="Times New Roman" w:hAnsi="Times New Roman" w:cs="Times New Roman"/>
          <w:sz w:val="24"/>
          <w:szCs w:val="24"/>
          <w:lang w:val="ky-KG"/>
        </w:rPr>
        <w:t>й”</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y-KG"/>
        </w:rPr>
        <w:t>м</w:t>
      </w:r>
      <w:r>
        <w:rPr>
          <w:rFonts w:hint="default" w:ascii="Times New Roman" w:hAnsi="Times New Roman" w:cs="Times New Roman"/>
          <w:sz w:val="24"/>
          <w:szCs w:val="24"/>
        </w:rPr>
        <w:t>униципалдык иш</w:t>
      </w:r>
      <w:r>
        <w:rPr>
          <w:rFonts w:hint="default" w:ascii="Times New Roman" w:hAnsi="Times New Roman" w:cs="Times New Roman"/>
          <w:sz w:val="24"/>
          <w:szCs w:val="24"/>
          <w:lang w:val="ky-KG"/>
        </w:rPr>
        <w:t>к</w:t>
      </w:r>
      <w:r>
        <w:rPr>
          <w:rFonts w:hint="default" w:ascii="Times New Roman" w:hAnsi="Times New Roman" w:cs="Times New Roman"/>
          <w:sz w:val="24"/>
          <w:szCs w:val="24"/>
        </w:rPr>
        <w:t>анасынын башчысы</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М. Шабданбеков</w:t>
      </w:r>
    </w:p>
    <w:p w14:paraId="48A26FE2">
      <w:pPr>
        <w:numPr>
          <w:ilvl w:val="0"/>
          <w:numId w:val="0"/>
        </w:numPr>
        <w:spacing w:after="200" w:line="276" w:lineRule="auto"/>
        <w:jc w:val="left"/>
        <w:rPr>
          <w:rFonts w:hint="default" w:ascii="Times New Roman" w:hAnsi="Times New Roman" w:cs="Times New Roman"/>
          <w:bCs/>
          <w:sz w:val="24"/>
          <w:szCs w:val="24"/>
          <w:lang w:val="ky-KG"/>
        </w:rPr>
      </w:pPr>
    </w:p>
    <w:p w14:paraId="6FC64002">
      <w:pPr>
        <w:numPr>
          <w:ilvl w:val="0"/>
          <w:numId w:val="0"/>
        </w:numPr>
        <w:spacing w:after="200" w:line="276" w:lineRule="auto"/>
        <w:jc w:val="left"/>
        <w:rPr>
          <w:rFonts w:hint="default" w:ascii="Times New Roman" w:hAnsi="Times New Roman" w:cs="Times New Roman"/>
          <w:bCs/>
          <w:sz w:val="24"/>
          <w:szCs w:val="24"/>
          <w:lang w:val="ky-KG"/>
        </w:rPr>
      </w:pPr>
    </w:p>
    <w:p w14:paraId="37C47B32">
      <w:pPr>
        <w:numPr>
          <w:ilvl w:val="0"/>
          <w:numId w:val="0"/>
        </w:numPr>
        <w:spacing w:after="200" w:line="276" w:lineRule="auto"/>
        <w:jc w:val="left"/>
        <w:rPr>
          <w:rFonts w:hint="default" w:ascii="Times New Roman" w:hAnsi="Times New Roman" w:cs="Times New Roman"/>
          <w:bCs/>
          <w:sz w:val="24"/>
          <w:szCs w:val="24"/>
          <w:lang w:val="ky-KG"/>
        </w:rPr>
      </w:pPr>
    </w:p>
    <w:p w14:paraId="0AD6D163">
      <w:pPr>
        <w:numPr>
          <w:ilvl w:val="0"/>
          <w:numId w:val="0"/>
        </w:numPr>
        <w:spacing w:after="200" w:line="276" w:lineRule="auto"/>
        <w:jc w:val="left"/>
        <w:rPr>
          <w:rFonts w:hint="default" w:ascii="Times New Roman" w:hAnsi="Times New Roman" w:cs="Times New Roman"/>
          <w:bCs/>
          <w:sz w:val="24"/>
          <w:szCs w:val="24"/>
          <w:lang w:val="ky-KG"/>
        </w:rPr>
      </w:pPr>
    </w:p>
    <w:p w14:paraId="0BAFDA1E">
      <w:pPr>
        <w:numPr>
          <w:ilvl w:val="0"/>
          <w:numId w:val="0"/>
        </w:numPr>
        <w:spacing w:after="200" w:line="276" w:lineRule="auto"/>
        <w:jc w:val="left"/>
        <w:rPr>
          <w:rFonts w:hint="default" w:ascii="Times New Roman" w:hAnsi="Times New Roman" w:cs="Times New Roman"/>
          <w:bCs/>
          <w:sz w:val="24"/>
          <w:szCs w:val="24"/>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DD1B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7C432C42">
            <w:pPr>
              <w:spacing w:after="0" w:line="240" w:lineRule="auto"/>
              <w:ind w:firstLine="315" w:firstLineChars="150"/>
              <w:jc w:val="both"/>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AE61BF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B6ED40B">
            <w:pPr>
              <w:spacing w:after="0" w:line="240" w:lineRule="auto"/>
              <w:jc w:val="center"/>
              <w:rPr>
                <w:rFonts w:ascii="Times New Roman" w:hAnsi="Times New Roman" w:eastAsia="Times New Roman" w:cs="Times New Roman"/>
                <w:b/>
                <w:color w:val="000000"/>
                <w:sz w:val="21"/>
                <w:szCs w:val="21"/>
                <w:lang w:val="ru-RU" w:eastAsia="ru-RU"/>
              </w:rPr>
            </w:pPr>
          </w:p>
          <w:p w14:paraId="7BB1E10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44562DC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0B917D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3B85C7C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661B1621">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68480"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7"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573868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173BDF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402A89D">
            <w:pPr>
              <w:spacing w:after="0" w:line="240" w:lineRule="auto"/>
              <w:jc w:val="center"/>
              <w:rPr>
                <w:rFonts w:ascii="Times New Roman" w:hAnsi="Times New Roman" w:eastAsia="Times New Roman" w:cs="Times New Roman"/>
                <w:b/>
                <w:color w:val="000000"/>
                <w:sz w:val="21"/>
                <w:szCs w:val="21"/>
                <w:lang w:val="ky-KG" w:eastAsia="ru-RU"/>
              </w:rPr>
            </w:pPr>
          </w:p>
          <w:p w14:paraId="7CD221C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0BAE1AC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1678083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54DFFD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2C92B2EB">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69504" behindDoc="0" locked="0" layoutInCell="0" allowOverlap="1">
                <wp:simplePos x="0" y="0"/>
                <wp:positionH relativeFrom="column">
                  <wp:posOffset>140970</wp:posOffset>
                </wp:positionH>
                <wp:positionV relativeFrom="paragraph">
                  <wp:posOffset>115570</wp:posOffset>
                </wp:positionV>
                <wp:extent cx="5580380" cy="0"/>
                <wp:effectExtent l="0" t="4445" r="0" b="5080"/>
                <wp:wrapNone/>
                <wp:docPr id="8"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1.1pt;margin-top:9.1pt;height:0pt;width:439.4pt;z-index:251669504;mso-width-relative:page;mso-height-relative:page;" filled="f" stroked="t" coordsize="21600,21600" o:allowincell="f" o:gfxdata="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DKZA1AAAAAgBAAAPAAAAAAAAAAEAIAAAACIAAABkcnMvZG93&#10;bnJldi54bWxQSwECFAAUAAAACACHTuJAxXRYCgQCAADQAwAADgAAAAAAAAABACAAAAAjAQAAZHJz&#10;L2Uyb0RvYy54bWxQSwUGAAAAAAYABgBZAQAAmQ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052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9"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052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zzdyXwcCAADR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vaBE&#10;sxofvP3afex27Y/2W7cj3af2V/u9vW3v2p/tXfcZ7fvuC9oh2N4f3DtyNghSNsZliDjRcxvE4Bt9&#10;ba6Af3BEw6RieikipZutwT79UJH8VRIuzuBAi+YNFJjDVh6irpvS1gESFSOb+Hzb0/OJjSccncPh&#10;eT/tDynhx1jCsmOhsc6/FlCTYORUSR2UZRlbXzkfBmHZMSW4NcykUnE7lCZNTs9eXgyGscKBkkWI&#10;hjxnl4uJsmTNcMFmsxS/SAsjD9MsrHSx76L0gXUgupdsAcV2bo9q4EvHcQ5bGVbp4T1W//kTx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M83cl8HAgAA0Q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3B40DBF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2F2F903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4</w:t>
      </w:r>
      <w:r>
        <w:rPr>
          <w:rFonts w:hint="default" w:ascii="Times New Roman" w:hAnsi="Times New Roman" w:eastAsia="Calibri" w:cs="Times New Roman"/>
          <w:b/>
          <w:bCs/>
          <w:color w:val="auto"/>
          <w:sz w:val="24"/>
          <w:szCs w:val="24"/>
          <w:lang w:val="en-US" w:eastAsia="en-US"/>
        </w:rPr>
        <w:t xml:space="preserve"> </w:t>
      </w:r>
      <w:r>
        <w:rPr>
          <w:rFonts w:hint="default" w:ascii="Times New Roman" w:hAnsi="Times New Roman" w:eastAsia="Calibri" w:cs="Times New Roman"/>
          <w:b/>
          <w:bCs/>
          <w:color w:val="auto"/>
          <w:sz w:val="24"/>
          <w:szCs w:val="24"/>
          <w:lang w:val="ky-KG" w:eastAsia="en-US"/>
        </w:rPr>
        <w:t xml:space="preserve">  ТОКТОМУ</w:t>
      </w:r>
    </w:p>
    <w:p w14:paraId="5F5649AD">
      <w:pPr>
        <w:pStyle w:val="22"/>
        <w:numPr>
          <w:ilvl w:val="0"/>
          <w:numId w:val="0"/>
        </w:numPr>
        <w:spacing w:after="0" w:line="240" w:lineRule="auto"/>
        <w:ind w:leftChars="0"/>
        <w:jc w:val="both"/>
        <w:rPr>
          <w:rFonts w:hint="default" w:ascii="Times New Roman" w:hAnsi="Times New Roman" w:eastAsia="Calibri" w:cs="Times New Roman"/>
          <w:color w:val="auto"/>
          <w:sz w:val="24"/>
          <w:szCs w:val="24"/>
          <w:lang w:val="ky-KG" w:eastAsia="en-US"/>
        </w:rPr>
      </w:pPr>
      <w:r>
        <w:rPr>
          <w:rFonts w:hint="default" w:ascii="Times New Roman" w:hAnsi="Times New Roman" w:cs="Times New Roman"/>
          <w:color w:val="auto"/>
          <w:sz w:val="24"/>
          <w:szCs w:val="24"/>
          <w:lang w:val="ky-KG" w:eastAsia="en-US"/>
        </w:rPr>
        <w:t>31.01.</w:t>
      </w:r>
      <w:r>
        <w:rPr>
          <w:rFonts w:hint="default" w:ascii="Times New Roman" w:hAnsi="Times New Roman" w:eastAsia="Calibri" w:cs="Times New Roman"/>
          <w:color w:val="auto"/>
          <w:sz w:val="24"/>
          <w:szCs w:val="24"/>
          <w:lang w:val="ky-KG" w:eastAsia="en-US"/>
        </w:rPr>
        <w:t xml:space="preserve">2025-жыл                                                                        </w:t>
      </w:r>
      <w:r>
        <w:rPr>
          <w:rFonts w:hint="default" w:ascii="Times New Roman" w:hAnsi="Times New Roman" w:cs="Times New Roman"/>
          <w:color w:val="auto"/>
          <w:sz w:val="24"/>
          <w:szCs w:val="24"/>
          <w:lang w:val="ky-KG" w:eastAsia="en-US"/>
        </w:rPr>
        <w:t xml:space="preserve">      </w:t>
      </w:r>
      <w:r>
        <w:rPr>
          <w:rFonts w:hint="default" w:ascii="Times New Roman" w:hAnsi="Times New Roman" w:eastAsia="Calibri" w:cs="Times New Roman"/>
          <w:color w:val="auto"/>
          <w:sz w:val="24"/>
          <w:szCs w:val="24"/>
          <w:lang w:val="ky-KG" w:eastAsia="en-US"/>
        </w:rPr>
        <w:t xml:space="preserve">        </w:t>
      </w:r>
      <w:r>
        <w:rPr>
          <w:rFonts w:hint="default" w:ascii="Times New Roman" w:hAnsi="Times New Roman" w:cs="Times New Roman"/>
          <w:color w:val="auto"/>
          <w:sz w:val="24"/>
          <w:szCs w:val="24"/>
          <w:lang w:val="ky-KG" w:eastAsia="en-US"/>
        </w:rPr>
        <w:t xml:space="preserve">  </w:t>
      </w:r>
      <w:r>
        <w:rPr>
          <w:rFonts w:hint="default" w:ascii="Times New Roman" w:hAnsi="Times New Roman" w:eastAsia="Calibri" w:cs="Times New Roman"/>
          <w:color w:val="auto"/>
          <w:sz w:val="24"/>
          <w:szCs w:val="24"/>
          <w:lang w:val="ky-KG" w:eastAsia="en-US"/>
        </w:rPr>
        <w:t xml:space="preserve"> Арал  айылы</w:t>
      </w:r>
    </w:p>
    <w:p w14:paraId="33F7B18E">
      <w:pPr>
        <w:pStyle w:val="22"/>
        <w:numPr>
          <w:ilvl w:val="0"/>
          <w:numId w:val="0"/>
        </w:numPr>
        <w:spacing w:after="0" w:line="240" w:lineRule="auto"/>
        <w:jc w:val="both"/>
        <w:rPr>
          <w:rFonts w:hint="default" w:ascii="Times New Roman" w:hAnsi="Times New Roman" w:eastAsia="Calibri" w:cs="Times New Roman"/>
          <w:color w:val="auto"/>
          <w:sz w:val="24"/>
          <w:szCs w:val="24"/>
          <w:lang w:val="ky-KG" w:eastAsia="en-US"/>
        </w:rPr>
      </w:pPr>
    </w:p>
    <w:p w14:paraId="4CA8BAED">
      <w:pPr>
        <w:numPr>
          <w:ilvl w:val="0"/>
          <w:numId w:val="0"/>
        </w:numPr>
        <w:ind w:leftChars="0"/>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Арал айылындагы Т.Жээналиев көчөсүнүн №67 номерлүү 667.3 кв метр жер аянтын  балдар ойноочу аянтча уюштурууга  берүү жөнүндө</w:t>
      </w:r>
    </w:p>
    <w:p w14:paraId="205DF79A">
      <w:pPr>
        <w:spacing w:after="0" w:line="240" w:lineRule="auto"/>
        <w:jc w:val="both"/>
        <w:rPr>
          <w:rFonts w:hint="default" w:ascii="Times New Roman" w:hAnsi="Times New Roman" w:cs="Times New Roman"/>
          <w:bCs/>
          <w:sz w:val="24"/>
          <w:szCs w:val="24"/>
          <w:lang w:val="ru-RU"/>
        </w:rPr>
      </w:pPr>
      <w:r>
        <w:rPr>
          <w:rFonts w:hint="default" w:ascii="Times New Roman" w:hAnsi="Times New Roman" w:cs="Times New Roman"/>
          <w:bCs/>
          <w:sz w:val="24"/>
          <w:szCs w:val="24"/>
          <w:lang w:val="ky-KG"/>
        </w:rPr>
        <w:t xml:space="preserve">        Атай айыл аймагынын айыл өкмөтүнүн 23.01.2025-жылдагы №01-12/156 сандуу чыгыш катынын 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Атай айылдык кеңешинин Регламентинин 2-бөлүмүнүн 2.1-пункттуна ылайык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5A69BAF9">
      <w:pPr>
        <w:spacing w:after="0" w:line="240" w:lineRule="auto"/>
        <w:jc w:val="center"/>
        <w:rPr>
          <w:rFonts w:ascii="Times New Roman" w:hAnsi="Times New Roman"/>
          <w:b/>
          <w:bCs/>
          <w:sz w:val="24"/>
          <w:szCs w:val="24"/>
          <w:lang w:val="ky-KG"/>
        </w:rPr>
      </w:pPr>
    </w:p>
    <w:p w14:paraId="1852C5CE">
      <w:pPr>
        <w:numPr>
          <w:ilvl w:val="0"/>
          <w:numId w:val="14"/>
        </w:numPr>
        <w:ind w:firstLine="600" w:firstLineChars="25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Арал айылындагы Т.Жээналиев көчөсүнүн №67 номерлүү 667.3 кв метр жер аянты “Архитектура жана шаар куруу”  мыйзамына ылайык балдар ойноочу аянтчаны уюштурууга берилсин.</w:t>
      </w:r>
    </w:p>
    <w:p w14:paraId="20896259">
      <w:pPr>
        <w:numPr>
          <w:ilvl w:val="0"/>
          <w:numId w:val="14"/>
        </w:numPr>
        <w:ind w:left="0" w:leftChars="0" w:firstLine="600" w:firstLineChars="25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Райондук шаар куруу жана архитектура башкармалыгынан тарабынан тиешелүү иш кагаздарын бүткөрүү, мыйзамдаштыруу жана  жер ресурстары мамлекеттик агенттигинин Тогуз-Торо филиалынан каттоодон өткөрүү жагы Атай айыл өкмөтүнүн башчысы А.К.Жаныбаевке милдеттендирилсин.</w:t>
      </w:r>
    </w:p>
    <w:p w14:paraId="2E0998FE">
      <w:pPr>
        <w:numPr>
          <w:ilvl w:val="0"/>
          <w:numId w:val="14"/>
        </w:numPr>
        <w:ind w:left="0" w:leftChars="0" w:firstLine="600" w:firstLineChars="25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0E488725">
      <w:pPr>
        <w:numPr>
          <w:ilvl w:val="0"/>
          <w:numId w:val="14"/>
        </w:numPr>
        <w:ind w:left="0" w:leftChars="0" w:firstLine="600" w:firstLineChars="25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441EBDF0">
      <w:pPr>
        <w:numPr>
          <w:ilvl w:val="0"/>
          <w:numId w:val="0"/>
        </w:numPr>
        <w:ind w:leftChars="250"/>
        <w:jc w:val="both"/>
        <w:rPr>
          <w:rFonts w:hint="default" w:ascii="Times New Roman" w:hAnsi="Times New Roman" w:cs="Times New Roman"/>
          <w:sz w:val="24"/>
          <w:szCs w:val="24"/>
          <w:lang w:val="ky-KG"/>
        </w:rPr>
      </w:pPr>
    </w:p>
    <w:p w14:paraId="7339A396">
      <w:pPr>
        <w:numPr>
          <w:ilvl w:val="0"/>
          <w:numId w:val="0"/>
        </w:numPr>
        <w:ind w:leftChars="250"/>
        <w:jc w:val="both"/>
        <w:rPr>
          <w:rFonts w:hint="default" w:ascii="Times New Roman" w:hAnsi="Times New Roman" w:cs="Times New Roman"/>
          <w:sz w:val="24"/>
          <w:szCs w:val="24"/>
          <w:lang w:val="ky-KG"/>
        </w:rPr>
      </w:pPr>
    </w:p>
    <w:p w14:paraId="66383A80">
      <w:pPr>
        <w:numPr>
          <w:ilvl w:val="0"/>
          <w:numId w:val="0"/>
        </w:numPr>
        <w:spacing w:after="200" w:line="276" w:lineRule="auto"/>
        <w:jc w:val="both"/>
        <w:rPr>
          <w:rFonts w:hint="default" w:ascii="Times New Roman" w:hAnsi="Times New Roman" w:cs="Times New Roman"/>
          <w:sz w:val="24"/>
          <w:szCs w:val="24"/>
          <w:lang w:val="ky-KG"/>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17322856">
      <w:pPr>
        <w:rPr>
          <w:rFonts w:hint="default"/>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6B06A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283D010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91B4C41">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A95DE9E">
            <w:pPr>
              <w:spacing w:after="0" w:line="240" w:lineRule="auto"/>
              <w:jc w:val="center"/>
              <w:rPr>
                <w:rFonts w:ascii="Times New Roman" w:hAnsi="Times New Roman" w:eastAsia="Times New Roman" w:cs="Times New Roman"/>
                <w:b/>
                <w:color w:val="000000"/>
                <w:sz w:val="21"/>
                <w:szCs w:val="21"/>
                <w:lang w:val="ru-RU" w:eastAsia="ru-RU"/>
              </w:rPr>
            </w:pPr>
          </w:p>
          <w:p w14:paraId="1CCAE8B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5C1C64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285FC3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208C84D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15E8AAB0">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71552"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0"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2FADA629">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A2E2D0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DC6374A">
            <w:pPr>
              <w:spacing w:after="0" w:line="240" w:lineRule="auto"/>
              <w:jc w:val="center"/>
              <w:rPr>
                <w:rFonts w:ascii="Times New Roman" w:hAnsi="Times New Roman" w:eastAsia="Times New Roman" w:cs="Times New Roman"/>
                <w:b/>
                <w:color w:val="000000"/>
                <w:sz w:val="21"/>
                <w:szCs w:val="21"/>
                <w:lang w:val="ky-KG" w:eastAsia="ru-RU"/>
              </w:rPr>
            </w:pPr>
          </w:p>
          <w:p w14:paraId="126CBC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92F212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0379DB0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8C9CA8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CE3E8BC">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72576" behindDoc="0" locked="0" layoutInCell="0" allowOverlap="1">
                <wp:simplePos x="0" y="0"/>
                <wp:positionH relativeFrom="column">
                  <wp:posOffset>140970</wp:posOffset>
                </wp:positionH>
                <wp:positionV relativeFrom="paragraph">
                  <wp:posOffset>121920</wp:posOffset>
                </wp:positionV>
                <wp:extent cx="5580380" cy="0"/>
                <wp:effectExtent l="0" t="4445" r="0" b="5080"/>
                <wp:wrapNone/>
                <wp:docPr id="11"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1.1pt;margin-top:9.6pt;height:0pt;width:439.4pt;z-index:251672576;mso-width-relative:page;mso-height-relative:page;" filled="f" stroked="t" coordsize="21600,21600" o:allowincell="f" o:gfxdata="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CAxpdQAAAAIAQAADwAAAAAAAAABACAAAAAiAAAAZHJzL2Rv&#10;d25yZXYueG1sUEsBAhQAFAAAAAgAh07iQE2w3uo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360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12"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360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2IhN/QcCAADS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a4CQNK&#10;NKvxxdtv3adu1/5qv3c70n1u79qf7Y/2pv3d3nRf0L7tvqIdgu3twb0jZ4OgZWNchpATPbdBDb7R&#10;V+YS+EdHNEwqppcicrreGuzTDxXJXyXh4gxOtGjeQoE5bOUhCrspbR0gUTKyie+3Pb2f2HjC0Tkc&#10;nvfT/pASfowlLDsWGuv8GwE1CUZOldRBWpax9aXzYRCWHVOCW8NMKhXXQ2nS5PTs5evBMFY4ULII&#10;0ZDn7HIxUZasGW7YbJbiF2lh5GGahZUu9l2UPrAORPeSLaDYzu1RDXzqOM5hLcMuPbzH6j+/4vg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NiITf0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52FA3BD4">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226ECF81">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5  ТОКТОМУ</w:t>
      </w:r>
    </w:p>
    <w:p w14:paraId="5B603ACF">
      <w:pPr>
        <w:jc w:val="both"/>
        <w:rPr>
          <w:rFonts w:hint="default" w:ascii="Times New Roman" w:hAnsi="Times New Roman" w:cs="Times New Roman"/>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ascii="Times New Roman" w:hAnsi="Times New Roman" w:cs="Times New Roman"/>
          <w:sz w:val="24"/>
          <w:szCs w:val="24"/>
          <w:lang w:val="ky-KG"/>
        </w:rPr>
        <w:t xml:space="preserve">    </w:t>
      </w:r>
    </w:p>
    <w:p w14:paraId="52588BAF">
      <w:pPr>
        <w:jc w:val="center"/>
        <w:rPr>
          <w:rFonts w:hint="default" w:ascii="Times New Roman" w:hAnsi="Times New Roman" w:cs="Times New Roman"/>
          <w:sz w:val="24"/>
          <w:szCs w:val="24"/>
          <w:lang w:val="ky-KG"/>
        </w:rPr>
      </w:pPr>
      <w:r>
        <w:rPr>
          <w:rFonts w:hint="default" w:ascii="Times New Roman" w:hAnsi="Times New Roman" w:cs="Times New Roman"/>
          <w:b/>
          <w:bCs/>
          <w:sz w:val="24"/>
          <w:szCs w:val="24"/>
          <w:lang w:val="ky-KG"/>
        </w:rPr>
        <w:t>Атай айыл аймагын</w:t>
      </w:r>
      <w:r>
        <w:rPr>
          <w:rFonts w:hint="default" w:ascii="Times New Roman" w:hAnsi="Times New Roman" w:cs="Times New Roman"/>
          <w:b/>
          <w:bCs/>
          <w:sz w:val="24"/>
          <w:szCs w:val="24"/>
          <w:lang w:val="ru-RU"/>
        </w:rPr>
        <w:t xml:space="preserve">а </w:t>
      </w:r>
      <w:r>
        <w:rPr>
          <w:rFonts w:hint="default" w:ascii="Times New Roman" w:hAnsi="Times New Roman" w:cs="Times New Roman"/>
          <w:b/>
          <w:bCs/>
          <w:sz w:val="24"/>
          <w:szCs w:val="24"/>
          <w:lang w:val="ky-KG"/>
        </w:rPr>
        <w:t xml:space="preserve"> тиричилик таштанды калдыктарын таштоочу жай</w:t>
      </w:r>
      <w:r>
        <w:rPr>
          <w:rFonts w:hint="default" w:ascii="Times New Roman" w:hAnsi="Times New Roman" w:cs="Times New Roman"/>
          <w:b/>
          <w:bCs/>
          <w:sz w:val="24"/>
          <w:szCs w:val="24"/>
          <w:lang w:val="ru-RU"/>
        </w:rPr>
        <w:t xml:space="preserve"> ачуу</w:t>
      </w:r>
      <w:r>
        <w:rPr>
          <w:rFonts w:hint="default" w:ascii="Times New Roman" w:hAnsi="Times New Roman" w:cs="Times New Roman"/>
          <w:b/>
          <w:bCs/>
          <w:sz w:val="24"/>
          <w:szCs w:val="24"/>
          <w:lang w:val="ky-KG"/>
        </w:rPr>
        <w:t xml:space="preserve"> жөнүндө</w:t>
      </w:r>
    </w:p>
    <w:p w14:paraId="50678B4F">
      <w:pPr>
        <w:spacing w:after="0" w:line="240" w:lineRule="auto"/>
        <w:jc w:val="both"/>
        <w:rPr>
          <w:rFonts w:hint="default" w:ascii="Times New Roman" w:hAnsi="Times New Roman" w:cs="Times New Roman"/>
          <w:b/>
          <w:bCs w:val="0"/>
          <w:sz w:val="24"/>
          <w:szCs w:val="24"/>
          <w:lang w:val="ru-RU"/>
        </w:rPr>
      </w:pPr>
      <w:r>
        <w:rPr>
          <w:rFonts w:hint="default" w:ascii="Times New Roman" w:hAnsi="Times New Roman" w:cs="Times New Roman"/>
          <w:bCs/>
          <w:sz w:val="24"/>
          <w:szCs w:val="24"/>
          <w:lang w:val="ky-KG"/>
        </w:rPr>
        <w:t xml:space="preserve">          Атай айыл аймагынын айыл өкмөтүнүн 23.01.2025-жылдагы №01-12/155 сандуу чыгыш катынын 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45D391CF">
      <w:pPr>
        <w:spacing w:after="0" w:line="240" w:lineRule="auto"/>
        <w:jc w:val="both"/>
        <w:rPr>
          <w:rFonts w:hint="default" w:ascii="Times New Roman" w:hAnsi="Times New Roman" w:cs="Times New Roman"/>
          <w:b/>
          <w:bCs w:val="0"/>
          <w:sz w:val="24"/>
          <w:szCs w:val="24"/>
        </w:rPr>
      </w:pPr>
    </w:p>
    <w:p w14:paraId="3B322686">
      <w:pPr>
        <w:numPr>
          <w:ilvl w:val="0"/>
          <w:numId w:val="15"/>
        </w:numPr>
        <w:jc w:val="both"/>
        <w:rPr>
          <w:rFonts w:hint="default" w:ascii="Times New Roman" w:hAnsi="Times New Roman" w:cs="Times New Roman"/>
          <w:b/>
          <w:bCs w:val="0"/>
          <w:sz w:val="24"/>
          <w:szCs w:val="24"/>
          <w:lang w:val="ky-KG"/>
        </w:rPr>
      </w:pPr>
      <w:r>
        <w:rPr>
          <w:rFonts w:hint="default" w:ascii="Times New Roman" w:hAnsi="Times New Roman" w:cs="Times New Roman"/>
          <w:b w:val="0"/>
          <w:bCs w:val="0"/>
          <w:sz w:val="24"/>
          <w:szCs w:val="24"/>
          <w:lang w:val="ky-KG"/>
        </w:rPr>
        <w:t xml:space="preserve"> Атай айыл аймагын</w:t>
      </w:r>
      <w:r>
        <w:rPr>
          <w:rFonts w:hint="default" w:ascii="Times New Roman" w:hAnsi="Times New Roman" w:cs="Times New Roman"/>
          <w:b w:val="0"/>
          <w:bCs w:val="0"/>
          <w:sz w:val="24"/>
          <w:szCs w:val="24"/>
          <w:lang w:val="ru-RU"/>
        </w:rPr>
        <w:t xml:space="preserve">а </w:t>
      </w:r>
      <w:r>
        <w:rPr>
          <w:rFonts w:hint="default" w:ascii="Times New Roman" w:hAnsi="Times New Roman" w:cs="Times New Roman"/>
          <w:b w:val="0"/>
          <w:bCs w:val="0"/>
          <w:sz w:val="24"/>
          <w:szCs w:val="24"/>
          <w:lang w:val="ky-KG"/>
        </w:rPr>
        <w:t xml:space="preserve"> тиричилик таштанды калдыктарын таштоочу жай</w:t>
      </w:r>
      <w:r>
        <w:rPr>
          <w:rFonts w:hint="default" w:ascii="Times New Roman" w:hAnsi="Times New Roman" w:cs="Times New Roman"/>
          <w:b w:val="0"/>
          <w:bCs w:val="0"/>
          <w:sz w:val="24"/>
          <w:szCs w:val="24"/>
          <w:lang w:val="ru-RU"/>
        </w:rPr>
        <w:t xml:space="preserve"> ачуу </w:t>
      </w:r>
      <w:r>
        <w:rPr>
          <w:rFonts w:hint="default" w:ascii="Times New Roman" w:hAnsi="Times New Roman" w:cs="Times New Roman"/>
          <w:b w:val="0"/>
          <w:bCs w:val="0"/>
          <w:sz w:val="24"/>
          <w:szCs w:val="24"/>
          <w:lang w:val="ky-KG"/>
        </w:rPr>
        <w:t>үчүн</w:t>
      </w:r>
      <w:r>
        <w:rPr>
          <w:rFonts w:hint="default" w:ascii="Times New Roman" w:hAnsi="Times New Roman" w:cs="Times New Roman"/>
          <w:b w:val="0"/>
          <w:bCs w:val="0"/>
          <w:sz w:val="24"/>
          <w:szCs w:val="24"/>
          <w:lang w:val="ru-RU"/>
        </w:rPr>
        <w:t xml:space="preserve"> </w:t>
      </w:r>
      <w:r>
        <w:rPr>
          <w:rFonts w:hint="default" w:ascii="Times New Roman" w:hAnsi="Times New Roman" w:cs="Times New Roman"/>
          <w:b w:val="0"/>
          <w:bCs w:val="0"/>
          <w:sz w:val="24"/>
          <w:szCs w:val="24"/>
          <w:lang w:val="ky-KG"/>
        </w:rPr>
        <w:t xml:space="preserve"> №703 контур</w:t>
      </w:r>
      <w:r>
        <w:rPr>
          <w:rFonts w:hint="default" w:ascii="Times New Roman" w:hAnsi="Times New Roman" w:cs="Times New Roman"/>
          <w:b w:val="0"/>
          <w:bCs w:val="0"/>
          <w:sz w:val="24"/>
          <w:szCs w:val="24"/>
          <w:lang w:val="ru-RU"/>
        </w:rPr>
        <w:t>унан 1,10</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val="0"/>
          <w:bCs w:val="0"/>
          <w:sz w:val="24"/>
          <w:szCs w:val="24"/>
          <w:lang w:val="ru-RU"/>
        </w:rPr>
        <w:t xml:space="preserve">га жер аянты </w:t>
      </w:r>
      <w:r>
        <w:rPr>
          <w:rFonts w:hint="default" w:ascii="Times New Roman" w:hAnsi="Times New Roman" w:cs="Times New Roman"/>
          <w:b w:val="0"/>
          <w:bCs w:val="0"/>
          <w:sz w:val="24"/>
          <w:szCs w:val="24"/>
          <w:lang w:val="ky-KG"/>
        </w:rPr>
        <w:t xml:space="preserve"> Жер кодексине ылайык </w:t>
      </w:r>
      <w:r>
        <w:rPr>
          <w:rFonts w:hint="default" w:ascii="Times New Roman" w:hAnsi="Times New Roman" w:cs="Times New Roman"/>
          <w:b w:val="0"/>
          <w:bCs w:val="0"/>
          <w:sz w:val="24"/>
          <w:szCs w:val="24"/>
          <w:lang w:val="ru-RU"/>
        </w:rPr>
        <w:t>мыйзамдаштырылып берилсин</w:t>
      </w:r>
      <w:r>
        <w:rPr>
          <w:rFonts w:hint="default" w:ascii="Times New Roman" w:hAnsi="Times New Roman" w:cs="Times New Roman"/>
          <w:b w:val="0"/>
          <w:bCs w:val="0"/>
          <w:sz w:val="24"/>
          <w:szCs w:val="24"/>
          <w:lang w:val="ky-KG"/>
        </w:rPr>
        <w:t>.</w:t>
      </w:r>
    </w:p>
    <w:p w14:paraId="4F203D9E">
      <w:pPr>
        <w:pStyle w:val="3"/>
        <w:keepNext w:val="0"/>
        <w:keepLines w:val="0"/>
        <w:widowControl/>
        <w:numPr>
          <w:ilvl w:val="0"/>
          <w:numId w:val="15"/>
        </w:numPr>
        <w:suppressLineNumbers w:val="0"/>
        <w:spacing w:before="200" w:beforeAutospacing="0" w:after="0" w:afterAutospacing="0"/>
        <w:ind w:left="0" w:leftChars="0" w:right="0" w:rightChars="0" w:firstLine="0" w:firstLineChars="0"/>
        <w:jc w:val="both"/>
        <w:outlineLvl w:val="1"/>
        <w:rPr>
          <w:rFonts w:hint="default" w:ascii="Times New Roman" w:hAnsi="Times New Roman" w:cs="Times New Roman"/>
          <w:sz w:val="24"/>
          <w:szCs w:val="24"/>
        </w:rPr>
      </w:pPr>
      <w:r>
        <w:rPr>
          <w:rFonts w:hint="default" w:ascii="Times New Roman" w:hAnsi="Times New Roman" w:cs="Times New Roman"/>
          <w:b w:val="0"/>
          <w:bCs/>
          <w:i w:val="0"/>
          <w:iCs w:val="0"/>
          <w:sz w:val="24"/>
          <w:szCs w:val="24"/>
          <w:lang w:val="ky-KG"/>
        </w:rPr>
        <w:t>Кыргыз Республикасынын Өкмөтүнүн 05.02.2019-жылдагы</w:t>
      </w:r>
      <w:r>
        <w:rPr>
          <w:rFonts w:hint="default" w:ascii="Times New Roman" w:hAnsi="Times New Roman" w:cs="Times New Roman"/>
          <w:b w:val="0"/>
          <w:bCs/>
          <w:sz w:val="24"/>
          <w:szCs w:val="24"/>
          <w:lang w:val="ky-KG"/>
        </w:rPr>
        <w:t xml:space="preserve"> “</w:t>
      </w:r>
      <w:r>
        <w:rPr>
          <w:rFonts w:hint="default" w:ascii="Times New Roman" w:hAnsi="Times New Roman" w:cs="Times New Roman"/>
          <w:b w:val="0"/>
          <w:bCs w:val="0"/>
          <w:i w:val="0"/>
          <w:iCs w:val="0"/>
          <w:caps w:val="0"/>
          <w:color w:val="000000"/>
          <w:spacing w:val="0"/>
          <w:sz w:val="24"/>
          <w:szCs w:val="24"/>
        </w:rPr>
        <w:t>Кум-шагыл аралашмасын жана чопо топурак казып алуу укуктарын мамлекеттик каттоо</w:t>
      </w:r>
      <w:r>
        <w:rPr>
          <w:rFonts w:hint="default" w:ascii="Times New Roman" w:hAnsi="Times New Roman" w:cs="Times New Roman"/>
          <w:b w:val="0"/>
          <w:bCs w:val="0"/>
          <w:i w:val="0"/>
          <w:iCs w:val="0"/>
          <w:caps w:val="0"/>
          <w:color w:val="000000"/>
          <w:spacing w:val="0"/>
          <w:sz w:val="24"/>
          <w:szCs w:val="24"/>
          <w:lang w:val="ky-KG"/>
        </w:rPr>
        <w:t xml:space="preserve"> </w:t>
      </w:r>
      <w:r>
        <w:rPr>
          <w:rFonts w:hint="default" w:ascii="Times New Roman" w:hAnsi="Times New Roman" w:cs="Times New Roman"/>
          <w:b w:val="0"/>
          <w:bCs w:val="0"/>
          <w:i w:val="0"/>
          <w:iCs w:val="0"/>
          <w:caps w:val="0"/>
          <w:color w:val="000000"/>
          <w:spacing w:val="0"/>
          <w:sz w:val="24"/>
          <w:szCs w:val="24"/>
        </w:rPr>
        <w:t>жөнүндө жобону бекитүү тууралуу</w:t>
      </w:r>
      <w:r>
        <w:rPr>
          <w:rFonts w:hint="default" w:ascii="Times New Roman" w:hAnsi="Times New Roman" w:cs="Times New Roman"/>
          <w:b w:val="0"/>
          <w:bCs w:val="0"/>
          <w:i w:val="0"/>
          <w:iCs w:val="0"/>
          <w:caps w:val="0"/>
          <w:color w:val="000000"/>
          <w:spacing w:val="0"/>
          <w:sz w:val="24"/>
          <w:szCs w:val="24"/>
          <w:lang w:val="ky-KG"/>
        </w:rPr>
        <w:t>” токтомунун негизиндеги №703 контурдагы карьерди тиричилик таштанды төгүүчү жайга которууга (трансформациялоо) документтерин даярдоо жагы жер адис П.Наймановага милдеттендирилсин.</w:t>
      </w:r>
    </w:p>
    <w:p w14:paraId="483852DA">
      <w:pPr>
        <w:numPr>
          <w:ilvl w:val="0"/>
          <w:numId w:val="15"/>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Токтомду жер ресурстары мамлекеттик агенттигинин Тогуз-Торо филиалынан каттоодон өткөрүү жагы Атай айыл өкмөтүнүн башчысы А.К.Жаныбаевке милдеттендирилсин.</w:t>
      </w:r>
    </w:p>
    <w:p w14:paraId="368D4310">
      <w:pPr>
        <w:numPr>
          <w:ilvl w:val="0"/>
          <w:numId w:val="15"/>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5F8447FC">
      <w:pPr>
        <w:numPr>
          <w:ilvl w:val="0"/>
          <w:numId w:val="15"/>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5FD755CD">
      <w:pPr>
        <w:numPr>
          <w:ilvl w:val="0"/>
          <w:numId w:val="0"/>
        </w:numPr>
        <w:spacing w:after="200" w:line="276" w:lineRule="auto"/>
        <w:jc w:val="both"/>
        <w:rPr>
          <w:rFonts w:hint="default" w:ascii="Times New Roman" w:hAnsi="Times New Roman" w:cs="Times New Roman"/>
          <w:sz w:val="24"/>
          <w:szCs w:val="24"/>
          <w:lang w:val="ky-KG"/>
        </w:rPr>
      </w:pPr>
    </w:p>
    <w:p w14:paraId="41775B3A">
      <w:pPr>
        <w:jc w:val="both"/>
        <w:rPr>
          <w:rFonts w:hint="default" w:ascii="Times New Roman" w:hAnsi="Times New Roman" w:eastAsiaTheme="minorEastAsia"/>
          <w:b/>
          <w:sz w:val="24"/>
          <w:szCs w:val="24"/>
          <w:lang w:val="ky-KG" w:eastAsia="ru-RU"/>
        </w:rPr>
      </w:pPr>
      <w:r>
        <w:rPr>
          <w:rFonts w:hint="default" w:ascii="Times New Roman" w:hAnsi="Times New Roman" w:cs="Times New Roman"/>
          <w:b/>
          <w:bCs w:val="0"/>
          <w:sz w:val="24"/>
          <w:szCs w:val="24"/>
          <w:lang w:val="ky-KG" w:eastAsia="ru-RU"/>
        </w:rPr>
        <w:t xml:space="preserve">Атай </w:t>
      </w:r>
      <w:r>
        <w:rPr>
          <w:rFonts w:hint="default" w:ascii="Times New Roman" w:hAnsi="Times New Roman" w:cs="Times New Roman" w:eastAsiaTheme="minorEastAsia"/>
          <w:b/>
          <w:sz w:val="24"/>
          <w:szCs w:val="24"/>
          <w:lang w:val="ky-KG" w:eastAsia="ru-RU"/>
        </w:rPr>
        <w:t xml:space="preserve">айылдык кеңешинин төрагасы                                      С.  Өскөнбай уулу </w:t>
      </w:r>
      <w:r>
        <w:rPr>
          <w:rFonts w:hint="default" w:ascii="Times New Roman" w:hAnsi="Times New Roman" w:eastAsiaTheme="minorEastAsia"/>
          <w:b/>
          <w:sz w:val="24"/>
          <w:szCs w:val="24"/>
          <w:lang w:val="ky-KG" w:eastAsia="ru-RU"/>
        </w:rPr>
        <w:t xml:space="preserve">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ED9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70FD60D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400ED06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6DE0B2D">
            <w:pPr>
              <w:spacing w:after="0" w:line="240" w:lineRule="auto"/>
              <w:jc w:val="center"/>
              <w:rPr>
                <w:rFonts w:ascii="Times New Roman" w:hAnsi="Times New Roman" w:eastAsia="Times New Roman" w:cs="Times New Roman"/>
                <w:b/>
                <w:color w:val="000000"/>
                <w:sz w:val="21"/>
                <w:szCs w:val="21"/>
                <w:lang w:val="ru-RU" w:eastAsia="ru-RU"/>
              </w:rPr>
            </w:pPr>
          </w:p>
          <w:p w14:paraId="6C804E5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767FD2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95B692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26B79B3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393143E3">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74624"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6"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470F64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1AF964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9FAA349">
            <w:pPr>
              <w:spacing w:after="0" w:line="240" w:lineRule="auto"/>
              <w:jc w:val="center"/>
              <w:rPr>
                <w:rFonts w:ascii="Times New Roman" w:hAnsi="Times New Roman" w:eastAsia="Times New Roman" w:cs="Times New Roman"/>
                <w:b/>
                <w:color w:val="000000"/>
                <w:sz w:val="21"/>
                <w:szCs w:val="21"/>
                <w:lang w:val="ky-KG" w:eastAsia="ru-RU"/>
              </w:rPr>
            </w:pPr>
          </w:p>
          <w:p w14:paraId="688AEAD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1DF532F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3FBAC43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60E4FF7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CC25E4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75648" behindDoc="0" locked="0" layoutInCell="0" allowOverlap="1">
                <wp:simplePos x="0" y="0"/>
                <wp:positionH relativeFrom="column">
                  <wp:posOffset>134620</wp:posOffset>
                </wp:positionH>
                <wp:positionV relativeFrom="paragraph">
                  <wp:posOffset>115570</wp:posOffset>
                </wp:positionV>
                <wp:extent cx="5580380" cy="0"/>
                <wp:effectExtent l="0" t="4445" r="0" b="5080"/>
                <wp:wrapNone/>
                <wp:docPr id="17"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6pt;margin-top:9.1pt;height:0pt;width:439.4pt;z-index:251675648;mso-width-relative:page;mso-height-relative:page;" filled="f" stroked="t" coordsize="21600,21600" o:allowincell="f" o:gfxdata="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Y/YftQAAAAIAQAADwAAAAAAAAABACAAAAAiAAAAZHJzL2Rv&#10;d25yZXYueG1sUEsBAhQAFAAAAAgAh07iQPFUdvk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667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18"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667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Fx3cGE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7133F6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7CD5FCC">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6  ТОКТОМУ</w:t>
      </w:r>
    </w:p>
    <w:p w14:paraId="21534089">
      <w:pPr>
        <w:jc w:val="both"/>
        <w:rPr>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3DD852CC">
      <w:pPr>
        <w:jc w:val="center"/>
        <w:rPr>
          <w:rFonts w:hint="default" w:ascii="Times New Roman" w:hAnsi="Times New Roman" w:eastAsia="SimSun" w:cs="Times New Roman"/>
          <w:b/>
          <w:bCs/>
          <w:i w:val="0"/>
          <w:iCs w:val="0"/>
          <w:caps w:val="0"/>
          <w:color w:val="000000"/>
          <w:spacing w:val="0"/>
          <w:sz w:val="24"/>
          <w:szCs w:val="24"/>
          <w:lang w:val="ky-KG"/>
        </w:rPr>
      </w:pPr>
      <w:r>
        <w:rPr>
          <w:rFonts w:hint="default" w:ascii="Times New Roman" w:hAnsi="Times New Roman" w:eastAsia="SimSun" w:cs="Times New Roman"/>
          <w:b/>
          <w:bCs/>
          <w:i w:val="0"/>
          <w:iCs w:val="0"/>
          <w:caps w:val="0"/>
          <w:color w:val="000000"/>
          <w:spacing w:val="0"/>
          <w:sz w:val="24"/>
          <w:szCs w:val="24"/>
        </w:rPr>
        <w:t>Айыл чарба жерлеринин мамлекеттик фондунун жерлерин ижарага берүү</w:t>
      </w:r>
      <w:r>
        <w:rPr>
          <w:rFonts w:hint="default" w:ascii="Times New Roman" w:hAnsi="Times New Roman" w:eastAsia="SimSun" w:cs="Times New Roman"/>
          <w:b/>
          <w:bCs/>
          <w:i w:val="0"/>
          <w:iCs w:val="0"/>
          <w:caps w:val="0"/>
          <w:color w:val="000000"/>
          <w:spacing w:val="0"/>
          <w:sz w:val="24"/>
          <w:szCs w:val="24"/>
          <w:lang w:val="ky-KG"/>
        </w:rPr>
        <w:t xml:space="preserve"> </w:t>
      </w:r>
      <w:r>
        <w:rPr>
          <w:rFonts w:hint="default" w:ascii="Times New Roman" w:hAnsi="Times New Roman" w:eastAsia="SimSun" w:cs="Times New Roman"/>
          <w:b/>
          <w:bCs/>
          <w:i w:val="0"/>
          <w:iCs w:val="0"/>
          <w:caps w:val="0"/>
          <w:color w:val="000000"/>
          <w:spacing w:val="0"/>
          <w:sz w:val="24"/>
          <w:szCs w:val="24"/>
        </w:rPr>
        <w:t xml:space="preserve"> </w:t>
      </w:r>
      <w:r>
        <w:rPr>
          <w:rFonts w:hint="default" w:ascii="Times New Roman" w:hAnsi="Times New Roman" w:eastAsia="SimSun" w:cs="Times New Roman"/>
          <w:b/>
          <w:bCs/>
          <w:i w:val="0"/>
          <w:iCs w:val="0"/>
          <w:caps w:val="0"/>
          <w:color w:val="000000"/>
          <w:spacing w:val="0"/>
          <w:sz w:val="24"/>
          <w:szCs w:val="24"/>
          <w:lang w:val="ky-KG"/>
        </w:rPr>
        <w:t>боюнча түзүлгөн комиссия курамын бекитүү  жөнүндө</w:t>
      </w:r>
    </w:p>
    <w:p w14:paraId="37BB2164">
      <w:pPr>
        <w:spacing w:after="0" w:line="240" w:lineRule="auto"/>
        <w:jc w:val="both"/>
        <w:rPr>
          <w:rFonts w:ascii="Times New Roman" w:hAnsi="Times New Roman" w:cs="Times New Roman"/>
          <w:b/>
          <w:bCs w:val="0"/>
          <w:sz w:val="24"/>
          <w:szCs w:val="24"/>
        </w:rPr>
      </w:pPr>
      <w:r>
        <w:rPr>
          <w:rFonts w:hint="default" w:ascii="Times New Roman" w:hAnsi="Times New Roman" w:eastAsia="SimSun" w:cs="Times New Roman"/>
          <w:b w:val="0"/>
          <w:bCs w:val="0"/>
          <w:i w:val="0"/>
          <w:iCs w:val="0"/>
          <w:caps w:val="0"/>
          <w:color w:val="000000"/>
          <w:spacing w:val="0"/>
          <w:sz w:val="24"/>
          <w:szCs w:val="24"/>
          <w:lang w:val="ky-KG"/>
        </w:rPr>
        <w:t xml:space="preserve">          К</w:t>
      </w:r>
      <w:r>
        <w:rPr>
          <w:rFonts w:hint="default" w:ascii="Times New Roman" w:hAnsi="Times New Roman" w:eastAsia="SimSun" w:cs="Times New Roman"/>
          <w:i w:val="0"/>
          <w:iCs w:val="0"/>
          <w:caps w:val="0"/>
          <w:color w:val="auto"/>
          <w:spacing w:val="0"/>
          <w:sz w:val="24"/>
          <w:szCs w:val="24"/>
        </w:rPr>
        <w:t>ыргыз Республикасынын Өкмөтүнүн</w:t>
      </w:r>
      <w:r>
        <w:rPr>
          <w:rFonts w:hint="default" w:ascii="Times New Roman" w:hAnsi="Times New Roman" w:eastAsia="SimSun" w:cs="Times New Roman"/>
          <w:i w:val="0"/>
          <w:iCs w:val="0"/>
          <w:caps w:val="0"/>
          <w:color w:val="auto"/>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rPr>
        <w:t>2007-жылдын 22-июнундагы</w:t>
      </w:r>
      <w:r>
        <w:rPr>
          <w:rFonts w:hint="default" w:ascii="Times New Roman" w:hAnsi="Times New Roman" w:eastAsia="SimSun" w:cs="Times New Roman"/>
          <w:i w:val="0"/>
          <w:iCs w:val="0"/>
          <w:caps w:val="0"/>
          <w:color w:val="auto"/>
          <w:spacing w:val="0"/>
          <w:sz w:val="24"/>
          <w:szCs w:val="24"/>
          <w:lang w:val="ky-KG"/>
        </w:rPr>
        <w:t xml:space="preserve">  №243</w:t>
      </w:r>
      <w:r>
        <w:rPr>
          <w:rFonts w:hint="default" w:ascii="Times New Roman" w:hAnsi="Times New Roman" w:eastAsia="SimSun" w:cs="Times New Roman"/>
          <w:i w:val="0"/>
          <w:iCs w:val="0"/>
          <w:caps w:val="0"/>
          <w:color w:val="1F497D"/>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lang w:val="ky-KG"/>
        </w:rPr>
        <w:t>“</w:t>
      </w:r>
      <w:r>
        <w:rPr>
          <w:rFonts w:hint="default" w:ascii="Times New Roman" w:hAnsi="Times New Roman" w:eastAsia="SimSun" w:cs="Times New Roman"/>
          <w:b w:val="0"/>
          <w:bCs w:val="0"/>
          <w:i w:val="0"/>
          <w:iCs w:val="0"/>
          <w:caps w:val="0"/>
          <w:color w:val="000000"/>
          <w:spacing w:val="0"/>
          <w:sz w:val="24"/>
          <w:szCs w:val="24"/>
        </w:rPr>
        <w:t>Айыл чарба жерлеринин мамлекеттик фондунун жерлерин ижарага берүү шарттары жана тартиби тууралуу</w:t>
      </w:r>
      <w:r>
        <w:rPr>
          <w:rFonts w:hint="default" w:ascii="Times New Roman" w:hAnsi="Times New Roman" w:eastAsia="SimSun" w:cs="Times New Roman"/>
          <w:b w:val="0"/>
          <w:bCs w:val="0"/>
          <w:i w:val="0"/>
          <w:iCs w:val="0"/>
          <w:caps w:val="0"/>
          <w:color w:val="000000"/>
          <w:spacing w:val="0"/>
          <w:sz w:val="24"/>
          <w:szCs w:val="24"/>
          <w:lang w:val="ky-KG"/>
        </w:rPr>
        <w:t xml:space="preserve">” типтүү Жобонун негизинде иш алып баруу үчүн түзүлгөн комиссия курамын бекитүү боюнча Атай айыл аймагынын айыл өкмөтүнүн башчысы А.К.Жаныбаевдин маалыматын угуп </w:t>
      </w:r>
      <w:r>
        <w:rPr>
          <w:rFonts w:hint="default" w:ascii="Times New Roman" w:hAnsi="Times New Roman" w:cs="Times New Roman"/>
          <w:sz w:val="24"/>
          <w:szCs w:val="24"/>
          <w:lang w:val="ky-KG"/>
        </w:rPr>
        <w:t xml:space="preserve">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r>
        <w:rPr>
          <w:rFonts w:hint="default" w:ascii="Times New Roman" w:hAnsi="Times New Roman" w:cs="Times New Roman"/>
          <w:bCs/>
          <w:sz w:val="24"/>
          <w:szCs w:val="24"/>
          <w:lang w:val="ru-RU"/>
        </w:rPr>
        <w:t>:</w:t>
      </w:r>
    </w:p>
    <w:p w14:paraId="06845548">
      <w:pPr>
        <w:numPr>
          <w:ilvl w:val="0"/>
          <w:numId w:val="16"/>
        </w:numPr>
        <w:spacing w:after="0" w:line="240" w:lineRule="auto"/>
        <w:jc w:val="both"/>
        <w:rPr>
          <w:rFonts w:ascii="Times New Roman" w:hAnsi="Times New Roman" w:cs="Times New Roman"/>
          <w:b/>
          <w:bCs w:val="0"/>
          <w:sz w:val="24"/>
          <w:szCs w:val="24"/>
        </w:rPr>
      </w:pPr>
      <w:r>
        <w:rPr>
          <w:rFonts w:hint="default" w:ascii="Times New Roman" w:hAnsi="Times New Roman" w:eastAsia="SimSun" w:cs="Times New Roman"/>
          <w:b w:val="0"/>
          <w:bCs w:val="0"/>
          <w:i w:val="0"/>
          <w:iCs w:val="0"/>
          <w:caps w:val="0"/>
          <w:color w:val="000000"/>
          <w:spacing w:val="0"/>
          <w:sz w:val="24"/>
          <w:szCs w:val="24"/>
          <w:lang w:val="ky-KG"/>
        </w:rPr>
        <w:t>К</w:t>
      </w:r>
      <w:r>
        <w:rPr>
          <w:rFonts w:hint="default" w:ascii="Times New Roman" w:hAnsi="Times New Roman" w:eastAsia="SimSun" w:cs="Times New Roman"/>
          <w:i w:val="0"/>
          <w:iCs w:val="0"/>
          <w:caps w:val="0"/>
          <w:color w:val="auto"/>
          <w:spacing w:val="0"/>
          <w:sz w:val="24"/>
          <w:szCs w:val="24"/>
        </w:rPr>
        <w:t>ыргыз Республикасынын Өкмөтүнүн</w:t>
      </w:r>
      <w:r>
        <w:rPr>
          <w:rFonts w:hint="default" w:ascii="Times New Roman" w:hAnsi="Times New Roman" w:eastAsia="SimSun" w:cs="Times New Roman"/>
          <w:i w:val="0"/>
          <w:iCs w:val="0"/>
          <w:caps w:val="0"/>
          <w:color w:val="auto"/>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rPr>
        <w:t>2007-жылдын 22-июнундагы</w:t>
      </w:r>
      <w:r>
        <w:rPr>
          <w:rFonts w:hint="default" w:ascii="Times New Roman" w:hAnsi="Times New Roman" w:eastAsia="SimSun" w:cs="Times New Roman"/>
          <w:i w:val="0"/>
          <w:iCs w:val="0"/>
          <w:caps w:val="0"/>
          <w:color w:val="auto"/>
          <w:spacing w:val="0"/>
          <w:sz w:val="24"/>
          <w:szCs w:val="24"/>
          <w:lang w:val="ky-KG"/>
        </w:rPr>
        <w:t xml:space="preserve">  №243</w:t>
      </w:r>
      <w:r>
        <w:rPr>
          <w:rFonts w:hint="default" w:ascii="Times New Roman" w:hAnsi="Times New Roman" w:eastAsia="SimSun" w:cs="Times New Roman"/>
          <w:i w:val="0"/>
          <w:iCs w:val="0"/>
          <w:caps w:val="0"/>
          <w:color w:val="1F497D"/>
          <w:spacing w:val="0"/>
          <w:sz w:val="24"/>
          <w:szCs w:val="24"/>
          <w:lang w:val="ky-KG"/>
        </w:rPr>
        <w:t xml:space="preserve"> </w:t>
      </w:r>
      <w:r>
        <w:rPr>
          <w:rFonts w:hint="default" w:ascii="Times New Roman" w:hAnsi="Times New Roman" w:eastAsia="SimSun" w:cs="Times New Roman"/>
          <w:i w:val="0"/>
          <w:iCs w:val="0"/>
          <w:caps w:val="0"/>
          <w:color w:val="auto"/>
          <w:spacing w:val="0"/>
          <w:sz w:val="24"/>
          <w:szCs w:val="24"/>
          <w:lang w:val="ky-KG"/>
        </w:rPr>
        <w:t>“</w:t>
      </w:r>
      <w:r>
        <w:rPr>
          <w:rFonts w:hint="default" w:ascii="Times New Roman" w:hAnsi="Times New Roman" w:eastAsia="SimSun" w:cs="Times New Roman"/>
          <w:b w:val="0"/>
          <w:bCs w:val="0"/>
          <w:i w:val="0"/>
          <w:iCs w:val="0"/>
          <w:caps w:val="0"/>
          <w:color w:val="000000"/>
          <w:spacing w:val="0"/>
          <w:sz w:val="24"/>
          <w:szCs w:val="24"/>
        </w:rPr>
        <w:t>Айыл чарба жерлеринин мамлекеттик фондунун жерлерин ижарага берүү шарттары жана тартиби тууралуу</w:t>
      </w:r>
      <w:r>
        <w:rPr>
          <w:rFonts w:hint="default" w:ascii="Times New Roman" w:hAnsi="Times New Roman" w:eastAsia="SimSun" w:cs="Times New Roman"/>
          <w:b w:val="0"/>
          <w:bCs w:val="0"/>
          <w:i w:val="0"/>
          <w:iCs w:val="0"/>
          <w:caps w:val="0"/>
          <w:color w:val="000000"/>
          <w:spacing w:val="0"/>
          <w:sz w:val="24"/>
          <w:szCs w:val="24"/>
          <w:lang w:val="ky-KG"/>
        </w:rPr>
        <w:t>” типтүү Жобонун негизинде Атай айыл аймагынын айыл өкмөтүндө иш алып барылсын.</w:t>
      </w:r>
    </w:p>
    <w:p w14:paraId="7E80B0C0">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Атай айыл аймагындагы а</w:t>
      </w:r>
      <w:r>
        <w:rPr>
          <w:rFonts w:hint="default" w:ascii="Times New Roman" w:hAnsi="Times New Roman" w:eastAsia="SimSun" w:cs="Times New Roman"/>
          <w:b w:val="0"/>
          <w:bCs w:val="0"/>
          <w:i w:val="0"/>
          <w:iCs w:val="0"/>
          <w:caps w:val="0"/>
          <w:color w:val="000000"/>
          <w:spacing w:val="0"/>
          <w:sz w:val="24"/>
          <w:szCs w:val="24"/>
        </w:rPr>
        <w:t>йыл чарба жерлеринин мамлекеттик фондунун жерлерин ижарага берүү</w:t>
      </w:r>
      <w:r>
        <w:rPr>
          <w:rFonts w:hint="default" w:ascii="Times New Roman" w:hAnsi="Times New Roman" w:eastAsia="SimSun" w:cs="Times New Roman"/>
          <w:b w:val="0"/>
          <w:bCs w:val="0"/>
          <w:i w:val="0"/>
          <w:iCs w:val="0"/>
          <w:caps w:val="0"/>
          <w:color w:val="000000"/>
          <w:spacing w:val="0"/>
          <w:sz w:val="24"/>
          <w:szCs w:val="24"/>
          <w:lang w:val="ky-KG"/>
        </w:rPr>
        <w:t xml:space="preserve"> </w:t>
      </w:r>
      <w:r>
        <w:rPr>
          <w:rFonts w:hint="default" w:ascii="Times New Roman" w:hAnsi="Times New Roman" w:eastAsia="SimSun" w:cs="Times New Roman"/>
          <w:b w:val="0"/>
          <w:bCs w:val="0"/>
          <w:i w:val="0"/>
          <w:iCs w:val="0"/>
          <w:caps w:val="0"/>
          <w:color w:val="000000"/>
          <w:spacing w:val="0"/>
          <w:sz w:val="24"/>
          <w:szCs w:val="24"/>
        </w:rPr>
        <w:t xml:space="preserve"> </w:t>
      </w:r>
      <w:r>
        <w:rPr>
          <w:rFonts w:hint="default" w:ascii="Times New Roman" w:hAnsi="Times New Roman" w:eastAsia="SimSun" w:cs="Times New Roman"/>
          <w:b w:val="0"/>
          <w:bCs w:val="0"/>
          <w:i w:val="0"/>
          <w:iCs w:val="0"/>
          <w:caps w:val="0"/>
          <w:color w:val="000000"/>
          <w:spacing w:val="0"/>
          <w:sz w:val="24"/>
          <w:szCs w:val="24"/>
          <w:lang w:val="ky-KG"/>
        </w:rPr>
        <w:t>үчүн  түзүлгөн комиссия курамы жана регламенти бекитилсин:</w:t>
      </w:r>
    </w:p>
    <w:p w14:paraId="26312C68">
      <w:pPr>
        <w:numPr>
          <w:ilvl w:val="0"/>
          <w:numId w:val="0"/>
        </w:numPr>
        <w:ind w:left="2520" w:hanging="2520" w:hangingChars="105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Ж. Муса уулу :            - айылдык кеңештин депутаты, комиссиянын төрагасы;</w:t>
      </w:r>
    </w:p>
    <w:p w14:paraId="4A947B2C">
      <w:pPr>
        <w:numPr>
          <w:ilvl w:val="0"/>
          <w:numId w:val="0"/>
        </w:numPr>
        <w:ind w:left="2520" w:hanging="2530" w:hangingChars="1050"/>
        <w:jc w:val="both"/>
        <w:rPr>
          <w:rFonts w:hint="default" w:ascii="Times New Roman" w:hAnsi="Times New Roman" w:eastAsia="SimSun" w:cs="Times New Roman"/>
          <w:b/>
          <w:bCs/>
          <w:i w:val="0"/>
          <w:iCs w:val="0"/>
          <w:caps w:val="0"/>
          <w:color w:val="000000"/>
          <w:spacing w:val="0"/>
          <w:sz w:val="24"/>
          <w:szCs w:val="24"/>
          <w:lang w:val="ky-KG"/>
        </w:rPr>
      </w:pPr>
      <w:r>
        <w:rPr>
          <w:rFonts w:hint="default" w:ascii="Times New Roman" w:hAnsi="Times New Roman" w:eastAsia="SimSun" w:cs="Times New Roman"/>
          <w:b/>
          <w:bCs/>
          <w:i w:val="0"/>
          <w:iCs w:val="0"/>
          <w:caps w:val="0"/>
          <w:color w:val="000000"/>
          <w:spacing w:val="0"/>
          <w:sz w:val="24"/>
          <w:szCs w:val="24"/>
          <w:lang w:val="ky-KG"/>
        </w:rPr>
        <w:t xml:space="preserve">Мүчөлөрү: </w:t>
      </w:r>
    </w:p>
    <w:p w14:paraId="1F0BE66F">
      <w:pPr>
        <w:numPr>
          <w:ilvl w:val="0"/>
          <w:numId w:val="0"/>
        </w:numPr>
        <w:ind w:left="1080" w:hanging="1080" w:hangingChars="45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А.К.Жаныбаев:             - Атай айыл өкмөтүнүн башчысы;                                 </w:t>
      </w:r>
    </w:p>
    <w:p w14:paraId="5617074C">
      <w:pPr>
        <w:numPr>
          <w:ilvl w:val="0"/>
          <w:numId w:val="0"/>
        </w:numPr>
        <w:ind w:left="1080" w:hanging="1080" w:hangingChars="45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А.Эрмек уулу:              - айылдык кеңештин депутаты;                           </w:t>
      </w:r>
    </w:p>
    <w:p w14:paraId="0A62DD4F">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Д. Турдакун уулу:        - айылдык кеңештин депутаты;</w:t>
      </w:r>
    </w:p>
    <w:p w14:paraId="54398E91">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А. Нургазиев:               - </w:t>
      </w:r>
      <w:r>
        <w:rPr>
          <w:rFonts w:hint="default" w:ascii="Times New Roman" w:hAnsi="Times New Roman" w:eastAsia="SimSun" w:cs="Times New Roman"/>
          <w:i w:val="0"/>
          <w:iCs w:val="0"/>
          <w:caps w:val="0"/>
          <w:color w:val="000000"/>
          <w:spacing w:val="0"/>
          <w:sz w:val="24"/>
          <w:szCs w:val="24"/>
        </w:rPr>
        <w:t>РАӨБ</w:t>
      </w:r>
      <w:r>
        <w:rPr>
          <w:rFonts w:hint="default" w:ascii="Times New Roman" w:hAnsi="Times New Roman" w:eastAsia="SimSun" w:cs="Times New Roman"/>
          <w:i w:val="0"/>
          <w:iCs w:val="0"/>
          <w:caps w:val="0"/>
          <w:color w:val="000000"/>
          <w:spacing w:val="0"/>
          <w:sz w:val="24"/>
          <w:szCs w:val="24"/>
          <w:lang w:val="ky-KG"/>
        </w:rPr>
        <w:t xml:space="preserve"> өкүлү;</w:t>
      </w:r>
    </w:p>
    <w:p w14:paraId="4BEAFEDE">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П.Найманова:               - жер адис;</w:t>
      </w:r>
    </w:p>
    <w:p w14:paraId="042F891C">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К.Досматов:                 - Атай айылынын тургуну;</w:t>
      </w:r>
    </w:p>
    <w:p w14:paraId="521765A8">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Н.Молдалиев:              - Арал айылынын тургуну;</w:t>
      </w:r>
    </w:p>
    <w:p w14:paraId="06FF4ABE">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А. Бердибек уулу:       -Бирдик айылынын айыл башчысы;</w:t>
      </w:r>
    </w:p>
    <w:p w14:paraId="53795108">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Ж.Жөжөбаев:              - Атай айылынын айыл башчысы;</w:t>
      </w:r>
    </w:p>
    <w:p w14:paraId="078F2811">
      <w:pPr>
        <w:numPr>
          <w:ilvl w:val="0"/>
          <w:numId w:val="0"/>
        </w:numPr>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Ж. Догдурбек уулу:   - Карл Маркс айылынын айыл башчысы; </w:t>
      </w:r>
    </w:p>
    <w:p w14:paraId="4C5EDC0A">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hint="default" w:ascii="Times New Roman" w:hAnsi="Times New Roman" w:eastAsia="SimSun" w:cs="Times New Roman"/>
          <w:i w:val="0"/>
          <w:iCs w:val="0"/>
          <w:caps w:val="0"/>
          <w:color w:val="000000"/>
          <w:spacing w:val="0"/>
          <w:sz w:val="24"/>
          <w:szCs w:val="24"/>
        </w:rPr>
        <w:t>Тооруктун</w:t>
      </w:r>
      <w:r>
        <w:rPr>
          <w:rFonts w:hint="default" w:ascii="Times New Roman" w:hAnsi="Times New Roman" w:eastAsia="SimSun" w:cs="Times New Roman"/>
          <w:i w:val="0"/>
          <w:iCs w:val="0"/>
          <w:caps w:val="0"/>
          <w:color w:val="000000"/>
          <w:spacing w:val="0"/>
          <w:sz w:val="24"/>
          <w:szCs w:val="24"/>
          <w:lang w:val="ky-KG"/>
        </w:rPr>
        <w:t xml:space="preserve"> жүрүшү боюнча мыйзамга ылайык  иш алып баруу жагы жер адис П.Наймановага милдеттендирилсин.</w:t>
      </w:r>
    </w:p>
    <w:p w14:paraId="58A84C6F">
      <w:pPr>
        <w:numPr>
          <w:ilvl w:val="0"/>
          <w:numId w:val="16"/>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67386599">
      <w:pPr>
        <w:numPr>
          <w:ilvl w:val="0"/>
          <w:numId w:val="16"/>
        </w:numPr>
        <w:ind w:left="0" w:leftChars="0" w:firstLine="0" w:firstLineChars="0"/>
        <w:jc w:val="both"/>
        <w:rPr>
          <w:rFonts w:hint="default" w:ascii="Times New Roman" w:hAnsi="Times New Roman" w:eastAsia="SimSun" w:cs="Times New Roman"/>
          <w:b w:val="0"/>
          <w:bCs w:val="0"/>
          <w:i w:val="0"/>
          <w:iCs w:val="0"/>
          <w:caps w:val="0"/>
          <w:color w:val="000000"/>
          <w:spacing w:val="0"/>
          <w:sz w:val="24"/>
          <w:szCs w:val="24"/>
          <w:lang w:val="ky-KG"/>
        </w:rPr>
      </w:pPr>
      <w:r>
        <w:rPr>
          <w:rFonts w:ascii="Times New Roman" w:hAnsi="Times New Roman"/>
          <w:bCs/>
          <w:sz w:val="24"/>
          <w:szCs w:val="24"/>
        </w:rPr>
        <w:t>Бул токтомдун аткарылышын</w:t>
      </w:r>
      <w:r>
        <w:rPr>
          <w:rFonts w:hint="default" w:ascii="Times New Roman" w:hAnsi="Times New Roman"/>
          <w:bCs/>
          <w:sz w:val="24"/>
          <w:szCs w:val="24"/>
          <w:lang w:val="ky-KG"/>
        </w:rPr>
        <w:t xml:space="preserve"> </w:t>
      </w:r>
      <w:r>
        <w:rPr>
          <w:rFonts w:ascii="Times New Roman" w:hAnsi="Times New Roman"/>
          <w:bCs/>
          <w:sz w:val="24"/>
          <w:szCs w:val="24"/>
        </w:rPr>
        <w:t xml:space="preserve"> көзөмөлгө алуу </w:t>
      </w:r>
      <w:r>
        <w:rPr>
          <w:rFonts w:ascii="Times New Roman" w:hAnsi="Times New Roman"/>
          <w:bCs/>
          <w:sz w:val="24"/>
          <w:szCs w:val="24"/>
          <w:lang w:val="ky-KG"/>
        </w:rPr>
        <w:t>жагы</w:t>
      </w:r>
      <w:r>
        <w:rPr>
          <w:rFonts w:hint="default" w:ascii="Times New Roman" w:hAnsi="Times New Roman"/>
          <w:bCs/>
          <w:sz w:val="24"/>
          <w:szCs w:val="24"/>
          <w:lang w:val="ky-KG"/>
        </w:rPr>
        <w:t xml:space="preserve"> </w:t>
      </w:r>
      <w:r>
        <w:rPr>
          <w:rFonts w:hint="default" w:ascii="Times New Roman" w:hAnsi="Times New Roman" w:cs="Times New Roman"/>
          <w:b w:val="0"/>
          <w:bCs w:val="0"/>
          <w:sz w:val="24"/>
          <w:szCs w:val="24"/>
          <w:lang w:val="ky-KG"/>
        </w:rPr>
        <w:t>Атай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комиссиясына тапшырылсын.</w:t>
      </w:r>
    </w:p>
    <w:p w14:paraId="04A6D4C5">
      <w:pPr>
        <w:numPr>
          <w:ilvl w:val="0"/>
          <w:numId w:val="0"/>
        </w:numPr>
        <w:ind w:leftChars="0"/>
        <w:jc w:val="both"/>
        <w:rPr>
          <w:rFonts w:hint="default" w:ascii="Times New Roman" w:hAnsi="Times New Roman" w:eastAsia="SimSun" w:cs="Times New Roman"/>
          <w:b w:val="0"/>
          <w:bCs w:val="0"/>
          <w:i w:val="0"/>
          <w:iCs w:val="0"/>
          <w:caps w:val="0"/>
          <w:color w:val="000000"/>
          <w:spacing w:val="0"/>
          <w:sz w:val="24"/>
          <w:szCs w:val="24"/>
          <w:lang w:val="ky-KG"/>
        </w:rPr>
      </w:pPr>
    </w:p>
    <w:p w14:paraId="3377B96C">
      <w:pPr>
        <w:jc w:val="both"/>
        <w:rPr>
          <w:rFonts w:hint="default" w:ascii="Times New Roman" w:hAnsi="Times New Roman" w:cs="Times New Roman"/>
          <w:b/>
          <w:bCs/>
          <w:sz w:val="24"/>
          <w:szCs w:val="24"/>
          <w:lang w:val="ky-KG" w:eastAsia="en-US"/>
        </w:rPr>
      </w:pPr>
      <w:r>
        <w:rPr>
          <w:rFonts w:hint="default" w:ascii="Times New Roman" w:hAnsi="Times New Roman" w:eastAsia="SimSun" w:cs="Times New Roman"/>
          <w:b w:val="0"/>
          <w:bCs w:val="0"/>
          <w:i w:val="0"/>
          <w:iCs w:val="0"/>
          <w:caps w:val="0"/>
          <w:color w:val="000000"/>
          <w:spacing w:val="0"/>
          <w:sz w:val="24"/>
          <w:szCs w:val="24"/>
        </w:rPr>
        <w:br w:type="textWrapping"/>
      </w: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401A05EC">
      <w:pPr>
        <w:numPr>
          <w:ilvl w:val="0"/>
          <w:numId w:val="0"/>
        </w:numPr>
        <w:ind w:leftChars="0"/>
        <w:jc w:val="both"/>
        <w:rPr>
          <w:rFonts w:hint="default" w:ascii="Times New Roman" w:hAnsi="Times New Roman" w:eastAsia="SimSun" w:cs="Times New Roman"/>
          <w:b w:val="0"/>
          <w:bCs w:val="0"/>
          <w:i w:val="0"/>
          <w:iCs w:val="0"/>
          <w:caps w:val="0"/>
          <w:color w:val="000000"/>
          <w:spacing w:val="0"/>
          <w:sz w:val="24"/>
          <w:szCs w:val="24"/>
          <w:lang w:val="ky-KG"/>
        </w:rPr>
      </w:pPr>
    </w:p>
    <w:p w14:paraId="3B130749">
      <w:pPr>
        <w:jc w:val="center"/>
        <w:rPr>
          <w:rFonts w:hint="default" w:ascii="Times New Roman" w:hAnsi="Times New Roman" w:cs="Times New Roman"/>
          <w:b w:val="0"/>
          <w:bCs w:val="0"/>
          <w:sz w:val="24"/>
          <w:szCs w:val="24"/>
          <w:lang w:val="ky-KG"/>
        </w:rPr>
      </w:pPr>
      <w:r>
        <w:rPr>
          <w:rFonts w:hint="default" w:ascii="Times New Roman" w:hAnsi="Times New Roman" w:eastAsia="SimSun" w:cs="Times New Roman"/>
          <w:b w:val="0"/>
          <w:bCs w:val="0"/>
          <w:i w:val="0"/>
          <w:iCs w:val="0"/>
          <w:caps w:val="0"/>
          <w:color w:val="000000"/>
          <w:spacing w:val="0"/>
          <w:sz w:val="24"/>
          <w:szCs w:val="24"/>
          <w:lang w:val="ky-KG"/>
        </w:rPr>
        <w:t xml:space="preserve"> </w:t>
      </w:r>
    </w:p>
    <w:p w14:paraId="313CE26F"/>
    <w:p w14:paraId="7CDA10A9"/>
    <w:p w14:paraId="288AC84D"/>
    <w:p w14:paraId="3AC9B001"/>
    <w:p w14:paraId="6BB5BA18"/>
    <w:p w14:paraId="297970A9"/>
    <w:p w14:paraId="36EBCB22"/>
    <w:p w14:paraId="52326EBF"/>
    <w:p w14:paraId="7EF2A643"/>
    <w:p w14:paraId="52513689"/>
    <w:p w14:paraId="1A6C82B3"/>
    <w:p w14:paraId="079138AF"/>
    <w:p w14:paraId="1B379D84"/>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2D5E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0D5D179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010545F">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61066841">
            <w:pPr>
              <w:spacing w:after="0" w:line="240" w:lineRule="auto"/>
              <w:jc w:val="center"/>
              <w:rPr>
                <w:rFonts w:ascii="Times New Roman" w:hAnsi="Times New Roman" w:eastAsia="Times New Roman" w:cs="Times New Roman"/>
                <w:b/>
                <w:color w:val="000000"/>
                <w:sz w:val="21"/>
                <w:szCs w:val="21"/>
                <w:lang w:val="ru-RU" w:eastAsia="ru-RU"/>
              </w:rPr>
            </w:pPr>
          </w:p>
          <w:p w14:paraId="6B0A033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67B12BF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9BA2DC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4DA3261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14D7FCA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30944"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19"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0C279BEA">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4A6A3E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55561E8">
            <w:pPr>
              <w:spacing w:after="0" w:line="240" w:lineRule="auto"/>
              <w:jc w:val="center"/>
              <w:rPr>
                <w:rFonts w:ascii="Times New Roman" w:hAnsi="Times New Roman" w:eastAsia="Times New Roman" w:cs="Times New Roman"/>
                <w:b/>
                <w:color w:val="000000"/>
                <w:sz w:val="21"/>
                <w:szCs w:val="21"/>
                <w:lang w:val="ky-KG" w:eastAsia="ru-RU"/>
              </w:rPr>
            </w:pPr>
          </w:p>
          <w:p w14:paraId="7A33054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E18B52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C26F47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20938D8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7F7FD6D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31968"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20"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31968;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OcuY1wQCAADR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DlAS&#10;zWqcePu1+9jt2x/tt25Puk/tr/a2/d7etT/bu+4z2vfdF7RDsL0/uvfkoh+0bIzLEHKqFzaowbf6&#10;2lwB/+CIhmnF9EpETjc7g+/EiuRBSbg4gx0tmzdQYA5be4jCbktbB0iUjGzj/Hbn+YmtJxydw+Eo&#10;vRghD36KJSw7FRrr/GsBNQlGTpXUQVqWsc2V89g6pp5SglvDXCoV10Np0uT01XAwjAUOlCxCMKQ5&#10;u1pOlSUbhgs2n6f4BR0Q7EGahbUuDn6lMXzieVBsCcVuYUM4+HHSEeC4lWGV/r7HrD9/4uQ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DnLmNc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3299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21"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3299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EdJpOs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5A18B50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080F5C6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7  ТОКТОМУ</w:t>
      </w:r>
    </w:p>
    <w:p w14:paraId="5F31FB9C">
      <w:pPr>
        <w:rPr>
          <w:rFonts w:hint="default"/>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6893634">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айыл аймагын</w:t>
      </w:r>
      <w:r>
        <w:rPr>
          <w:rFonts w:hint="default" w:ascii="Times New Roman" w:hAnsi="Times New Roman" w:cs="Times New Roman"/>
          <w:b/>
          <w:bCs/>
          <w:sz w:val="24"/>
          <w:szCs w:val="24"/>
          <w:lang w:val="ru-RU"/>
        </w:rPr>
        <w:t xml:space="preserve">ын айыл </w:t>
      </w:r>
      <w:r>
        <w:rPr>
          <w:rFonts w:hint="default" w:ascii="Times New Roman" w:hAnsi="Times New Roman" w:cs="Times New Roman"/>
          <w:b/>
          <w:bCs/>
          <w:sz w:val="24"/>
          <w:szCs w:val="24"/>
          <w:lang w:val="ky-KG"/>
        </w:rPr>
        <w:t>өкмөтүнүн муниципалдык менчигинде турган “Доржу” каналы мамлекеттик менчикке кабыл алынып,  С</w:t>
      </w:r>
      <w:r>
        <w:rPr>
          <w:rFonts w:hint="default" w:ascii="Times New Roman" w:hAnsi="Times New Roman" w:cs="Times New Roman"/>
          <w:b/>
          <w:bCs/>
          <w:sz w:val="24"/>
          <w:szCs w:val="24"/>
          <w:lang w:val="ru-RU"/>
        </w:rPr>
        <w:t>уу ресурстары кызматынын Тогуз-Торо</w:t>
      </w:r>
      <w:r>
        <w:rPr>
          <w:rFonts w:hint="default" w:ascii="Times New Roman" w:hAnsi="Times New Roman" w:cs="Times New Roman"/>
          <w:b/>
          <w:bCs/>
          <w:sz w:val="24"/>
          <w:szCs w:val="24"/>
          <w:lang w:val="ky-KG"/>
        </w:rPr>
        <w:t xml:space="preserve"> райондук  Суу чарба башкармалыгынын балансына өткөрүп берүү  жөнүндө</w:t>
      </w:r>
    </w:p>
    <w:p w14:paraId="140CABD7">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b w:val="0"/>
          <w:bCs w:val="0"/>
          <w:sz w:val="24"/>
          <w:szCs w:val="24"/>
          <w:lang w:val="ky-KG"/>
        </w:rPr>
        <w:t xml:space="preserve">Атай айыл өкмөтүнүн башчысы А.К.Жаныбаевдин 30.01.2025-жылдагы №01-12/219 сандуу чыгыш катынын </w:t>
      </w:r>
      <w:r>
        <w:rPr>
          <w:rFonts w:hint="default" w:ascii="Times New Roman" w:hAnsi="Times New Roman" w:cs="Times New Roman"/>
          <w:bCs/>
          <w:sz w:val="24"/>
          <w:szCs w:val="24"/>
          <w:lang w:val="ky-KG"/>
        </w:rPr>
        <w:t>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574F47F5">
      <w:pPr>
        <w:spacing w:after="0" w:line="240" w:lineRule="auto"/>
        <w:jc w:val="both"/>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ky-KG"/>
        </w:rPr>
        <w:t>токтом</w:t>
      </w:r>
      <w:r>
        <w:rPr>
          <w:rFonts w:hint="default" w:ascii="Times New Roman" w:hAnsi="Times New Roman" w:cs="Times New Roman"/>
          <w:b/>
          <w:bCs w:val="0"/>
          <w:sz w:val="24"/>
          <w:szCs w:val="24"/>
          <w:lang w:val="ky-KG"/>
        </w:rPr>
        <w:t xml:space="preserve"> кылат:</w:t>
      </w:r>
    </w:p>
    <w:p w14:paraId="4150C7EE">
      <w:pPr>
        <w:numPr>
          <w:ilvl w:val="0"/>
          <w:numId w:val="17"/>
        </w:numPr>
        <w:spacing w:after="0" w:line="240" w:lineRule="auto"/>
        <w:jc w:val="both"/>
        <w:rPr>
          <w:rFonts w:hint="default" w:ascii="Times New Roman" w:hAnsi="Times New Roman" w:cs="Times New Roman"/>
          <w:b w:val="0"/>
          <w:bCs w:val="0"/>
          <w:sz w:val="24"/>
          <w:szCs w:val="24"/>
          <w:lang w:val="ky-KG"/>
        </w:rPr>
      </w:pPr>
      <w:r>
        <w:rPr>
          <w:rFonts w:hint="default" w:ascii="Times New Roman" w:hAnsi="Times New Roman" w:cs="Times New Roman"/>
          <w:b w:val="0"/>
          <w:bCs/>
          <w:sz w:val="24"/>
          <w:szCs w:val="24"/>
          <w:lang w:val="ky-KG"/>
        </w:rPr>
        <w:t xml:space="preserve">Атай айыл аймагындагы 16,6 км  “Доржу” каналынын курулушу жергиликтүү бюджеттен 478 миң сом каржыланып, толук бүткөрүлүп, элге сугат суу берилип жаткандыгына байланыштуу  </w:t>
      </w:r>
      <w:r>
        <w:rPr>
          <w:rFonts w:hint="default" w:ascii="Times New Roman" w:hAnsi="Times New Roman" w:cs="Times New Roman"/>
          <w:b w:val="0"/>
          <w:bCs w:val="0"/>
          <w:sz w:val="24"/>
          <w:szCs w:val="24"/>
          <w:lang w:val="ky-KG"/>
        </w:rPr>
        <w:t>С</w:t>
      </w:r>
      <w:r>
        <w:rPr>
          <w:rFonts w:hint="default" w:ascii="Times New Roman" w:hAnsi="Times New Roman" w:cs="Times New Roman"/>
          <w:b w:val="0"/>
          <w:bCs w:val="0"/>
          <w:sz w:val="24"/>
          <w:szCs w:val="24"/>
          <w:lang w:val="ru-RU"/>
        </w:rPr>
        <w:t>уу ресурстары кызматынын Тогуз-Торо</w:t>
      </w:r>
      <w:r>
        <w:rPr>
          <w:rFonts w:hint="default" w:ascii="Times New Roman" w:hAnsi="Times New Roman" w:cs="Times New Roman"/>
          <w:b/>
          <w:bCs/>
          <w:sz w:val="24"/>
          <w:szCs w:val="24"/>
          <w:lang w:val="ky-KG"/>
        </w:rPr>
        <w:t xml:space="preserve"> </w:t>
      </w:r>
      <w:r>
        <w:rPr>
          <w:rFonts w:hint="default" w:ascii="Times New Roman" w:hAnsi="Times New Roman" w:cs="Times New Roman"/>
          <w:b w:val="0"/>
          <w:bCs/>
          <w:sz w:val="24"/>
          <w:szCs w:val="24"/>
          <w:lang w:val="ky-KG"/>
        </w:rPr>
        <w:t xml:space="preserve">райондук </w:t>
      </w:r>
      <w:r>
        <w:rPr>
          <w:rFonts w:hint="default" w:ascii="Times New Roman" w:hAnsi="Times New Roman" w:cs="Times New Roman"/>
          <w:b w:val="0"/>
          <w:bCs w:val="0"/>
          <w:sz w:val="24"/>
          <w:szCs w:val="24"/>
          <w:lang w:val="ky-KG"/>
        </w:rPr>
        <w:t>Суу чарба башкармалыгына өткөрүлүп берилсин.</w:t>
      </w:r>
    </w:p>
    <w:p w14:paraId="3FBFE4AF">
      <w:pPr>
        <w:spacing w:after="0" w:line="240" w:lineRule="auto"/>
        <w:ind w:firstLine="600" w:firstLineChars="250"/>
        <w:jc w:val="both"/>
        <w:rPr>
          <w:rFonts w:hint="default" w:ascii="Times New Roman" w:hAnsi="Times New Roman" w:cs="Times New Roman"/>
          <w:b w:val="0"/>
          <w:bCs w:val="0"/>
          <w:sz w:val="24"/>
          <w:szCs w:val="24"/>
          <w:lang w:val="ky-KG"/>
        </w:rPr>
      </w:pPr>
    </w:p>
    <w:p w14:paraId="6AFD294D">
      <w:pPr>
        <w:numPr>
          <w:ilvl w:val="0"/>
          <w:numId w:val="17"/>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 xml:space="preserve">  Документтештирүү жана С</w:t>
      </w:r>
      <w:r>
        <w:rPr>
          <w:rFonts w:hint="default" w:ascii="Times New Roman" w:hAnsi="Times New Roman" w:cs="Times New Roman"/>
          <w:b w:val="0"/>
          <w:bCs w:val="0"/>
          <w:sz w:val="24"/>
          <w:szCs w:val="24"/>
          <w:lang w:val="ru-RU"/>
        </w:rPr>
        <w:t>уу ресурстары кызматынын Тогуз-Торо</w:t>
      </w:r>
      <w:r>
        <w:rPr>
          <w:rFonts w:hint="default" w:ascii="Times New Roman" w:hAnsi="Times New Roman" w:cs="Times New Roman"/>
          <w:b w:val="0"/>
          <w:bCs w:val="0"/>
          <w:sz w:val="24"/>
          <w:szCs w:val="24"/>
          <w:lang w:val="ky-KG"/>
        </w:rPr>
        <w:t xml:space="preserve"> райондук Суу чарба башкармалыгына өткөрүп берүү үчүн айыл өкмөтүнүн астында комиссия түзүлсүн жана мыйзам чегинде өткөрүп берүү жагы комиссияга милдеттендирилсин. </w:t>
      </w:r>
    </w:p>
    <w:p w14:paraId="09738A1E">
      <w:pPr>
        <w:numPr>
          <w:ilvl w:val="0"/>
          <w:numId w:val="17"/>
        </w:numPr>
        <w:ind w:left="0" w:leftChars="0" w:firstLine="0" w:firstLineChars="0"/>
        <w:jc w:val="both"/>
        <w:rPr>
          <w:rFonts w:hint="default" w:ascii="Times New Roman" w:hAnsi="Times New Roman" w:cs="Times New Roman"/>
          <w:b/>
          <w:bCs/>
          <w:sz w:val="24"/>
          <w:szCs w:val="24"/>
          <w:lang w:val="ky-KG"/>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7BBD6DEB">
      <w:pPr>
        <w:numPr>
          <w:ilvl w:val="0"/>
          <w:numId w:val="17"/>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Атай айыл аймагынын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7139B928">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1297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0071904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2C06A3B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D9481DB">
            <w:pPr>
              <w:spacing w:after="0" w:line="240" w:lineRule="auto"/>
              <w:jc w:val="center"/>
              <w:rPr>
                <w:rFonts w:ascii="Times New Roman" w:hAnsi="Times New Roman" w:eastAsia="Times New Roman" w:cs="Times New Roman"/>
                <w:b/>
                <w:color w:val="000000"/>
                <w:sz w:val="21"/>
                <w:szCs w:val="21"/>
                <w:lang w:val="ru-RU" w:eastAsia="ru-RU"/>
              </w:rPr>
            </w:pPr>
          </w:p>
          <w:p w14:paraId="0D19ECC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90D0D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593698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38DF51A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D563AC1">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77696"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22"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0DD9A450">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71C33A6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E7A57AD">
            <w:pPr>
              <w:spacing w:after="0" w:line="240" w:lineRule="auto"/>
              <w:jc w:val="center"/>
              <w:rPr>
                <w:rFonts w:ascii="Times New Roman" w:hAnsi="Times New Roman" w:eastAsia="Times New Roman" w:cs="Times New Roman"/>
                <w:b/>
                <w:color w:val="000000"/>
                <w:sz w:val="21"/>
                <w:szCs w:val="21"/>
                <w:lang w:val="ky-KG" w:eastAsia="ru-RU"/>
              </w:rPr>
            </w:pPr>
          </w:p>
          <w:p w14:paraId="1057A6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FA0DAC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449EE4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A530F0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01A06EF0">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78720"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23"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78720;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Z7lM3g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oa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BnuUze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7974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24"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7974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hba6pQ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HZxT&#10;olmNL95+7T52u/ZH+63bke5T+6v93t62d+3P9q77jPZ99wXtEGzvD+4dORsELRvjMoSc6LkNavCN&#10;vjZXwD84omFSMb0UkdPN1mCffqhI/ioJF2dwokXzBgrMYSsPUdhNaesAiZKRTXy/7en9xMYTjs7h&#10;8KKf9oeU8GMsYdmx0FjnXwuoSTByqqQO0rKMra+cD4Ow7JgS3BpmUqm4HkqTJqdn56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IW2uqU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1CB7C7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E73534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8  ТОКТОМУ</w:t>
      </w:r>
    </w:p>
    <w:p w14:paraId="52C1DB17">
      <w:pPr>
        <w:rPr>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7C23CF4C">
      <w:pPr>
        <w:numPr>
          <w:ilvl w:val="0"/>
          <w:numId w:val="0"/>
        </w:num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айыл аймагындагы сугат жерлер категориясына кирбеген, бирок суугарылып жаткан  Ала-Жыгач участкасынан 350 га  кайрак  жерди  сугат жерлер категориясына которуу жөнүндө</w:t>
      </w:r>
    </w:p>
    <w:p w14:paraId="5E9372D2">
      <w:pPr>
        <w:spacing w:after="0" w:line="240" w:lineRule="auto"/>
        <w:ind w:firstLine="600" w:firstLineChars="250"/>
        <w:jc w:val="both"/>
        <w:rPr>
          <w:rFonts w:hint="default" w:ascii="Times New Roman" w:hAnsi="Times New Roman" w:cs="Times New Roman"/>
          <w:bCs/>
          <w:sz w:val="24"/>
          <w:szCs w:val="24"/>
          <w:lang w:val="ru-RU"/>
        </w:rPr>
      </w:pPr>
      <w:r>
        <w:rPr>
          <w:rFonts w:hint="default" w:ascii="Times New Roman" w:hAnsi="Times New Roman" w:cs="Times New Roman"/>
          <w:b w:val="0"/>
          <w:bCs w:val="0"/>
          <w:sz w:val="24"/>
          <w:szCs w:val="24"/>
          <w:lang w:val="ky-KG"/>
        </w:rPr>
        <w:t>Атай айыл өкмөтүнүн башчысы А.К.Жаныбаевдин Атай айыл аймагында сугат жерлер категориясына кирбеген, бирок суугарылып жаткан Ала-Жыгач участкасындагы 350   га жерди,  кайрак  жерлер категориясынан сугат жерлер  категориясына которуу жөнүндөгү 6.12.2024 №01-12/3227 сандуу чыгыш катынын негизинде а</w:t>
      </w:r>
      <w:r>
        <w:rPr>
          <w:rFonts w:hint="default" w:ascii="Times New Roman" w:hAnsi="Times New Roman" w:cs="Times New Roman"/>
          <w:b w:val="0"/>
          <w:bCs w:val="0"/>
          <w:sz w:val="24"/>
          <w:szCs w:val="24"/>
          <w:lang w:val="kk-KZ"/>
        </w:rPr>
        <w:t>йыл чарбасы,</w:t>
      </w:r>
      <w:r>
        <w:rPr>
          <w:rFonts w:hint="default" w:ascii="Times New Roman" w:hAnsi="Times New Roman" w:cs="Times New Roman"/>
          <w:b w:val="0"/>
          <w:bCs w:val="0"/>
          <w:sz w:val="24"/>
          <w:szCs w:val="24"/>
          <w:lang w:val="ky-KG"/>
        </w:rPr>
        <w:t xml:space="preserve"> экология, жер жана өзгөчө кырдаалдар боюнча туруктуу комиссиясынын төрагасы Муса уулу Жанайдын маалыматын угуп </w:t>
      </w:r>
      <w:r>
        <w:rPr>
          <w:rFonts w:ascii="Times New Roman" w:hAnsi="Times New Roman"/>
          <w:b w:val="0"/>
          <w:bCs w:val="0"/>
          <w:sz w:val="24"/>
          <w:szCs w:val="24"/>
          <w:lang w:val="ky-KG"/>
        </w:rPr>
        <w:t xml:space="preserve">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02E4C2A1">
      <w:pPr>
        <w:spacing w:after="0" w:line="240" w:lineRule="auto"/>
        <w:jc w:val="center"/>
        <w:rPr>
          <w:rFonts w:ascii="Times New Roman" w:hAnsi="Times New Roman"/>
          <w:b/>
          <w:bCs/>
          <w:sz w:val="24"/>
          <w:szCs w:val="24"/>
          <w:lang w:val="ky-KG"/>
        </w:rPr>
      </w:pPr>
    </w:p>
    <w:p w14:paraId="6283D34D">
      <w:pPr>
        <w:numPr>
          <w:ilvl w:val="0"/>
          <w:numId w:val="18"/>
        </w:numPr>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Атай айыл аймагында сугат жерлер категориясына кирбеген, бирок суугарылып жаткан Ала-Жыгач участкасынан 350 га жер,  кайрак  жерлер категориясынан  сугат жерлер категориясына которуулуп берилсин.</w:t>
      </w:r>
    </w:p>
    <w:p w14:paraId="24372210">
      <w:pPr>
        <w:numPr>
          <w:ilvl w:val="0"/>
          <w:numId w:val="18"/>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Жерлердин категориясын которуу үчүн тиешелүү документтерин даярдоо жагы Атай айыл өкмөтүнүн башчысы А.К.Жаныбаевке милдеттендирилсин.</w:t>
      </w:r>
    </w:p>
    <w:p w14:paraId="11457298">
      <w:pPr>
        <w:numPr>
          <w:ilvl w:val="0"/>
          <w:numId w:val="18"/>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4B9724D0">
      <w:pPr>
        <w:numPr>
          <w:ilvl w:val="0"/>
          <w:numId w:val="18"/>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5B689ABE">
      <w:pPr>
        <w:rPr>
          <w:sz w:val="24"/>
          <w:szCs w:val="24"/>
        </w:rPr>
      </w:pPr>
    </w:p>
    <w:p w14:paraId="6C539AF6">
      <w:pPr>
        <w:rPr>
          <w:sz w:val="24"/>
          <w:szCs w:val="24"/>
        </w:rPr>
      </w:pPr>
    </w:p>
    <w:p w14:paraId="2865A982">
      <w:pPr>
        <w:rPr>
          <w:rFonts w:hint="default" w:ascii="Times New Roman" w:hAnsi="Times New Roman" w:eastAsiaTheme="minorEastAsia"/>
          <w:b/>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1E16F48D"/>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5E9A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45A4AB6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C12A079">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67B2554">
            <w:pPr>
              <w:spacing w:after="0" w:line="240" w:lineRule="auto"/>
              <w:jc w:val="center"/>
              <w:rPr>
                <w:rFonts w:ascii="Times New Roman" w:hAnsi="Times New Roman" w:eastAsia="Times New Roman" w:cs="Times New Roman"/>
                <w:b/>
                <w:color w:val="000000"/>
                <w:sz w:val="21"/>
                <w:szCs w:val="21"/>
                <w:lang w:val="ru-RU" w:eastAsia="ru-RU"/>
              </w:rPr>
            </w:pPr>
          </w:p>
          <w:p w14:paraId="53CDC219">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3CA9F02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680C5FF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1F2D51F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4938F2EC">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0768"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25"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1AD93A2F">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CE0604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C0F70CF">
            <w:pPr>
              <w:spacing w:after="0" w:line="240" w:lineRule="auto"/>
              <w:jc w:val="center"/>
              <w:rPr>
                <w:rFonts w:ascii="Times New Roman" w:hAnsi="Times New Roman" w:eastAsia="Times New Roman" w:cs="Times New Roman"/>
                <w:b/>
                <w:color w:val="000000"/>
                <w:sz w:val="21"/>
                <w:szCs w:val="21"/>
                <w:lang w:val="ky-KG" w:eastAsia="ru-RU"/>
              </w:rPr>
            </w:pPr>
          </w:p>
          <w:p w14:paraId="189C5A3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797AA7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F73ADB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80C011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4FA72C1">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8179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26"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8179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FLzDE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8281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27"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8281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QeYCk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23D5364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BFFECE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9  ТОКТОМУ</w:t>
      </w:r>
    </w:p>
    <w:p w14:paraId="09310EFA">
      <w:pPr>
        <w:rPr>
          <w:rFonts w:hint="default" w:ascii="Times New Roman" w:hAnsi="Times New Roman" w:cs="Times New Roman"/>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ascii="Times New Roman" w:hAnsi="Times New Roman" w:cs="Times New Roman"/>
          <w:sz w:val="24"/>
          <w:szCs w:val="24"/>
          <w:lang w:val="ky-KG"/>
        </w:rPr>
        <w:t xml:space="preserve">  </w:t>
      </w:r>
    </w:p>
    <w:p w14:paraId="40F18595">
      <w:pPr>
        <w:jc w:val="center"/>
        <w:rPr>
          <w:rFonts w:hint="default" w:ascii="Times New Roman" w:hAnsi="Times New Roman" w:cs="Times New Roman"/>
          <w:sz w:val="24"/>
          <w:szCs w:val="24"/>
          <w:lang w:val="ky-KG"/>
        </w:rPr>
      </w:pPr>
      <w:r>
        <w:rPr>
          <w:rFonts w:hint="default" w:ascii="Times New Roman" w:hAnsi="Times New Roman" w:cs="Times New Roman"/>
          <w:b/>
          <w:bCs/>
          <w:sz w:val="24"/>
          <w:szCs w:val="24"/>
          <w:lang w:val="ky-KG"/>
        </w:rPr>
        <w:t>Калктуу конуштардын таштандыларын ташып чыгаруу  үчүн төлөм жөнүндө</w:t>
      </w:r>
    </w:p>
    <w:p w14:paraId="200DDFD9">
      <w:pPr>
        <w:spacing w:after="0" w:line="240" w:lineRule="auto"/>
        <w:ind w:firstLine="600" w:firstLineChars="250"/>
        <w:jc w:val="both"/>
        <w:rPr>
          <w:rFonts w:hint="default" w:ascii="Times New Roman" w:hAnsi="Times New Roman" w:cs="Times New Roman"/>
          <w:b/>
          <w:bCs w:val="0"/>
          <w:sz w:val="24"/>
          <w:szCs w:val="24"/>
          <w:lang w:val="ru-RU"/>
        </w:rPr>
      </w:pPr>
      <w:r>
        <w:rPr>
          <w:rFonts w:hint="default" w:ascii="Times New Roman" w:hAnsi="Times New Roman" w:cs="Times New Roman"/>
          <w:sz w:val="24"/>
          <w:szCs w:val="24"/>
          <w:lang w:val="ky-KG"/>
        </w:rPr>
        <w:t xml:space="preserve">  Мамлекеттик салык кызматынын Тогуз-Торо району боюнча башкармалыгынын 21.01.2025-жылдагы №044/03-01 сандуу чыгыш катын угуп жана талкуулап </w:t>
      </w:r>
      <w:r>
        <w:rPr>
          <w:rFonts w:hint="default" w:ascii="Times New Roman" w:hAnsi="Times New Roman" w:cs="Times New Roman"/>
          <w:bCs/>
          <w:sz w:val="24"/>
          <w:szCs w:val="24"/>
          <w:lang w:val="ky-KG"/>
        </w:rPr>
        <w:t>Атай</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 xml:space="preserve">айыл аймагынын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еӊешинин (</w:t>
      </w:r>
      <w:r>
        <w:rPr>
          <w:rFonts w:hint="default" w:ascii="Times New Roman" w:hAnsi="Times New Roman" w:cs="Times New Roman"/>
          <w:bCs/>
          <w:sz w:val="24"/>
          <w:szCs w:val="24"/>
          <w:lang w:val="en-US"/>
        </w:rPr>
        <w:t>I</w:t>
      </w:r>
      <w:r>
        <w:rPr>
          <w:rFonts w:hint="default" w:ascii="Times New Roman" w:hAnsi="Times New Roman" w:cs="Times New Roman"/>
          <w:bCs/>
          <w:sz w:val="24"/>
          <w:szCs w:val="24"/>
        </w:rPr>
        <w:t xml:space="preserve"> </w:t>
      </w:r>
      <w:r>
        <w:rPr>
          <w:rFonts w:hint="default" w:ascii="Times New Roman" w:hAnsi="Times New Roman" w:cs="Times New Roman"/>
          <w:bCs/>
          <w:sz w:val="24"/>
          <w:szCs w:val="24"/>
          <w:lang w:val="ky-KG"/>
        </w:rPr>
        <w:t>чакырылышынын</w:t>
      </w:r>
      <w:r>
        <w:rPr>
          <w:rFonts w:hint="default"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hint="default"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7CF8970A">
      <w:pPr>
        <w:spacing w:after="0" w:line="240" w:lineRule="auto"/>
        <w:jc w:val="center"/>
        <w:rPr>
          <w:rFonts w:hint="default" w:ascii="Times New Roman" w:hAnsi="Times New Roman" w:cs="Times New Roman"/>
          <w:b/>
          <w:bCs w:val="0"/>
          <w:sz w:val="24"/>
          <w:szCs w:val="24"/>
        </w:rPr>
      </w:pPr>
    </w:p>
    <w:p w14:paraId="43EAA187">
      <w:pPr>
        <w:spacing w:after="0" w:line="240" w:lineRule="auto"/>
        <w:jc w:val="left"/>
        <w:rPr>
          <w:rFonts w:hint="default" w:ascii="Times New Roman" w:hAnsi="Times New Roman" w:cs="Times New Roman"/>
          <w:b/>
          <w:bCs w:val="0"/>
          <w:sz w:val="24"/>
          <w:szCs w:val="24"/>
        </w:rPr>
      </w:pPr>
    </w:p>
    <w:p w14:paraId="741CCB16">
      <w:pPr>
        <w:numPr>
          <w:ilvl w:val="0"/>
          <w:numId w:val="19"/>
        </w:numPr>
        <w:spacing w:after="0" w:line="240" w:lineRule="auto"/>
        <w:jc w:val="both"/>
        <w:rPr>
          <w:rFonts w:hint="default" w:ascii="Times New Roman" w:hAnsi="Times New Roman" w:cs="Times New Roman"/>
          <w:sz w:val="24"/>
          <w:szCs w:val="24"/>
          <w:lang w:val="ru-RU" w:eastAsia="ru-RU"/>
        </w:rPr>
      </w:pPr>
      <w:r>
        <w:rPr>
          <w:rFonts w:hint="default" w:ascii="Times New Roman" w:hAnsi="Times New Roman" w:cs="Times New Roman"/>
          <w:b w:val="0"/>
          <w:bCs/>
          <w:sz w:val="24"/>
          <w:szCs w:val="24"/>
          <w:lang w:val="ky-KG"/>
        </w:rPr>
        <w:t xml:space="preserve">Кыргыз Республикасынын </w:t>
      </w:r>
      <w:r>
        <w:rPr>
          <w:rFonts w:hint="default" w:ascii="Times New Roman" w:hAnsi="Times New Roman" w:eastAsia="Times New Roman" w:cs="Times New Roman"/>
          <w:b w:val="0"/>
          <w:bCs/>
          <w:sz w:val="24"/>
          <w:szCs w:val="24"/>
          <w:lang w:val="ru-RU" w:eastAsia="ru-RU"/>
        </w:rPr>
        <w:t>2018-жылдын 10-августундагы №90</w:t>
      </w:r>
      <w:r>
        <w:rPr>
          <w:rFonts w:hint="default" w:ascii="Times New Roman" w:hAnsi="Times New Roman" w:eastAsia="Times New Roman" w:cs="Times New Roman"/>
          <w:b w:val="0"/>
          <w:bCs/>
          <w:sz w:val="24"/>
          <w:szCs w:val="24"/>
          <w:lang w:val="ky-KG" w:eastAsia="ru-RU"/>
        </w:rPr>
        <w:t xml:space="preserve"> “С</w:t>
      </w:r>
      <w:r>
        <w:rPr>
          <w:rFonts w:hint="default" w:ascii="Times New Roman" w:hAnsi="Times New Roman" w:cs="Times New Roman"/>
          <w:b w:val="0"/>
          <w:bCs/>
          <w:sz w:val="24"/>
          <w:szCs w:val="24"/>
          <w:lang w:val="ky-KG"/>
        </w:rPr>
        <w:t xml:space="preserve">алыктык эмес кирешелер жөнүндө” Салык кодексинин 24-главасынын </w:t>
      </w:r>
      <w:r>
        <w:rPr>
          <w:rFonts w:hint="default" w:ascii="Times New Roman" w:hAnsi="Times New Roman" w:eastAsia="Times New Roman" w:cs="Times New Roman"/>
          <w:b w:val="0"/>
          <w:bCs/>
          <w:sz w:val="24"/>
          <w:szCs w:val="24"/>
          <w:lang w:val="ru-RU" w:eastAsia="ru-RU"/>
        </w:rPr>
        <w:t>73- 76 беренелер</w:t>
      </w:r>
      <w:r>
        <w:rPr>
          <w:rFonts w:hint="default" w:ascii="Times New Roman" w:hAnsi="Times New Roman" w:eastAsia="Times New Roman" w:cs="Times New Roman"/>
          <w:b w:val="0"/>
          <w:bCs/>
          <w:sz w:val="24"/>
          <w:szCs w:val="24"/>
          <w:lang w:val="ky-KG" w:eastAsia="ru-RU"/>
        </w:rPr>
        <w:t xml:space="preserve">ине </w:t>
      </w:r>
      <w:r>
        <w:rPr>
          <w:rFonts w:hint="default" w:ascii="Times New Roman" w:hAnsi="Times New Roman" w:cs="Times New Roman"/>
          <w:b w:val="0"/>
          <w:bCs/>
          <w:sz w:val="24"/>
          <w:szCs w:val="24"/>
          <w:lang w:val="ky-KG"/>
        </w:rPr>
        <w:t xml:space="preserve"> ылайык  Атай айыл аймагындагы калктуу конуштардын таштандыларын ташып чыгаруу  үчүн төлөм  төмөндөгүдөй бекитилсин:</w:t>
      </w:r>
    </w:p>
    <w:p w14:paraId="0F68E47B">
      <w:pPr>
        <w:numPr>
          <w:ilvl w:val="0"/>
          <w:numId w:val="0"/>
        </w:numPr>
        <w:rPr>
          <w:rFonts w:hint="default" w:ascii="Times New Roman" w:hAnsi="Times New Roman" w:cs="Times New Roman"/>
          <w:sz w:val="24"/>
          <w:szCs w:val="24"/>
          <w:lang w:val="ru-RU" w:eastAsia="ru-RU"/>
        </w:rPr>
      </w:pP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уюмдар ар бир кызматкерге 30 (Отуз) сом </w:t>
      </w:r>
      <w:r>
        <w:rPr>
          <w:rFonts w:hint="default" w:ascii="Times New Roman" w:hAnsi="Times New Roman" w:cs="Times New Roman"/>
          <w:sz w:val="24"/>
          <w:szCs w:val="24"/>
          <w:lang w:val="ky-KG" w:eastAsia="ru-RU"/>
        </w:rPr>
        <w:t>өлчөмүндө</w:t>
      </w:r>
      <w:r>
        <w:rPr>
          <w:rFonts w:hint="default" w:ascii="Times New Roman" w:hAnsi="Times New Roman" w:cs="Times New Roman"/>
          <w:sz w:val="24"/>
          <w:szCs w:val="24"/>
          <w:lang w:val="ru-RU" w:eastAsia="ru-RU"/>
        </w:rPr>
        <w:t>.</w:t>
      </w:r>
    </w:p>
    <w:p w14:paraId="2CDAFA0B">
      <w:pPr>
        <w:numPr>
          <w:ilvl w:val="0"/>
          <w:numId w:val="0"/>
        </w:numPr>
        <w:ind w:leftChars="0"/>
        <w:rPr>
          <w:rFonts w:hint="default" w:ascii="Times New Roman" w:hAnsi="Times New Roman" w:cs="Times New Roman"/>
          <w:sz w:val="24"/>
          <w:szCs w:val="24"/>
          <w:lang w:val="ru-RU" w:eastAsia="ru-RU"/>
        </w:rPr>
      </w:pP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w:t>
      </w:r>
      <w:r>
        <w:rPr>
          <w:rFonts w:hint="default" w:ascii="Times New Roman" w:hAnsi="Times New Roman" w:cs="Times New Roman"/>
          <w:sz w:val="24"/>
          <w:szCs w:val="24"/>
          <w:lang w:val="ky-KG" w:eastAsia="ru-RU"/>
        </w:rPr>
        <w:t xml:space="preserve"> </w:t>
      </w:r>
      <w:r>
        <w:rPr>
          <w:rFonts w:hint="default" w:ascii="Times New Roman" w:hAnsi="Times New Roman" w:cs="Times New Roman"/>
          <w:sz w:val="24"/>
          <w:szCs w:val="24"/>
          <w:lang w:val="ru-RU" w:eastAsia="ru-RU"/>
        </w:rPr>
        <w:t>жеке ишкерлерге</w:t>
      </w: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ар бири жумушчуга 30 (Отуз) сомдон</w:t>
      </w:r>
    </w:p>
    <w:p w14:paraId="16D44CDB">
      <w:pPr>
        <w:numPr>
          <w:ilvl w:val="0"/>
          <w:numId w:val="19"/>
        </w:numPr>
        <w:ind w:left="0" w:leftChars="0" w:firstLine="0" w:firstLineChars="0"/>
        <w:jc w:val="both"/>
        <w:rPr>
          <w:rFonts w:hint="default" w:ascii="Times New Roman" w:hAnsi="Times New Roman" w:cs="Times New Roman"/>
          <w:sz w:val="24"/>
          <w:szCs w:val="24"/>
          <w:lang w:val="ky-KG" w:eastAsia="ru-RU"/>
        </w:rPr>
      </w:pPr>
      <w:r>
        <w:rPr>
          <w:rFonts w:hint="default" w:ascii="Times New Roman" w:hAnsi="Times New Roman" w:cs="Times New Roman"/>
          <w:sz w:val="24"/>
          <w:szCs w:val="24"/>
          <w:lang w:val="ru-RU" w:eastAsia="ru-RU"/>
        </w:rPr>
        <w:t xml:space="preserve"> Эсепт</w:t>
      </w:r>
      <w:r>
        <w:rPr>
          <w:rFonts w:hint="default" w:ascii="Times New Roman" w:hAnsi="Times New Roman" w:cs="Times New Roman"/>
          <w:sz w:val="24"/>
          <w:szCs w:val="24"/>
          <w:lang w:val="ky-KG" w:eastAsia="ru-RU"/>
        </w:rPr>
        <w:t>өө</w:t>
      </w:r>
      <w:r>
        <w:rPr>
          <w:rFonts w:hint="default" w:ascii="Times New Roman" w:hAnsi="Times New Roman" w:cs="Times New Roman"/>
          <w:sz w:val="24"/>
          <w:szCs w:val="24"/>
          <w:lang w:val="ru-RU" w:eastAsia="ru-RU"/>
        </w:rPr>
        <w:t xml:space="preserve"> бер</w:t>
      </w:r>
      <w:r>
        <w:rPr>
          <w:rFonts w:hint="default" w:ascii="Times New Roman" w:hAnsi="Times New Roman" w:cs="Times New Roman"/>
          <w:sz w:val="24"/>
          <w:szCs w:val="24"/>
          <w:lang w:val="ky-KG" w:eastAsia="ru-RU"/>
        </w:rPr>
        <w:t>үү</w:t>
      </w:r>
      <w:r>
        <w:rPr>
          <w:rFonts w:hint="default" w:ascii="Times New Roman" w:hAnsi="Times New Roman" w:cs="Times New Roman"/>
          <w:sz w:val="24"/>
          <w:szCs w:val="24"/>
          <w:lang w:val="ru-RU" w:eastAsia="ru-RU"/>
        </w:rPr>
        <w:t>н</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н акыркы м</w:t>
      </w:r>
      <w:r>
        <w:rPr>
          <w:rFonts w:hint="default" w:ascii="Times New Roman" w:hAnsi="Times New Roman" w:cs="Times New Roman"/>
          <w:sz w:val="24"/>
          <w:szCs w:val="24"/>
          <w:lang w:val="ky-KG" w:eastAsia="ru-RU"/>
        </w:rPr>
        <w:t>өө</w:t>
      </w:r>
      <w:r>
        <w:rPr>
          <w:rFonts w:hint="default" w:ascii="Times New Roman" w:hAnsi="Times New Roman" w:cs="Times New Roman"/>
          <w:sz w:val="24"/>
          <w:szCs w:val="24"/>
          <w:lang w:val="ru-RU" w:eastAsia="ru-RU"/>
        </w:rPr>
        <w:t>н</w:t>
      </w:r>
      <w:r>
        <w:rPr>
          <w:rFonts w:hint="default" w:ascii="Times New Roman" w:hAnsi="Times New Roman" w:cs="Times New Roman"/>
          <w:sz w:val="24"/>
          <w:szCs w:val="24"/>
          <w:lang w:val="ky-KG" w:eastAsia="ru-RU"/>
        </w:rPr>
        <w:t>ө</w:t>
      </w:r>
      <w:r>
        <w:rPr>
          <w:rFonts w:hint="default" w:ascii="Times New Roman" w:hAnsi="Times New Roman" w:cs="Times New Roman"/>
          <w:sz w:val="24"/>
          <w:szCs w:val="24"/>
          <w:lang w:val="ru-RU" w:eastAsia="ru-RU"/>
        </w:rPr>
        <w:t>т</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 xml:space="preserve"> 2025-жылдын 7-февралга чейин</w:t>
      </w:r>
      <w:r>
        <w:rPr>
          <w:rFonts w:hint="default" w:ascii="Times New Roman" w:hAnsi="Times New Roman" w:cs="Times New Roman"/>
          <w:sz w:val="24"/>
          <w:szCs w:val="24"/>
          <w:lang w:val="ky-KG" w:eastAsia="ru-RU"/>
        </w:rPr>
        <w:t>,</w:t>
      </w:r>
      <w:r>
        <w:rPr>
          <w:rFonts w:hint="default" w:ascii="Times New Roman" w:hAnsi="Times New Roman" w:cs="Times New Roman"/>
          <w:sz w:val="24"/>
          <w:szCs w:val="24"/>
          <w:lang w:val="ru-RU" w:eastAsia="ru-RU"/>
        </w:rPr>
        <w:t xml:space="preserve">  </w:t>
      </w:r>
      <w:r>
        <w:rPr>
          <w:rFonts w:hint="default" w:ascii="Times New Roman" w:hAnsi="Times New Roman" w:cs="Times New Roman"/>
          <w:sz w:val="24"/>
          <w:szCs w:val="24"/>
          <w:lang w:val="ky-KG" w:eastAsia="ru-RU"/>
        </w:rPr>
        <w:t>ал эми т</w:t>
      </w:r>
      <w:r>
        <w:rPr>
          <w:rFonts w:hint="default" w:ascii="Times New Roman" w:hAnsi="Times New Roman" w:cs="Times New Roman"/>
          <w:sz w:val="24"/>
          <w:szCs w:val="24"/>
          <w:lang w:val="ru-RU" w:eastAsia="ru-RU"/>
        </w:rPr>
        <w:t xml:space="preserve">аштанды чыгаруу </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ч</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н акы т</w:t>
      </w:r>
      <w:r>
        <w:rPr>
          <w:rFonts w:hint="default" w:ascii="Times New Roman" w:hAnsi="Times New Roman" w:cs="Times New Roman"/>
          <w:sz w:val="24"/>
          <w:szCs w:val="24"/>
          <w:lang w:val="ky-KG" w:eastAsia="ru-RU"/>
        </w:rPr>
        <w:t xml:space="preserve">өлөө </w:t>
      </w:r>
      <w:r>
        <w:rPr>
          <w:rFonts w:hint="default" w:ascii="Times New Roman" w:hAnsi="Times New Roman" w:cs="Times New Roman"/>
          <w:sz w:val="24"/>
          <w:szCs w:val="24"/>
          <w:lang w:val="ru-RU" w:eastAsia="ru-RU"/>
        </w:rPr>
        <w:t xml:space="preserve"> м</w:t>
      </w:r>
      <w:r>
        <w:rPr>
          <w:rFonts w:hint="default" w:ascii="Times New Roman" w:hAnsi="Times New Roman" w:cs="Times New Roman"/>
          <w:sz w:val="24"/>
          <w:szCs w:val="24"/>
          <w:lang w:val="ky-KG" w:eastAsia="ru-RU"/>
        </w:rPr>
        <w:t>өө</w:t>
      </w:r>
      <w:r>
        <w:rPr>
          <w:rFonts w:hint="default" w:ascii="Times New Roman" w:hAnsi="Times New Roman" w:cs="Times New Roman"/>
          <w:sz w:val="24"/>
          <w:szCs w:val="24"/>
          <w:lang w:val="ru-RU" w:eastAsia="ru-RU"/>
        </w:rPr>
        <w:t>н</w:t>
      </w:r>
      <w:r>
        <w:rPr>
          <w:rFonts w:hint="default" w:ascii="Times New Roman" w:hAnsi="Times New Roman" w:cs="Times New Roman"/>
          <w:sz w:val="24"/>
          <w:szCs w:val="24"/>
          <w:lang w:val="ky-KG" w:eastAsia="ru-RU"/>
        </w:rPr>
        <w:t>ө</w:t>
      </w:r>
      <w:r>
        <w:rPr>
          <w:rFonts w:hint="default" w:ascii="Times New Roman" w:hAnsi="Times New Roman" w:cs="Times New Roman"/>
          <w:sz w:val="24"/>
          <w:szCs w:val="24"/>
          <w:lang w:val="ru-RU" w:eastAsia="ru-RU"/>
        </w:rPr>
        <w:t>т</w:t>
      </w:r>
      <w:r>
        <w:rPr>
          <w:rFonts w:hint="default" w:ascii="Times New Roman" w:hAnsi="Times New Roman" w:cs="Times New Roman"/>
          <w:sz w:val="24"/>
          <w:szCs w:val="24"/>
          <w:lang w:val="ky-KG" w:eastAsia="ru-RU"/>
        </w:rPr>
        <w:t>ү</w:t>
      </w:r>
      <w:r>
        <w:rPr>
          <w:rFonts w:hint="default" w:ascii="Times New Roman" w:hAnsi="Times New Roman" w:cs="Times New Roman"/>
          <w:sz w:val="24"/>
          <w:szCs w:val="24"/>
          <w:lang w:val="ru-RU" w:eastAsia="ru-RU"/>
        </w:rPr>
        <w:t xml:space="preserve"> 2025-жылдын 4-апрел</w:t>
      </w:r>
      <w:r>
        <w:rPr>
          <w:rFonts w:hint="default" w:ascii="Times New Roman" w:hAnsi="Times New Roman" w:cs="Times New Roman"/>
          <w:sz w:val="24"/>
          <w:szCs w:val="24"/>
          <w:lang w:val="ky-KG" w:eastAsia="ru-RU"/>
        </w:rPr>
        <w:t xml:space="preserve">ине </w:t>
      </w:r>
      <w:r>
        <w:rPr>
          <w:rFonts w:hint="default" w:ascii="Times New Roman" w:hAnsi="Times New Roman" w:cs="Times New Roman"/>
          <w:sz w:val="24"/>
          <w:szCs w:val="24"/>
          <w:lang w:val="ru-RU" w:eastAsia="ru-RU"/>
        </w:rPr>
        <w:t>чейин</w:t>
      </w:r>
      <w:r>
        <w:rPr>
          <w:rFonts w:hint="default" w:ascii="Times New Roman" w:hAnsi="Times New Roman" w:cs="Times New Roman"/>
          <w:sz w:val="24"/>
          <w:szCs w:val="24"/>
          <w:lang w:val="ky-KG" w:eastAsia="ru-RU"/>
        </w:rPr>
        <w:t xml:space="preserve"> деп белгиленсин.</w:t>
      </w:r>
    </w:p>
    <w:p w14:paraId="2413E50C">
      <w:pPr>
        <w:numPr>
          <w:ilvl w:val="0"/>
          <w:numId w:val="19"/>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7D4609A3">
      <w:pPr>
        <w:numPr>
          <w:ilvl w:val="0"/>
          <w:numId w:val="19"/>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56A0005A">
      <w:pPr>
        <w:numPr>
          <w:ilvl w:val="0"/>
          <w:numId w:val="0"/>
        </w:numPr>
        <w:ind w:leftChars="0"/>
        <w:jc w:val="both"/>
        <w:rPr>
          <w:rFonts w:hint="default" w:ascii="Times New Roman" w:hAnsi="Times New Roman" w:cs="Times New Roman" w:eastAsiaTheme="minorEastAsia"/>
          <w:b/>
          <w:sz w:val="24"/>
          <w:szCs w:val="24"/>
          <w:lang w:val="ky-KG" w:eastAsia="ru-RU"/>
        </w:rPr>
      </w:pPr>
    </w:p>
    <w:p w14:paraId="1825B172">
      <w:pPr>
        <w:numPr>
          <w:ilvl w:val="0"/>
          <w:numId w:val="0"/>
        </w:numPr>
        <w:spacing w:after="200" w:line="276" w:lineRule="auto"/>
        <w:jc w:val="left"/>
        <w:rPr>
          <w:rFonts w:hint="default" w:ascii="Times New Roman" w:hAnsi="Times New Roman" w:cs="Times New Roman"/>
          <w:bCs/>
          <w:sz w:val="24"/>
          <w:szCs w:val="24"/>
          <w:lang w:val="ky-KG"/>
        </w:rPr>
      </w:pPr>
      <w:r>
        <w:rPr>
          <w:rFonts w:hint="default" w:ascii="Times New Roman" w:hAnsi="Times New Roman" w:cs="Times New Roman"/>
          <w:b/>
          <w:bCs w:val="0"/>
          <w:sz w:val="24"/>
          <w:szCs w:val="24"/>
          <w:lang w:val="ky-KG" w:eastAsia="ru-RU"/>
        </w:rPr>
        <w:t xml:space="preserve">Атай </w:t>
      </w:r>
      <w:r>
        <w:rPr>
          <w:rFonts w:hint="default" w:ascii="Times New Roman" w:hAnsi="Times New Roman" w:cs="Times New Roman" w:eastAsiaTheme="minorEastAsia"/>
          <w:b/>
          <w:sz w:val="24"/>
          <w:szCs w:val="24"/>
          <w:lang w:val="ky-KG" w:eastAsia="ru-RU"/>
        </w:rPr>
        <w:t xml:space="preserve">айылдык кеңешинин төрагасы                                      С.  Өскөнбай уулу </w:t>
      </w:r>
      <w:r>
        <w:rPr>
          <w:rFonts w:hint="default" w:ascii="Times New Roman" w:hAnsi="Times New Roman" w:eastAsiaTheme="minorEastAsia"/>
          <w:b/>
          <w:sz w:val="24"/>
          <w:szCs w:val="24"/>
          <w:lang w:val="ky-KG" w:eastAsia="ru-RU"/>
        </w:rPr>
        <w:t xml:space="preserve">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2E1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9E7DD2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eastAsia="ru-RU"/>
              </w:rPr>
              <w:t>КЫРГЫЗ РЕСПУБЛИКАСЫ</w:t>
            </w:r>
          </w:p>
          <w:p w14:paraId="7B6DC40D">
            <w:pPr>
              <w:spacing w:after="0" w:line="240" w:lineRule="auto"/>
              <w:jc w:val="center"/>
              <w:rPr>
                <w:rFonts w:ascii="Times New Roman" w:hAnsi="Times New Roman" w:eastAsia="Times New Roman" w:cs="Times New Roman"/>
                <w:b/>
                <w:color w:val="000000"/>
                <w:sz w:val="21"/>
                <w:szCs w:val="21"/>
                <w:lang w:eastAsia="ru-RU"/>
              </w:rPr>
            </w:pPr>
            <w:r>
              <w:rPr>
                <w:rFonts w:ascii="Times New Roman" w:hAnsi="Times New Roman" w:eastAsia="Times New Roman" w:cs="Times New Roman"/>
                <w:b/>
                <w:sz w:val="21"/>
                <w:szCs w:val="21"/>
                <w:lang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eastAsia="ru-RU"/>
              </w:rPr>
              <w:t xml:space="preserve"> ОБЛ</w:t>
            </w:r>
            <w:r>
              <w:rPr>
                <w:rFonts w:ascii="Times New Roman" w:hAnsi="Times New Roman" w:eastAsia="Times New Roman" w:cs="Times New Roman"/>
                <w:b/>
                <w:sz w:val="21"/>
                <w:szCs w:val="21"/>
                <w:lang w:val="ky-KG" w:eastAsia="ru-RU"/>
              </w:rPr>
              <w:t>УСУ</w:t>
            </w:r>
          </w:p>
          <w:p w14:paraId="5153E955">
            <w:pPr>
              <w:spacing w:after="0" w:line="240" w:lineRule="auto"/>
              <w:jc w:val="center"/>
              <w:rPr>
                <w:rFonts w:ascii="Times New Roman" w:hAnsi="Times New Roman" w:eastAsia="Times New Roman" w:cs="Times New Roman"/>
                <w:b/>
                <w:color w:val="000000"/>
                <w:sz w:val="21"/>
                <w:szCs w:val="21"/>
                <w:lang w:eastAsia="ru-RU"/>
              </w:rPr>
            </w:pPr>
          </w:p>
          <w:p w14:paraId="3AD7C510">
            <w:pPr>
              <w:spacing w:after="0" w:line="240" w:lineRule="auto"/>
              <w:jc w:val="center"/>
              <w:rPr>
                <w:rFonts w:ascii="Times New Roman" w:hAnsi="Times New Roman" w:eastAsia="Times New Roman" w:cs="Times New Roman"/>
                <w:b/>
                <w:color w:val="000000"/>
                <w:sz w:val="21"/>
                <w:szCs w:val="21"/>
                <w:lang w:eastAsia="ru-RU"/>
              </w:rPr>
            </w:pPr>
            <w:r>
              <w:rPr>
                <w:rFonts w:ascii="Times New Roman" w:hAnsi="Times New Roman" w:eastAsia="Times New Roman" w:cs="Times New Roman"/>
                <w:b/>
                <w:color w:val="000000"/>
                <w:sz w:val="21"/>
                <w:szCs w:val="21"/>
                <w:lang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eastAsia="ru-RU"/>
              </w:rPr>
              <w:t>ТОРО РАЙОНУ</w:t>
            </w:r>
          </w:p>
          <w:p w14:paraId="1001DC3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eastAsia="ru-RU"/>
              </w:rPr>
              <w:t>АЙЫЛ</w:t>
            </w:r>
          </w:p>
          <w:p w14:paraId="6950817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6E7AB9D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3A0D5AB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en-US"/>
              </w:rPr>
              <w:drawing>
                <wp:anchor distT="0" distB="0" distL="114300" distR="114300" simplePos="0" relativeHeight="251714560"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28"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2868B6E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58EE5A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D904356">
            <w:pPr>
              <w:spacing w:after="0" w:line="240" w:lineRule="auto"/>
              <w:jc w:val="center"/>
              <w:rPr>
                <w:rFonts w:ascii="Times New Roman" w:hAnsi="Times New Roman" w:eastAsia="Times New Roman" w:cs="Times New Roman"/>
                <w:b/>
                <w:color w:val="000000"/>
                <w:sz w:val="21"/>
                <w:szCs w:val="21"/>
                <w:lang w:val="ky-KG" w:eastAsia="ru-RU"/>
              </w:rPr>
            </w:pPr>
          </w:p>
          <w:p w14:paraId="43FF9AC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B711C0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3FCAC85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786E0A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581E343">
      <w:pPr>
        <w:spacing w:after="0" w:line="240" w:lineRule="auto"/>
        <w:ind w:left="-426" w:firstLine="426"/>
        <w:jc w:val="both"/>
        <w:rPr>
          <w:rFonts w:ascii="Times New Roman" w:hAnsi="Times New Roman" w:eastAsia="Times New Roman" w:cs="Times New Roman"/>
          <w:b/>
          <w:sz w:val="24"/>
          <w:szCs w:val="24"/>
          <w:lang w:val="ky-KG"/>
        </w:rPr>
      </w:pPr>
      <w:r>
        <w:rPr>
          <w:rFonts w:ascii="Calibri" w:hAnsi="Calibri" w:eastAsia="Calibri" w:cs="Times New Roman"/>
          <w:sz w:val="24"/>
          <w:szCs w:val="24"/>
          <w:lang w:val="en-US"/>
        </w:rPr>
        <mc:AlternateContent>
          <mc:Choice Requires="wps">
            <w:drawing>
              <wp:anchor distT="0" distB="0" distL="114300" distR="114300" simplePos="0" relativeHeight="251715584" behindDoc="0" locked="0" layoutInCell="0" allowOverlap="1">
                <wp:simplePos x="0" y="0"/>
                <wp:positionH relativeFrom="column">
                  <wp:posOffset>170180</wp:posOffset>
                </wp:positionH>
                <wp:positionV relativeFrom="paragraph">
                  <wp:posOffset>133350</wp:posOffset>
                </wp:positionV>
                <wp:extent cx="5580380" cy="0"/>
                <wp:effectExtent l="0" t="4445" r="0" b="5080"/>
                <wp:wrapNone/>
                <wp:docPr id="29"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3.4pt;margin-top:10.5pt;height:0pt;width:439.4pt;z-index:251715584;mso-width-relative:page;mso-height-relative:page;" filled="f" stroked="t" coordsize="21600,21600" o:allowincell="f" o:gfxdata="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Hu9DVAAAACAEAAA8AAAAAAAAAAQAgAAAAIgAAAGRycy9k&#10;b3ducmV2LnhtbFBLAQIUABQAAAAIAIdO4kCjlLXq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rPr>
        <mc:AlternateContent>
          <mc:Choice Requires="wps">
            <w:drawing>
              <wp:anchor distT="0" distB="0" distL="114300" distR="114300" simplePos="0" relativeHeight="25171660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0"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660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5s/i1QAAAAYBAAAPAAAAAAAAAAEAIAAAACIAAABkcnMv&#10;ZG93bnJldi54bWxQSwECFAAUAAAACACHTuJADfTTUAYCAADS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color w:val="808080"/>
          <w:sz w:val="24"/>
          <w:szCs w:val="24"/>
          <w:lang w:val="ky-KG"/>
        </w:rPr>
        <w:t xml:space="preserve">                </w:t>
      </w:r>
      <w:r>
        <w:rPr>
          <w:rFonts w:ascii="Times New Roman" w:hAnsi="Times New Roman" w:eastAsia="Times New Roman" w:cs="Times New Roman"/>
          <w:b/>
          <w:color w:val="808080"/>
          <w:sz w:val="24"/>
          <w:szCs w:val="24"/>
          <w:lang w:val="ky-KG"/>
        </w:rPr>
        <w:tab/>
      </w:r>
      <w:r>
        <w:rPr>
          <w:rFonts w:ascii="Times New Roman" w:hAnsi="Times New Roman" w:eastAsia="Times New Roman" w:cs="Times New Roman"/>
          <w:b/>
          <w:sz w:val="24"/>
          <w:szCs w:val="24"/>
          <w:lang w:val="ky-KG"/>
        </w:rPr>
        <w:tab/>
      </w:r>
      <w:r>
        <w:rPr>
          <w:rFonts w:ascii="Times New Roman" w:hAnsi="Times New Roman" w:eastAsia="Times New Roman" w:cs="Times New Roman"/>
          <w:b/>
          <w:sz w:val="24"/>
          <w:szCs w:val="24"/>
          <w:lang w:val="ky-KG"/>
        </w:rPr>
        <w:tab/>
      </w:r>
      <w:r>
        <w:rPr>
          <w:rFonts w:ascii="Times New Roman" w:hAnsi="Times New Roman" w:eastAsia="Times New Roman" w:cs="Times New Roman"/>
          <w:b/>
          <w:sz w:val="24"/>
          <w:szCs w:val="24"/>
          <w:lang w:val="ky-KG"/>
        </w:rPr>
        <w:tab/>
      </w:r>
      <w:r>
        <w:rPr>
          <w:rFonts w:ascii="Times New Roman" w:hAnsi="Times New Roman" w:eastAsia="Times New Roman" w:cs="Times New Roman"/>
          <w:b/>
          <w:sz w:val="24"/>
          <w:szCs w:val="24"/>
          <w:lang w:val="ky-KG"/>
        </w:rPr>
        <w:t xml:space="preserve">      </w:t>
      </w:r>
      <w:r>
        <w:rPr>
          <w:rFonts w:ascii="Times New Roman" w:hAnsi="Times New Roman" w:eastAsia="Times New Roman" w:cs="Times New Roman"/>
          <w:b/>
          <w:sz w:val="24"/>
          <w:szCs w:val="24"/>
          <w:lang w:val="ky-KG"/>
        </w:rPr>
        <w:tab/>
      </w:r>
    </w:p>
    <w:p w14:paraId="08AD9BC1">
      <w:pPr>
        <w:spacing w:after="160" w:line="254" w:lineRule="auto"/>
        <w:jc w:val="center"/>
        <w:rPr>
          <w:rFonts w:ascii="Times New Roman" w:hAnsi="Times New Roman" w:eastAsia="Calibri" w:cs="Times New Roman"/>
          <w:b/>
          <w:bCs/>
          <w:sz w:val="24"/>
          <w:szCs w:val="24"/>
          <w:lang w:val="ky-KG"/>
        </w:rPr>
      </w:pPr>
      <w:r>
        <w:rPr>
          <w:rFonts w:ascii="Times New Roman" w:hAnsi="Times New Roman" w:eastAsia="Calibri" w:cs="Times New Roman"/>
          <w:b/>
          <w:bCs/>
          <w:sz w:val="24"/>
          <w:szCs w:val="24"/>
          <w:lang w:val="ky-KG"/>
        </w:rPr>
        <w:t>Атай айыл аймагынын айылдык кеңешинин (I чакырылышынын)   кезектеги VI  сессиясынын</w:t>
      </w:r>
    </w:p>
    <w:p w14:paraId="722BB655">
      <w:pPr>
        <w:spacing w:after="160" w:line="254" w:lineRule="auto"/>
        <w:ind w:firstLine="3242" w:firstLineChars="1350"/>
        <w:jc w:val="both"/>
        <w:rPr>
          <w:rFonts w:ascii="Times New Roman" w:hAnsi="Times New Roman" w:eastAsia="Calibri" w:cs="Times New Roman"/>
          <w:b/>
          <w:bCs/>
          <w:sz w:val="24"/>
          <w:szCs w:val="24"/>
          <w:lang w:val="ky-KG"/>
        </w:rPr>
      </w:pPr>
      <w:r>
        <w:rPr>
          <w:rFonts w:ascii="Times New Roman" w:hAnsi="Times New Roman" w:eastAsia="Calibri" w:cs="Times New Roman"/>
          <w:b/>
          <w:bCs/>
          <w:sz w:val="24"/>
          <w:szCs w:val="24"/>
          <w:lang w:val="ky-KG"/>
        </w:rPr>
        <w:t>№ 10  ТОКТОМУ</w:t>
      </w:r>
    </w:p>
    <w:p w14:paraId="35622303">
      <w:pPr>
        <w:jc w:val="both"/>
        <w:rPr>
          <w:rFonts w:ascii="Times New Roman" w:hAnsi="Times New Roman" w:cs="Times New Roman"/>
          <w:sz w:val="24"/>
          <w:szCs w:val="24"/>
          <w:lang w:val="ky-KG" w:eastAsia="ru-RU"/>
        </w:rPr>
      </w:pPr>
      <w:r>
        <w:rPr>
          <w:rFonts w:ascii="Times New Roman" w:hAnsi="Times New Roman" w:eastAsia="Calibri" w:cs="Times New Roman"/>
          <w:sz w:val="24"/>
          <w:szCs w:val="24"/>
          <w:lang w:val="ky-KG"/>
        </w:rPr>
        <w:t>31.01.2025-жыл                                                                                         Арал  айылы</w:t>
      </w:r>
      <w:r>
        <w:rPr>
          <w:sz w:val="24"/>
          <w:szCs w:val="24"/>
          <w:lang w:val="ky-KG"/>
        </w:rPr>
        <w:t xml:space="preserve">  </w:t>
      </w:r>
    </w:p>
    <w:p w14:paraId="0EA628EC">
      <w:pPr>
        <w:jc w:val="center"/>
        <w:rPr>
          <w:rFonts w:ascii="Times New Roman" w:hAnsi="Times New Roman" w:cs="Times New Roman"/>
          <w:b/>
          <w:bCs/>
          <w:sz w:val="24"/>
          <w:szCs w:val="24"/>
          <w:lang w:val="ky-KG" w:eastAsia="ru-RU"/>
        </w:rPr>
      </w:pPr>
      <w:r>
        <w:rPr>
          <w:rFonts w:ascii="Times New Roman" w:hAnsi="Times New Roman" w:cs="Times New Roman"/>
          <w:b/>
          <w:bCs/>
          <w:sz w:val="24"/>
          <w:szCs w:val="24"/>
          <w:lang w:val="ky-KG" w:eastAsia="ru-RU"/>
        </w:rPr>
        <w:t>“Атай” муниципалдык ишканасынын кызмат көрсөтүү боюнча тарифтерин бекитүү жөнүндө</w:t>
      </w:r>
    </w:p>
    <w:p w14:paraId="02221263">
      <w:pPr>
        <w:spacing w:after="0" w:line="240" w:lineRule="auto"/>
        <w:ind w:firstLine="600" w:firstLineChars="250"/>
        <w:jc w:val="both"/>
        <w:rPr>
          <w:rFonts w:ascii="Times New Roman" w:hAnsi="Times New Roman" w:cs="Times New Roman"/>
          <w:bCs/>
          <w:sz w:val="24"/>
          <w:szCs w:val="24"/>
          <w:lang w:val="ky-KG"/>
        </w:rPr>
      </w:pPr>
      <w:r>
        <w:rPr>
          <w:rFonts w:ascii="Times New Roman" w:hAnsi="Times New Roman" w:cs="Times New Roman"/>
          <w:b/>
          <w:bCs/>
          <w:sz w:val="24"/>
          <w:szCs w:val="24"/>
          <w:lang w:val="ky-KG" w:eastAsia="ru-RU"/>
        </w:rPr>
        <w:t xml:space="preserve">       </w:t>
      </w:r>
      <w:r>
        <w:rPr>
          <w:rFonts w:ascii="Times New Roman" w:hAnsi="Times New Roman" w:cs="Times New Roman"/>
          <w:sz w:val="24"/>
          <w:szCs w:val="24"/>
          <w:lang w:val="ky-KG" w:eastAsia="ru-RU"/>
        </w:rPr>
        <w:t xml:space="preserve"> “Атай” муниципалдык ишканасынын 2025-жылга карата кызматтарынын тарифтерин бекитип берүү боюнча  22.01.2025-жылдагы “”Сунуш катын” угуп жана </w:t>
      </w:r>
      <w:r>
        <w:rPr>
          <w:rFonts w:ascii="Times New Roman" w:hAnsi="Times New Roman" w:cs="Times New Roman"/>
          <w:sz w:val="24"/>
          <w:szCs w:val="24"/>
          <w:lang w:val="ky-KG"/>
        </w:rPr>
        <w:t>талкуулап, Атай айылдык кеңешинин</w:t>
      </w:r>
      <w:r>
        <w:rPr>
          <w:rFonts w:hint="default" w:ascii="Times New Roman" w:hAnsi="Times New Roman" w:cs="Times New Roman"/>
          <w:sz w:val="24"/>
          <w:szCs w:val="24"/>
          <w:lang w:val="ky-KG"/>
        </w:rPr>
        <w:t xml:space="preserve"> </w:t>
      </w:r>
      <w:r>
        <w:rPr>
          <w:rFonts w:ascii="Times New Roman" w:hAnsi="Times New Roman" w:cs="Times New Roman"/>
          <w:sz w:val="24"/>
          <w:szCs w:val="24"/>
          <w:lang w:val="ky-KG"/>
        </w:rPr>
        <w:t xml:space="preserve">регламентинин 2-бөлүмүнүн 12-пункттуна ылайык </w:t>
      </w:r>
      <w:r>
        <w:rPr>
          <w:rFonts w:ascii="Times New Roman" w:hAnsi="Times New Roman" w:cs="Times New Roman"/>
          <w:bCs/>
          <w:sz w:val="24"/>
          <w:szCs w:val="24"/>
          <w:lang w:val="ky-KG"/>
        </w:rPr>
        <w:t>Атай айыл аймагынын айылдык кеӊешинин (I чакырылышынын)  кезектеги VI сессиясы</w:t>
      </w:r>
    </w:p>
    <w:p w14:paraId="0982C9FA">
      <w:pPr>
        <w:spacing w:after="0" w:line="240" w:lineRule="auto"/>
        <w:jc w:val="both"/>
        <w:rPr>
          <w:rFonts w:hint="default" w:ascii="Times New Roman" w:hAnsi="Times New Roman" w:cs="Times New Roman"/>
          <w:b/>
          <w:sz w:val="24"/>
          <w:szCs w:val="24"/>
          <w:lang w:val="ru-RU"/>
        </w:rPr>
      </w:pPr>
      <w:r>
        <w:rPr>
          <w:rFonts w:ascii="Times New Roman" w:hAnsi="Times New Roman" w:cs="Times New Roman"/>
          <w:b/>
          <w:sz w:val="24"/>
          <w:szCs w:val="24"/>
          <w:lang w:val="ru-RU"/>
        </w:rPr>
        <w:t>токтом</w:t>
      </w:r>
      <w:r>
        <w:rPr>
          <w:rFonts w:hint="default" w:ascii="Times New Roman" w:hAnsi="Times New Roman" w:cs="Times New Roman"/>
          <w:b/>
          <w:sz w:val="24"/>
          <w:szCs w:val="24"/>
          <w:lang w:val="ru-RU"/>
        </w:rPr>
        <w:t xml:space="preserve"> кылат:</w:t>
      </w:r>
    </w:p>
    <w:p w14:paraId="2D35C2C7">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 xml:space="preserve">“Атай” муниципалдык ишканасынын тазалык кызматынын тарифи 1 айга 1 түтүнгө 100 (жүз) сом, коммерциялык багыттарга (магазин, баня) 1 кубуна 250 (эки жүз элүү) сом, курулуш калдыктарын чыгарууга 1 рейсине 3000 (үч миң) сом, өз каражаты менен  мусорду алып барып төккөнгө 500 (беш жүз) сом. </w:t>
      </w:r>
    </w:p>
    <w:p w14:paraId="78AECB09">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Ичүүчү таза-суунун тарифи Атай айылынын тургундары үчүн 1 куб суу 40 (кырк) сом, социалдык объектилерге (мектеп, бала бакча, ФАП, клуб) 1 куб суу 50 (Элүү) сом.</w:t>
      </w:r>
    </w:p>
    <w:p w14:paraId="1F20A784">
      <w:pPr>
        <w:pStyle w:val="4"/>
        <w:rPr>
          <w:rStyle w:val="8"/>
          <w:rFonts w:ascii="Times New Roman" w:hAnsi="Times New Roman" w:cs="Times New Roman"/>
          <w:i w:val="0"/>
          <w:color w:val="auto"/>
        </w:rPr>
      </w:pPr>
      <w:r>
        <w:rPr>
          <w:rStyle w:val="8"/>
          <w:rFonts w:ascii="Times New Roman" w:hAnsi="Times New Roman" w:cs="Times New Roman"/>
          <w:i w:val="0"/>
          <w:color w:val="auto"/>
        </w:rPr>
        <w:t>Малдын жайыт акысы:</w:t>
      </w:r>
    </w:p>
    <w:p w14:paraId="2CE08DAE">
      <w:pPr>
        <w:pStyle w:val="4"/>
        <w:rPr>
          <w:rStyle w:val="8"/>
          <w:rFonts w:ascii="Times New Roman" w:hAnsi="Times New Roman" w:cs="Times New Roman"/>
          <w:i w:val="0"/>
          <w:color w:val="auto"/>
        </w:rPr>
      </w:pPr>
      <w:r>
        <w:rPr>
          <w:rStyle w:val="8"/>
          <w:rFonts w:ascii="Times New Roman" w:hAnsi="Times New Roman" w:cs="Times New Roman"/>
          <w:i w:val="0"/>
          <w:color w:val="auto"/>
        </w:rPr>
        <w:t>- жылкыга  1 айга -</w:t>
      </w:r>
      <w:r>
        <w:rPr>
          <w:rStyle w:val="8"/>
          <w:rFonts w:hint="default" w:ascii="Times New Roman" w:hAnsi="Times New Roman" w:cs="Times New Roman"/>
          <w:i w:val="0"/>
          <w:color w:val="auto"/>
          <w:lang w:val="ru-RU"/>
        </w:rPr>
        <w:t>15</w:t>
      </w:r>
      <w:r>
        <w:rPr>
          <w:rStyle w:val="8"/>
          <w:rFonts w:ascii="Times New Roman" w:hAnsi="Times New Roman" w:cs="Times New Roman"/>
          <w:i w:val="0"/>
          <w:color w:val="auto"/>
        </w:rPr>
        <w:t xml:space="preserve"> сомдон, </w:t>
      </w:r>
      <w:r>
        <w:rPr>
          <w:rStyle w:val="8"/>
          <w:rFonts w:hint="default" w:ascii="Times New Roman" w:hAnsi="Times New Roman" w:cs="Times New Roman"/>
          <w:i w:val="0"/>
          <w:color w:val="auto"/>
          <w:lang w:val="ru-RU"/>
        </w:rPr>
        <w:t>8</w:t>
      </w:r>
      <w:r>
        <w:rPr>
          <w:rStyle w:val="8"/>
          <w:rFonts w:ascii="Times New Roman" w:hAnsi="Times New Roman" w:cs="Times New Roman"/>
          <w:i w:val="0"/>
          <w:color w:val="auto"/>
        </w:rPr>
        <w:t xml:space="preserve"> айга Х 15= 120 (жүз жыйырма) сом, </w:t>
      </w:r>
    </w:p>
    <w:p w14:paraId="4D8EEBE5">
      <w:pPr>
        <w:pStyle w:val="4"/>
        <w:rPr>
          <w:rStyle w:val="8"/>
          <w:rFonts w:ascii="Times New Roman" w:hAnsi="Times New Roman" w:cs="Times New Roman"/>
          <w:i w:val="0"/>
          <w:color w:val="auto"/>
        </w:rPr>
      </w:pPr>
      <w:r>
        <w:rPr>
          <w:rStyle w:val="8"/>
          <w:rFonts w:ascii="Times New Roman" w:hAnsi="Times New Roman" w:cs="Times New Roman"/>
          <w:i w:val="0"/>
          <w:color w:val="auto"/>
        </w:rPr>
        <w:t xml:space="preserve">- уйга 1 айга-15 сомдон, </w:t>
      </w:r>
      <w:r>
        <w:rPr>
          <w:rStyle w:val="8"/>
          <w:rFonts w:hint="default" w:ascii="Times New Roman" w:hAnsi="Times New Roman" w:cs="Times New Roman"/>
          <w:i w:val="0"/>
          <w:color w:val="auto"/>
          <w:lang w:val="ru-RU"/>
        </w:rPr>
        <w:t>8</w:t>
      </w:r>
      <w:r>
        <w:rPr>
          <w:rStyle w:val="8"/>
          <w:rFonts w:ascii="Times New Roman" w:hAnsi="Times New Roman" w:cs="Times New Roman"/>
          <w:i w:val="0"/>
          <w:color w:val="auto"/>
        </w:rPr>
        <w:t xml:space="preserve"> айга Х 15= 120 (жүз жыйырма) сом,  </w:t>
      </w:r>
    </w:p>
    <w:p w14:paraId="6A00A9CB">
      <w:pPr>
        <w:pStyle w:val="4"/>
      </w:pPr>
      <w:r>
        <w:rPr>
          <w:rStyle w:val="8"/>
          <w:rFonts w:ascii="Times New Roman" w:hAnsi="Times New Roman" w:cs="Times New Roman"/>
          <w:i w:val="0"/>
          <w:color w:val="auto"/>
        </w:rPr>
        <w:t>- кой-эчкиге (жандыктарга) 1 айга  3,</w:t>
      </w:r>
      <w:r>
        <w:rPr>
          <w:rStyle w:val="8"/>
          <w:rFonts w:hint="default" w:ascii="Times New Roman" w:hAnsi="Times New Roman" w:cs="Times New Roman"/>
          <w:i w:val="0"/>
          <w:color w:val="auto"/>
          <w:lang w:val="ru-RU"/>
        </w:rPr>
        <w:t>13</w:t>
      </w:r>
      <w:r>
        <w:rPr>
          <w:rStyle w:val="8"/>
          <w:rFonts w:ascii="Times New Roman" w:hAnsi="Times New Roman" w:cs="Times New Roman"/>
          <w:i w:val="0"/>
          <w:color w:val="auto"/>
        </w:rPr>
        <w:t xml:space="preserve"> сомдон, </w:t>
      </w:r>
      <w:r>
        <w:rPr>
          <w:rStyle w:val="8"/>
          <w:rFonts w:hint="default" w:ascii="Times New Roman" w:hAnsi="Times New Roman" w:cs="Times New Roman"/>
          <w:i w:val="0"/>
          <w:color w:val="auto"/>
          <w:lang w:val="ru-RU"/>
        </w:rPr>
        <w:t>8</w:t>
      </w:r>
      <w:r>
        <w:rPr>
          <w:rStyle w:val="8"/>
          <w:rFonts w:ascii="Times New Roman" w:hAnsi="Times New Roman" w:cs="Times New Roman"/>
          <w:i w:val="0"/>
          <w:color w:val="auto"/>
        </w:rPr>
        <w:t xml:space="preserve"> айга Х 3,</w:t>
      </w:r>
      <w:r>
        <w:rPr>
          <w:rStyle w:val="8"/>
          <w:rFonts w:hint="default" w:ascii="Times New Roman" w:hAnsi="Times New Roman" w:cs="Times New Roman"/>
          <w:i w:val="0"/>
          <w:color w:val="auto"/>
          <w:lang w:val="ru-RU"/>
        </w:rPr>
        <w:t>13</w:t>
      </w:r>
      <w:r>
        <w:rPr>
          <w:rStyle w:val="8"/>
          <w:rFonts w:ascii="Times New Roman" w:hAnsi="Times New Roman" w:cs="Times New Roman"/>
          <w:i w:val="0"/>
          <w:color w:val="auto"/>
        </w:rPr>
        <w:t xml:space="preserve"> = 25 (жыйырма беш) сом</w:t>
      </w:r>
    </w:p>
    <w:p w14:paraId="0FDC711B">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Погрузчиктин кызмат акысы топурак, шагыл жүктөөгө Хового 1500 (Бир миң беш жүз) сом, Камазга 1000 (Бир миң) сом,  Зилге 500 (Беш жүз) сом, Газ 59 га 400 (Төрт жүз) сом. Башка жумуштарга саатына 1000 (Бир миң) сом, 20 (жыйырма) литр майы менен.</w:t>
      </w:r>
    </w:p>
    <w:p w14:paraId="72DBB4BF">
      <w:pPr>
        <w:numPr>
          <w:ilvl w:val="0"/>
          <w:numId w:val="20"/>
        </w:numPr>
        <w:jc w:val="both"/>
        <w:rPr>
          <w:rFonts w:ascii="Times New Roman" w:hAnsi="Times New Roman" w:cs="Times New Roman"/>
          <w:sz w:val="24"/>
          <w:szCs w:val="24"/>
          <w:lang w:val="ky-KG" w:eastAsia="ru-RU"/>
        </w:rPr>
      </w:pPr>
      <w:r>
        <w:rPr>
          <w:rFonts w:ascii="Times New Roman" w:hAnsi="Times New Roman" w:cs="Times New Roman"/>
          <w:sz w:val="24"/>
          <w:szCs w:val="24"/>
          <w:lang w:val="ky-KG" w:eastAsia="ru-RU"/>
        </w:rPr>
        <w:t>Таштандыларды төгүү боюнча келишим түзбөгөн үй ээлерине Бузуулар кодексине ылайык айып пул салынаарын эскертүү жагы “Атай” муниципалдык ишканасынын директору М. Шабданбековко  тапшырылсын.</w:t>
      </w:r>
    </w:p>
    <w:p w14:paraId="7A5334EE">
      <w:pPr>
        <w:numPr>
          <w:ilvl w:val="0"/>
          <w:numId w:val="20"/>
        </w:numPr>
        <w:jc w:val="both"/>
        <w:rPr>
          <w:rFonts w:hint="default" w:ascii="Times New Roman" w:hAnsi="Times New Roman" w:cs="Times New Roman"/>
          <w:b w:val="0"/>
          <w:bCs w:val="0"/>
          <w:sz w:val="24"/>
          <w:szCs w:val="24"/>
          <w:lang w:val="ky-KG" w:eastAsia="ru-RU"/>
        </w:rPr>
      </w:pPr>
      <w:r>
        <w:rPr>
          <w:rFonts w:ascii="Times New Roman" w:hAnsi="Times New Roman"/>
          <w:sz w:val="24"/>
          <w:szCs w:val="24"/>
          <w:lang w:val="ky-KG"/>
        </w:rPr>
        <w:t xml:space="preserve"> </w:t>
      </w:r>
      <w:r>
        <w:rPr>
          <w:rFonts w:ascii="Times New Roman" w:hAnsi="Times New Roman"/>
          <w:bCs/>
          <w:sz w:val="24"/>
          <w:szCs w:val="24"/>
          <w:lang w:val="ky-KG"/>
        </w:rPr>
        <w:t xml:space="preserve">Бул токтомдун аткарылышын  көзөмөлгө алуу жагы </w:t>
      </w:r>
      <w:r>
        <w:rPr>
          <w:rFonts w:ascii="Times New Roman" w:hAnsi="Times New Roman" w:cs="Times New Roman"/>
          <w:sz w:val="24"/>
          <w:szCs w:val="24"/>
          <w:lang w:val="ky-KG"/>
        </w:rPr>
        <w:t xml:space="preserve">Атай айыл өкмөтүнүн башчысы А.К.Жаныбаевке жана </w:t>
      </w:r>
      <w:r>
        <w:rPr>
          <w:rFonts w:ascii="Times New Roman" w:hAnsi="Times New Roman"/>
          <w:bCs/>
          <w:sz w:val="24"/>
          <w:szCs w:val="24"/>
          <w:lang w:val="ky-KG"/>
        </w:rPr>
        <w:t>айылдык кеңештин м</w:t>
      </w:r>
      <w:r>
        <w:rPr>
          <w:rFonts w:ascii="Times New Roman" w:hAnsi="Times New Roman" w:cs="Times New Roman"/>
          <w:bCs/>
          <w:sz w:val="24"/>
          <w:szCs w:val="24"/>
          <w:lang w:val="kk-KZ"/>
        </w:rPr>
        <w:t xml:space="preserve">ыйзамдуулук, укук тартибин сактоо, жарандардын укугун, кызыкчылыгын коргоо, муниципалдык </w:t>
      </w:r>
    </w:p>
    <w:p w14:paraId="5F783B5E">
      <w:pPr>
        <w:numPr>
          <w:ilvl w:val="0"/>
          <w:numId w:val="0"/>
        </w:numPr>
        <w:ind w:leftChars="0"/>
        <w:jc w:val="both"/>
        <w:rPr>
          <w:rFonts w:ascii="Times New Roman" w:hAnsi="Times New Roman" w:eastAsiaTheme="minorEastAsia"/>
          <w:b/>
          <w:sz w:val="24"/>
          <w:szCs w:val="24"/>
          <w:lang w:val="ky-KG" w:eastAsia="ru-RU"/>
        </w:rPr>
      </w:pPr>
      <w:r>
        <w:rPr>
          <w:rFonts w:hint="default" w:ascii="Times New Roman" w:hAnsi="Times New Roman" w:cs="Times New Roman"/>
          <w:bCs/>
          <w:sz w:val="24"/>
          <w:szCs w:val="24"/>
          <w:lang w:val="kk-KZ"/>
        </w:rPr>
        <w:t>менчик, регламент, депутаттык этика жана мандат боюнча туруктуу комиссиясын</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ascii="Times New Roman" w:hAnsi="Times New Roman"/>
          <w:bCs/>
          <w:sz w:val="24"/>
          <w:szCs w:val="24"/>
        </w:rPr>
        <w:t xml:space="preserve"> тапшырылсын.</w:t>
      </w:r>
    </w:p>
    <w:p w14:paraId="40B2E76D">
      <w:pPr>
        <w:numPr>
          <w:ilvl w:val="0"/>
          <w:numId w:val="0"/>
        </w:numPr>
        <w:ind w:leftChars="0"/>
        <w:jc w:val="both"/>
        <w:rPr>
          <w:rFonts w:ascii="Times New Roman" w:hAnsi="Times New Roman"/>
          <w:bCs/>
          <w:sz w:val="24"/>
          <w:szCs w:val="24"/>
        </w:rPr>
      </w:pPr>
    </w:p>
    <w:p w14:paraId="3F67F585">
      <w:pPr>
        <w:numPr>
          <w:ilvl w:val="0"/>
          <w:numId w:val="0"/>
        </w:numPr>
        <w:ind w:leftChars="0"/>
        <w:jc w:val="both"/>
        <w:rPr>
          <w:rFonts w:ascii="Times New Roman" w:hAnsi="Times New Roman"/>
          <w:bCs/>
          <w:sz w:val="24"/>
          <w:szCs w:val="24"/>
          <w:lang w:val="ky-KG" w:eastAsia="ru-RU"/>
        </w:rPr>
      </w:pPr>
    </w:p>
    <w:p w14:paraId="6DC64E32">
      <w:pPr>
        <w:jc w:val="left"/>
        <w:rPr>
          <w:rFonts w:hint="default" w:ascii="Times New Roman" w:hAnsi="Times New Roman" w:eastAsiaTheme="minorEastAsia"/>
          <w:b/>
          <w:sz w:val="24"/>
          <w:szCs w:val="24"/>
          <w:lang w:val="ky-KG" w:eastAsia="ru-RU"/>
        </w:rPr>
      </w:pP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ештин төрагасы</w:t>
      </w:r>
      <w:r>
        <w:rPr>
          <w:rFonts w:ascii="Times New Roman" w:hAnsi="Times New Roman" w:eastAsiaTheme="minorEastAsia"/>
          <w:b/>
          <w:sz w:val="24"/>
          <w:szCs w:val="24"/>
          <w:lang w:val="ky-KG" w:eastAsia="ru-RU"/>
        </w:rPr>
        <w:tab/>
      </w:r>
      <w:r>
        <w:rPr>
          <w:rFonts w:ascii="Times New Roman" w:hAnsi="Times New Roman" w:eastAsiaTheme="minorEastAsia"/>
          <w:b/>
          <w:sz w:val="24"/>
          <w:szCs w:val="24"/>
          <w:lang w:val="ky-KG" w:eastAsia="ru-RU"/>
        </w:rPr>
        <w:tab/>
      </w:r>
      <w:r>
        <w:rPr>
          <w:rFonts w:hint="default" w:ascii="Times New Roman" w:hAnsi="Times New Roman" w:eastAsiaTheme="minorEastAsia"/>
          <w:b/>
          <w:sz w:val="24"/>
          <w:szCs w:val="24"/>
          <w:lang w:val="ky-KG" w:eastAsia="ru-RU"/>
        </w:rPr>
        <w:t xml:space="preserve">                                   С. Өскөнбай уулу</w:t>
      </w:r>
    </w:p>
    <w:p w14:paraId="2259A0BE">
      <w:pPr>
        <w:jc w:val="left"/>
        <w:rPr>
          <w:rFonts w:hint="default" w:ascii="Times New Roman" w:hAnsi="Times New Roman" w:eastAsiaTheme="minorEastAsia"/>
          <w:b/>
          <w:sz w:val="24"/>
          <w:szCs w:val="24"/>
          <w:lang w:val="ky-KG" w:eastAsia="ru-RU"/>
        </w:rPr>
      </w:pPr>
    </w:p>
    <w:p w14:paraId="1485E03E">
      <w:pPr>
        <w:jc w:val="left"/>
        <w:rPr>
          <w:rFonts w:hint="default" w:ascii="Times New Roman" w:hAnsi="Times New Roman" w:eastAsiaTheme="minorEastAsia"/>
          <w:b/>
          <w:sz w:val="24"/>
          <w:szCs w:val="24"/>
          <w:lang w:val="ky-KG" w:eastAsia="ru-RU"/>
        </w:rPr>
      </w:pPr>
    </w:p>
    <w:p w14:paraId="575E8687">
      <w:pPr>
        <w:jc w:val="left"/>
        <w:rPr>
          <w:rFonts w:hint="default" w:ascii="Times New Roman" w:hAnsi="Times New Roman" w:eastAsiaTheme="minorEastAsia"/>
          <w:b/>
          <w:sz w:val="24"/>
          <w:szCs w:val="24"/>
          <w:lang w:val="ky-KG" w:eastAsia="ru-RU"/>
        </w:rPr>
      </w:pPr>
    </w:p>
    <w:p w14:paraId="1B2AC789">
      <w:pPr>
        <w:jc w:val="left"/>
        <w:rPr>
          <w:rFonts w:hint="default" w:ascii="Times New Roman" w:hAnsi="Times New Roman" w:eastAsiaTheme="minorEastAsia"/>
          <w:b/>
          <w:sz w:val="24"/>
          <w:szCs w:val="24"/>
          <w:lang w:val="ky-KG" w:eastAsia="ru-RU"/>
        </w:rPr>
      </w:pPr>
    </w:p>
    <w:p w14:paraId="50AD3F99">
      <w:pPr>
        <w:jc w:val="left"/>
        <w:rPr>
          <w:rFonts w:hint="default" w:ascii="Times New Roman" w:hAnsi="Times New Roman" w:eastAsiaTheme="minorEastAsia"/>
          <w:b/>
          <w:sz w:val="24"/>
          <w:szCs w:val="24"/>
          <w:lang w:val="ky-KG" w:eastAsia="ru-RU"/>
        </w:rPr>
      </w:pPr>
    </w:p>
    <w:p w14:paraId="2F29D27F">
      <w:pPr>
        <w:jc w:val="left"/>
        <w:rPr>
          <w:rFonts w:hint="default" w:ascii="Times New Roman" w:hAnsi="Times New Roman" w:eastAsiaTheme="minorEastAsia"/>
          <w:b/>
          <w:sz w:val="24"/>
          <w:szCs w:val="24"/>
          <w:lang w:val="ky-KG" w:eastAsia="ru-RU"/>
        </w:rPr>
      </w:pPr>
    </w:p>
    <w:p w14:paraId="2795A7CA">
      <w:pPr>
        <w:jc w:val="left"/>
        <w:rPr>
          <w:rFonts w:hint="default" w:ascii="Times New Roman" w:hAnsi="Times New Roman" w:eastAsiaTheme="minorEastAsia"/>
          <w:b/>
          <w:sz w:val="24"/>
          <w:szCs w:val="24"/>
          <w:lang w:val="ky-KG" w:eastAsia="ru-RU"/>
        </w:rPr>
      </w:pPr>
    </w:p>
    <w:p w14:paraId="0E8B9A30">
      <w:pPr>
        <w:jc w:val="left"/>
        <w:rPr>
          <w:rFonts w:hint="default" w:ascii="Times New Roman" w:hAnsi="Times New Roman" w:eastAsiaTheme="minorEastAsia"/>
          <w:b/>
          <w:sz w:val="24"/>
          <w:szCs w:val="24"/>
          <w:lang w:val="ky-KG" w:eastAsia="ru-RU"/>
        </w:rPr>
      </w:pPr>
    </w:p>
    <w:p w14:paraId="7D5EB702">
      <w:pPr>
        <w:jc w:val="left"/>
        <w:rPr>
          <w:rFonts w:hint="default" w:ascii="Times New Roman" w:hAnsi="Times New Roman" w:eastAsiaTheme="minorEastAsia"/>
          <w:b/>
          <w:sz w:val="24"/>
          <w:szCs w:val="24"/>
          <w:lang w:val="ky-KG" w:eastAsia="ru-RU"/>
        </w:rPr>
      </w:pPr>
    </w:p>
    <w:p w14:paraId="655DFF0C">
      <w:pPr>
        <w:jc w:val="left"/>
        <w:rPr>
          <w:rFonts w:hint="default" w:ascii="Times New Roman" w:hAnsi="Times New Roman" w:eastAsiaTheme="minorEastAsia"/>
          <w:b/>
          <w:sz w:val="24"/>
          <w:szCs w:val="24"/>
          <w:lang w:val="ky-KG" w:eastAsia="ru-RU"/>
        </w:rPr>
      </w:pPr>
    </w:p>
    <w:p w14:paraId="1DF443F2">
      <w:pPr>
        <w:jc w:val="left"/>
        <w:rPr>
          <w:rFonts w:hint="default" w:ascii="Times New Roman" w:hAnsi="Times New Roman" w:eastAsiaTheme="minorEastAsia"/>
          <w:b/>
          <w:sz w:val="24"/>
          <w:szCs w:val="24"/>
          <w:lang w:val="ky-KG" w:eastAsia="ru-RU"/>
        </w:rPr>
      </w:pPr>
    </w:p>
    <w:p w14:paraId="0358F86F">
      <w:pPr>
        <w:jc w:val="left"/>
        <w:rPr>
          <w:rFonts w:hint="default" w:ascii="Times New Roman" w:hAnsi="Times New Roman" w:eastAsiaTheme="minorEastAsia"/>
          <w:b/>
          <w:sz w:val="24"/>
          <w:szCs w:val="24"/>
          <w:lang w:val="ky-KG" w:eastAsia="ru-RU"/>
        </w:rPr>
      </w:pPr>
    </w:p>
    <w:p w14:paraId="7F997406">
      <w:pPr>
        <w:jc w:val="left"/>
        <w:rPr>
          <w:rFonts w:hint="default" w:ascii="Times New Roman" w:hAnsi="Times New Roman" w:eastAsiaTheme="minorEastAsia"/>
          <w:b/>
          <w:sz w:val="24"/>
          <w:szCs w:val="24"/>
          <w:lang w:val="ky-KG" w:eastAsia="ru-RU"/>
        </w:rPr>
      </w:pPr>
    </w:p>
    <w:p w14:paraId="0EF7F5A1">
      <w:pPr>
        <w:jc w:val="left"/>
        <w:rPr>
          <w:rFonts w:hint="default" w:ascii="Times New Roman" w:hAnsi="Times New Roman" w:eastAsiaTheme="minorEastAsia"/>
          <w:b/>
          <w:sz w:val="24"/>
          <w:szCs w:val="24"/>
          <w:lang w:val="ky-KG" w:eastAsia="ru-RU"/>
        </w:rPr>
      </w:pPr>
    </w:p>
    <w:p w14:paraId="102BE59B">
      <w:pPr>
        <w:jc w:val="left"/>
        <w:rPr>
          <w:rFonts w:hint="default" w:ascii="Times New Roman" w:hAnsi="Times New Roman" w:eastAsiaTheme="minorEastAsia"/>
          <w:b/>
          <w:sz w:val="24"/>
          <w:szCs w:val="24"/>
          <w:lang w:val="ky-KG" w:eastAsia="ru-RU"/>
        </w:rPr>
      </w:pPr>
    </w:p>
    <w:p w14:paraId="50E05572">
      <w:pPr>
        <w:jc w:val="left"/>
        <w:rPr>
          <w:rFonts w:hint="default" w:ascii="Times New Roman" w:hAnsi="Times New Roman" w:eastAsiaTheme="minorEastAsia"/>
          <w:b/>
          <w:sz w:val="24"/>
          <w:szCs w:val="24"/>
          <w:lang w:val="ky-KG" w:eastAsia="ru-RU"/>
        </w:rPr>
      </w:pPr>
    </w:p>
    <w:p w14:paraId="47288AFE">
      <w:pPr>
        <w:jc w:val="left"/>
        <w:rPr>
          <w:rFonts w:hint="default" w:ascii="Times New Roman" w:hAnsi="Times New Roman" w:eastAsiaTheme="minorEastAsia"/>
          <w:b/>
          <w:sz w:val="24"/>
          <w:szCs w:val="24"/>
          <w:lang w:val="ky-KG" w:eastAsia="ru-RU"/>
        </w:rPr>
      </w:pPr>
    </w:p>
    <w:p w14:paraId="126DD8E9">
      <w:pPr>
        <w:jc w:val="left"/>
        <w:rPr>
          <w:rFonts w:hint="default" w:ascii="Times New Roman" w:hAnsi="Times New Roman" w:eastAsiaTheme="minorEastAsia"/>
          <w:b/>
          <w:sz w:val="24"/>
          <w:szCs w:val="24"/>
          <w:lang w:val="ky-KG" w:eastAsia="ru-RU"/>
        </w:rPr>
      </w:pPr>
    </w:p>
    <w:p w14:paraId="65CF7D1B">
      <w:pPr>
        <w:jc w:val="left"/>
        <w:rPr>
          <w:rFonts w:hint="default" w:ascii="Times New Roman" w:hAnsi="Times New Roman" w:eastAsiaTheme="minorEastAsia"/>
          <w:b/>
          <w:sz w:val="24"/>
          <w:szCs w:val="24"/>
          <w:lang w:val="ky-KG" w:eastAsia="ru-RU"/>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B3E9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4716E48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5AF048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357AF993">
            <w:pPr>
              <w:spacing w:after="0" w:line="240" w:lineRule="auto"/>
              <w:jc w:val="center"/>
              <w:rPr>
                <w:rFonts w:ascii="Times New Roman" w:hAnsi="Times New Roman" w:eastAsia="Times New Roman" w:cs="Times New Roman"/>
                <w:b/>
                <w:color w:val="000000"/>
                <w:sz w:val="21"/>
                <w:szCs w:val="21"/>
                <w:lang w:val="ru-RU" w:eastAsia="ru-RU"/>
              </w:rPr>
            </w:pPr>
          </w:p>
          <w:p w14:paraId="4FCE9D3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13CD16F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458C2F9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7C4B36D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1F8D25B0">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3840"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31"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2A5DFE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74F85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5ADADFA">
            <w:pPr>
              <w:spacing w:after="0" w:line="240" w:lineRule="auto"/>
              <w:jc w:val="center"/>
              <w:rPr>
                <w:rFonts w:ascii="Times New Roman" w:hAnsi="Times New Roman" w:eastAsia="Times New Roman" w:cs="Times New Roman"/>
                <w:b/>
                <w:color w:val="000000"/>
                <w:sz w:val="21"/>
                <w:szCs w:val="21"/>
                <w:lang w:val="ky-KG" w:eastAsia="ru-RU"/>
              </w:rPr>
            </w:pPr>
          </w:p>
          <w:p w14:paraId="1C258F8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63481D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3FA12A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567AA1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AA5B140">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84864"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32"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84864;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0vC2og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ge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DS8Lai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8588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3"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8588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5s/i1QAAAAYBAAAPAAAAAAAAAAEAIAAAACIAAABkcnMv&#10;ZG93bnJldi54bWxQSwECFAAUAAAACACHTuJAjFwJ3AYCAADSAwAADgAAAAAAAAABACAAAAAkAQAA&#10;ZHJzL2Uyb0RvYy54bWxQSwUGAAAAAAYABgBZAQAAnAU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7D167D19">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0F22D9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11  ТОКТОМУ</w:t>
      </w:r>
    </w:p>
    <w:p w14:paraId="41A1B67F">
      <w:pPr>
        <w:rPr>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6430338C">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ru-RU"/>
        </w:rPr>
        <w:t>Атай айыл аймагына сырттан кирген малдын санын тактоо</w:t>
      </w:r>
      <w:r>
        <w:rPr>
          <w:rFonts w:hint="default" w:ascii="Times New Roman" w:hAnsi="Times New Roman" w:cs="Times New Roman"/>
          <w:b/>
          <w:bCs/>
          <w:sz w:val="24"/>
          <w:szCs w:val="24"/>
          <w:lang w:val="ky-KG"/>
        </w:rPr>
        <w:t xml:space="preserve">  жөнүндө</w:t>
      </w:r>
    </w:p>
    <w:p w14:paraId="2A9CCC7F">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sz w:val="24"/>
          <w:szCs w:val="24"/>
          <w:lang w:val="ky-KG"/>
        </w:rPr>
        <w:t xml:space="preserve"> Атай айыл аймагындагы  жайыттар деградацияга учурап жаткандыгына байланыштуу, жайыттарды жакшыртуу максатында Атай айыл аймагына сырттан келген малдын санын тактоо боюнча айыл өкмөт башчы А.К.Жаныбаевдин маалыматын угуп </w:t>
      </w:r>
      <w:r>
        <w:rPr>
          <w:rFonts w:hint="default" w:ascii="Times New Roman" w:hAnsi="Times New Roman" w:cs="Times New Roman"/>
          <w:b w:val="0"/>
          <w:bCs w:val="0"/>
          <w:sz w:val="24"/>
          <w:szCs w:val="24"/>
          <w:lang w:val="ky-KG" w:eastAsia="ru-RU"/>
        </w:rPr>
        <w:t xml:space="preserve">жана </w:t>
      </w:r>
      <w:r>
        <w:rPr>
          <w:rFonts w:hint="default" w:ascii="Times New Roman" w:hAnsi="Times New Roman" w:cs="Times New Roman"/>
          <w:sz w:val="24"/>
          <w:szCs w:val="24"/>
          <w:lang w:val="ky-KG"/>
        </w:rPr>
        <w:t xml:space="preserve">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6938BEB4">
      <w:pPr>
        <w:spacing w:after="0" w:line="240" w:lineRule="auto"/>
        <w:jc w:val="both"/>
        <w:rPr>
          <w:rFonts w:hint="default" w:ascii="Times New Roman" w:hAnsi="Times New Roman" w:cs="Times New Roman"/>
          <w:b/>
          <w:bCs w:val="0"/>
          <w:sz w:val="24"/>
          <w:szCs w:val="24"/>
          <w:lang w:val="ru-RU"/>
        </w:rPr>
      </w:pPr>
      <w:r>
        <w:rPr>
          <w:rFonts w:ascii="Times New Roman" w:hAnsi="Times New Roman" w:cs="Times New Roman"/>
          <w:b/>
          <w:bCs w:val="0"/>
          <w:sz w:val="24"/>
          <w:szCs w:val="24"/>
          <w:lang w:val="ru-RU"/>
        </w:rPr>
        <w:t>токтом</w:t>
      </w:r>
      <w:r>
        <w:rPr>
          <w:rFonts w:hint="default" w:ascii="Times New Roman" w:hAnsi="Times New Roman" w:cs="Times New Roman"/>
          <w:b/>
          <w:bCs w:val="0"/>
          <w:sz w:val="24"/>
          <w:szCs w:val="24"/>
          <w:lang w:val="ru-RU"/>
        </w:rPr>
        <w:t xml:space="preserve"> кылат:</w:t>
      </w:r>
    </w:p>
    <w:p w14:paraId="510CBEA3">
      <w:pPr>
        <w:spacing w:after="0" w:line="240" w:lineRule="auto"/>
        <w:jc w:val="center"/>
        <w:rPr>
          <w:rFonts w:ascii="Times New Roman" w:hAnsi="Times New Roman" w:cs="Times New Roman"/>
          <w:b/>
          <w:bCs w:val="0"/>
          <w:sz w:val="24"/>
          <w:szCs w:val="24"/>
        </w:rPr>
      </w:pPr>
    </w:p>
    <w:p w14:paraId="3AD364BF">
      <w:pPr>
        <w:numPr>
          <w:ilvl w:val="0"/>
          <w:numId w:val="21"/>
        </w:numPr>
        <w:spacing w:after="0" w:line="240" w:lineRule="auto"/>
        <w:ind w:left="0" w:leftChars="0" w:firstLine="0" w:firstLineChars="0"/>
        <w:jc w:val="both"/>
        <w:rPr>
          <w:rFonts w:hint="default" w:ascii="Times New Roman" w:hAnsi="Times New Roman" w:cs="Times New Roman"/>
          <w:b/>
          <w:bCs w:val="0"/>
          <w:sz w:val="24"/>
          <w:szCs w:val="24"/>
          <w:lang w:val="ky-KG"/>
        </w:rPr>
      </w:pPr>
      <w:r>
        <w:rPr>
          <w:rFonts w:hint="default" w:ascii="Times New Roman" w:hAnsi="Times New Roman" w:cs="Times New Roman"/>
          <w:sz w:val="24"/>
          <w:szCs w:val="24"/>
          <w:lang w:val="ky-KG"/>
        </w:rPr>
        <w:t xml:space="preserve">Атай айыл аймагындагы жайыттардын сырттан малдын көп келишинен улам жайыттары деградацияга учурап жаткандыгына байланыштуу жана Атай айыл аймагындагы малдардын ветеринардык-санитардык эрежелерин сактоо, жугуштуу оорулардын алдын алуу максатында  Атай айыл аймагынын  </w:t>
      </w:r>
      <w:r>
        <w:rPr>
          <w:rFonts w:hint="default" w:ascii="Times New Roman" w:hAnsi="Times New Roman" w:cs="Times New Roman"/>
          <w:sz w:val="24"/>
          <w:szCs w:val="24"/>
          <w:lang w:val="ru-RU"/>
        </w:rPr>
        <w:t xml:space="preserve"> К</w:t>
      </w:r>
      <w:r>
        <w:rPr>
          <w:rFonts w:hint="default" w:ascii="Times New Roman" w:hAnsi="Times New Roman" w:cs="Times New Roman"/>
          <w:sz w:val="24"/>
          <w:szCs w:val="24"/>
          <w:lang w:val="ky-KG"/>
        </w:rPr>
        <w:t>өк-Арт участкасына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y-KG"/>
        </w:rPr>
        <w:t>пост коюлуп</w:t>
      </w:r>
      <w:r>
        <w:rPr>
          <w:rFonts w:hint="default" w:ascii="Times New Roman" w:hAnsi="Times New Roman" w:cs="Times New Roman"/>
          <w:sz w:val="24"/>
          <w:szCs w:val="24"/>
          <w:lang w:val="ru-RU"/>
        </w:rPr>
        <w:t>,</w:t>
      </w:r>
      <w:r>
        <w:rPr>
          <w:rFonts w:hint="default" w:ascii="Times New Roman" w:hAnsi="Times New Roman" w:cs="Times New Roman"/>
          <w:sz w:val="24"/>
          <w:szCs w:val="24"/>
          <w:lang w:val="ky-KG"/>
        </w:rPr>
        <w:t xml:space="preserve"> нөөмөт (дежурство) уюштурулсун жана сырттан кирген мал Атай айыл аймагынын жайыт билети менен киргизилсин.</w:t>
      </w:r>
    </w:p>
    <w:p w14:paraId="66980B3C">
      <w:pPr>
        <w:numPr>
          <w:ilvl w:val="0"/>
          <w:numId w:val="21"/>
        </w:numPr>
        <w:spacing w:after="0" w:line="240" w:lineRule="auto"/>
        <w:ind w:left="0" w:leftChars="0" w:firstLine="0" w:firstLineChars="0"/>
        <w:jc w:val="both"/>
        <w:rPr>
          <w:rFonts w:hint="default" w:ascii="Times New Roman" w:hAnsi="Times New Roman" w:cs="Times New Roman"/>
          <w:b/>
          <w:bCs w:val="0"/>
          <w:sz w:val="24"/>
          <w:szCs w:val="24"/>
          <w:lang w:val="ky-KG"/>
        </w:rPr>
      </w:pPr>
      <w:r>
        <w:rPr>
          <w:rFonts w:hint="default" w:ascii="Times New Roman" w:hAnsi="Times New Roman" w:cs="Times New Roman"/>
          <w:sz w:val="24"/>
          <w:szCs w:val="24"/>
          <w:lang w:val="ky-KG"/>
        </w:rPr>
        <w:t>Нөөмөт (дежурство) уюштуруу жагы “Атай” муниципалдык ишканасынын директору М.Шабданбековко милдеттендирилсин.</w:t>
      </w:r>
    </w:p>
    <w:p w14:paraId="02DA76CD">
      <w:pPr>
        <w:numPr>
          <w:ilvl w:val="0"/>
          <w:numId w:val="21"/>
        </w:numPr>
        <w:ind w:left="0" w:leftChars="0" w:firstLine="0" w:firstLineChars="0"/>
        <w:jc w:val="both"/>
        <w:rPr>
          <w:rFonts w:hint="default" w:ascii="Times New Roman" w:hAnsi="Times New Roman" w:cs="Times New Roman"/>
          <w:b w:val="0"/>
          <w:bCs w:val="0"/>
          <w:sz w:val="24"/>
          <w:szCs w:val="24"/>
          <w:lang w:val="ky-KG"/>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0D002D6E">
      <w:pPr>
        <w:numPr>
          <w:ilvl w:val="0"/>
          <w:numId w:val="21"/>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Атай айыл аймагынын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2125C737">
      <w:pPr>
        <w:rPr>
          <w:sz w:val="24"/>
          <w:szCs w:val="24"/>
        </w:rPr>
      </w:pPr>
    </w:p>
    <w:p w14:paraId="0DCE837E">
      <w:pPr>
        <w:rPr>
          <w:sz w:val="24"/>
          <w:szCs w:val="24"/>
        </w:rPr>
      </w:pPr>
    </w:p>
    <w:p w14:paraId="0143D2F1">
      <w:pPr>
        <w:rPr>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DF3B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5009F6E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7E2798C">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3112155C">
            <w:pPr>
              <w:spacing w:after="0" w:line="240" w:lineRule="auto"/>
              <w:jc w:val="center"/>
              <w:rPr>
                <w:rFonts w:ascii="Times New Roman" w:hAnsi="Times New Roman" w:eastAsia="Times New Roman" w:cs="Times New Roman"/>
                <w:b/>
                <w:color w:val="000000"/>
                <w:sz w:val="21"/>
                <w:szCs w:val="21"/>
                <w:lang w:val="ru-RU" w:eastAsia="ru-RU"/>
              </w:rPr>
            </w:pPr>
          </w:p>
          <w:p w14:paraId="399CCCF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12A11B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1FF3A3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3A7000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25EA6D48">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6912" behindDoc="0" locked="0" layoutInCell="1" allowOverlap="1">
                  <wp:simplePos x="0" y="0"/>
                  <wp:positionH relativeFrom="page">
                    <wp:posOffset>84455</wp:posOffset>
                  </wp:positionH>
                  <wp:positionV relativeFrom="paragraph">
                    <wp:posOffset>44450</wp:posOffset>
                  </wp:positionV>
                  <wp:extent cx="720090" cy="720090"/>
                  <wp:effectExtent l="0" t="0" r="11430" b="11430"/>
                  <wp:wrapNone/>
                  <wp:docPr id="34"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1E9770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3FE5DC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3927BEAC">
            <w:pPr>
              <w:spacing w:after="0" w:line="240" w:lineRule="auto"/>
              <w:jc w:val="center"/>
              <w:rPr>
                <w:rFonts w:ascii="Times New Roman" w:hAnsi="Times New Roman" w:eastAsia="Times New Roman" w:cs="Times New Roman"/>
                <w:b/>
                <w:color w:val="000000"/>
                <w:sz w:val="21"/>
                <w:szCs w:val="21"/>
                <w:lang w:val="ky-KG" w:eastAsia="ru-RU"/>
              </w:rPr>
            </w:pPr>
          </w:p>
          <w:p w14:paraId="3B727A6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18056D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2761C7A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4AD8A2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4DD0C264">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87936"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35"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87936;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m8eCAA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ke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bx4IA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8896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6"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8896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E6jF5I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3AAB4D4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6AA8882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12  ТОКТОМУ</w:t>
      </w:r>
    </w:p>
    <w:p w14:paraId="26CF821B">
      <w:pPr>
        <w:rPr>
          <w:rFonts w:hint="default"/>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2834C4C8">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 xml:space="preserve">Атай айыл аймагындагы </w:t>
      </w:r>
      <w:r>
        <w:rPr>
          <w:rFonts w:hint="default" w:ascii="Times New Roman" w:hAnsi="Times New Roman" w:cs="Times New Roman"/>
          <w:b/>
          <w:bCs/>
          <w:sz w:val="24"/>
          <w:szCs w:val="24"/>
          <w:lang w:val="ru-RU"/>
        </w:rPr>
        <w:t>«</w:t>
      </w:r>
      <w:r>
        <w:rPr>
          <w:rFonts w:hint="default" w:ascii="Times New Roman" w:hAnsi="Times New Roman" w:cs="Times New Roman"/>
          <w:b/>
          <w:bCs/>
          <w:sz w:val="24"/>
          <w:szCs w:val="24"/>
          <w:lang w:val="ky-KG"/>
        </w:rPr>
        <w:t>Ак-Талаа</w:t>
      </w:r>
      <w:r>
        <w:rPr>
          <w:rFonts w:hint="default" w:ascii="Times New Roman" w:hAnsi="Times New Roman" w:cs="Times New Roman"/>
          <w:b/>
          <w:bCs/>
          <w:sz w:val="24"/>
          <w:szCs w:val="24"/>
          <w:lang w:val="ru-RU"/>
        </w:rPr>
        <w:t>»</w:t>
      </w:r>
      <w:r>
        <w:rPr>
          <w:rFonts w:hint="default" w:ascii="Times New Roman" w:hAnsi="Times New Roman" w:cs="Times New Roman"/>
          <w:b/>
          <w:bCs/>
          <w:sz w:val="24"/>
          <w:szCs w:val="24"/>
          <w:lang w:val="ky-KG"/>
        </w:rPr>
        <w:t xml:space="preserve">  каналын  С</w:t>
      </w:r>
      <w:r>
        <w:rPr>
          <w:rFonts w:hint="default" w:ascii="Times New Roman" w:hAnsi="Times New Roman" w:cs="Times New Roman"/>
          <w:b/>
          <w:bCs/>
          <w:sz w:val="24"/>
          <w:szCs w:val="24"/>
          <w:lang w:val="ru-RU"/>
        </w:rPr>
        <w:t xml:space="preserve">уу ресурстары кызматынын Тогуз-Торо </w:t>
      </w:r>
      <w:r>
        <w:rPr>
          <w:rFonts w:hint="default" w:ascii="Times New Roman" w:hAnsi="Times New Roman" w:cs="Times New Roman"/>
          <w:b/>
          <w:bCs/>
          <w:sz w:val="24"/>
          <w:szCs w:val="24"/>
          <w:lang w:val="ky-KG"/>
        </w:rPr>
        <w:t>райондук  Суу чарба башкармалыгына өткөрүп берүү  жөнүндө</w:t>
      </w:r>
    </w:p>
    <w:p w14:paraId="62AA1E2D">
      <w:pPr>
        <w:spacing w:after="0" w:line="240" w:lineRule="auto"/>
        <w:ind w:firstLine="600" w:firstLineChars="250"/>
        <w:jc w:val="both"/>
        <w:rPr>
          <w:rFonts w:ascii="Times New Roman" w:hAnsi="Times New Roman" w:cs="Times New Roman"/>
          <w:bCs/>
          <w:sz w:val="24"/>
          <w:szCs w:val="24"/>
        </w:rPr>
      </w:pPr>
      <w:r>
        <w:rPr>
          <w:rFonts w:hint="default" w:ascii="Times New Roman" w:hAnsi="Times New Roman" w:cs="Times New Roman"/>
          <w:b w:val="0"/>
          <w:bCs w:val="0"/>
          <w:sz w:val="24"/>
          <w:szCs w:val="24"/>
          <w:lang w:val="ky-KG"/>
        </w:rPr>
        <w:t xml:space="preserve">Атай айыл өкмөтүнүн башчысы А.К.Жаныбаевдин 30.01.2025-жылдагы №01-12/219 сандуу чыгыш катынын </w:t>
      </w:r>
      <w:r>
        <w:rPr>
          <w:rFonts w:hint="default" w:ascii="Times New Roman" w:hAnsi="Times New Roman" w:cs="Times New Roman"/>
          <w:bCs/>
          <w:sz w:val="24"/>
          <w:szCs w:val="24"/>
          <w:lang w:val="ky-KG"/>
        </w:rPr>
        <w:t>негизинде Атай айыл аймагынын айылдык кеңешинин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корутундусун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65BC3304">
      <w:pPr>
        <w:spacing w:after="0" w:line="240" w:lineRule="auto"/>
        <w:jc w:val="both"/>
        <w:rPr>
          <w:rFonts w:hint="default" w:ascii="Times New Roman" w:hAnsi="Times New Roman" w:cs="Times New Roman"/>
          <w:b/>
          <w:bCs w:val="0"/>
          <w:sz w:val="24"/>
          <w:szCs w:val="24"/>
          <w:lang w:val="ru-RU"/>
        </w:rPr>
      </w:pPr>
      <w:r>
        <w:rPr>
          <w:rFonts w:ascii="Times New Roman" w:hAnsi="Times New Roman" w:cs="Times New Roman"/>
          <w:b/>
          <w:bCs w:val="0"/>
          <w:sz w:val="24"/>
          <w:szCs w:val="24"/>
          <w:lang w:val="ru-RU"/>
        </w:rPr>
        <w:t>токтом</w:t>
      </w:r>
      <w:r>
        <w:rPr>
          <w:rFonts w:hint="default" w:ascii="Times New Roman" w:hAnsi="Times New Roman" w:cs="Times New Roman"/>
          <w:b/>
          <w:bCs w:val="0"/>
          <w:sz w:val="24"/>
          <w:szCs w:val="24"/>
          <w:lang w:val="ru-RU"/>
        </w:rPr>
        <w:t xml:space="preserve"> кылат:</w:t>
      </w:r>
    </w:p>
    <w:p w14:paraId="1E4C0533">
      <w:pPr>
        <w:spacing w:after="0" w:line="240" w:lineRule="auto"/>
        <w:jc w:val="center"/>
        <w:rPr>
          <w:rFonts w:ascii="Times New Roman" w:hAnsi="Times New Roman" w:cs="Times New Roman"/>
          <w:b/>
          <w:bCs w:val="0"/>
          <w:sz w:val="24"/>
          <w:szCs w:val="24"/>
        </w:rPr>
      </w:pPr>
    </w:p>
    <w:p w14:paraId="745F94C8">
      <w:pPr>
        <w:numPr>
          <w:ilvl w:val="0"/>
          <w:numId w:val="22"/>
        </w:numPr>
        <w:spacing w:after="0" w:line="240" w:lineRule="auto"/>
        <w:jc w:val="both"/>
        <w:rPr>
          <w:rFonts w:hint="default" w:ascii="Times New Roman" w:hAnsi="Times New Roman" w:cs="Times New Roman"/>
          <w:b w:val="0"/>
          <w:bCs w:val="0"/>
          <w:sz w:val="24"/>
          <w:szCs w:val="24"/>
          <w:lang w:val="ky-KG"/>
        </w:rPr>
      </w:pPr>
      <w:r>
        <w:rPr>
          <w:rFonts w:hint="default" w:ascii="Times New Roman" w:hAnsi="Times New Roman" w:cs="Times New Roman"/>
          <w:b w:val="0"/>
          <w:bCs/>
          <w:sz w:val="24"/>
          <w:szCs w:val="24"/>
          <w:lang w:val="ky-KG"/>
        </w:rPr>
        <w:t xml:space="preserve">Атай айыл аймагындагы </w:t>
      </w:r>
      <w:r>
        <w:rPr>
          <w:rFonts w:hint="default" w:ascii="Times New Roman" w:hAnsi="Times New Roman" w:cs="Times New Roman"/>
          <w:b w:val="0"/>
          <w:bCs/>
          <w:sz w:val="24"/>
          <w:szCs w:val="24"/>
          <w:lang w:val="ru-RU"/>
        </w:rPr>
        <w:t xml:space="preserve">узундугу 13 чакырым  аралыктагы </w:t>
      </w:r>
      <w:r>
        <w:rPr>
          <w:rFonts w:hint="default" w:ascii="Times New Roman" w:hAnsi="Times New Roman" w:cs="Times New Roman"/>
          <w:b w:val="0"/>
          <w:bCs/>
          <w:sz w:val="24"/>
          <w:szCs w:val="24"/>
          <w:lang w:val="ky-KG"/>
        </w:rPr>
        <w:t xml:space="preserve"> </w:t>
      </w:r>
      <w:r>
        <w:rPr>
          <w:rFonts w:hint="default" w:ascii="Times New Roman" w:hAnsi="Times New Roman" w:cs="Times New Roman"/>
          <w:b w:val="0"/>
          <w:bCs/>
          <w:sz w:val="24"/>
          <w:szCs w:val="24"/>
          <w:lang w:val="ru-RU"/>
        </w:rPr>
        <w:t>«Ак-Талаа»</w:t>
      </w:r>
      <w:r>
        <w:rPr>
          <w:rFonts w:hint="default" w:ascii="Times New Roman" w:hAnsi="Times New Roman" w:cs="Times New Roman"/>
          <w:b w:val="0"/>
          <w:bCs/>
          <w:sz w:val="24"/>
          <w:szCs w:val="24"/>
          <w:lang w:val="ky-KG"/>
        </w:rPr>
        <w:t xml:space="preserve"> каналы</w:t>
      </w:r>
      <w:r>
        <w:rPr>
          <w:rFonts w:hint="default" w:ascii="Times New Roman" w:hAnsi="Times New Roman" w:cs="Times New Roman"/>
          <w:b w:val="0"/>
          <w:bCs/>
          <w:sz w:val="24"/>
          <w:szCs w:val="24"/>
          <w:lang w:val="ru-RU"/>
        </w:rPr>
        <w:t>н</w:t>
      </w:r>
      <w:r>
        <w:rPr>
          <w:rFonts w:hint="default" w:ascii="Times New Roman" w:hAnsi="Times New Roman" w:cs="Times New Roman"/>
          <w:b w:val="0"/>
          <w:bCs/>
          <w:sz w:val="24"/>
          <w:szCs w:val="24"/>
          <w:lang w:val="ky-KG"/>
        </w:rPr>
        <w:t xml:space="preserve"> С</w:t>
      </w:r>
      <w:r>
        <w:rPr>
          <w:rFonts w:hint="default" w:ascii="Times New Roman" w:hAnsi="Times New Roman" w:cs="Times New Roman"/>
          <w:b w:val="0"/>
          <w:bCs/>
          <w:sz w:val="24"/>
          <w:szCs w:val="24"/>
          <w:lang w:val="ru-RU"/>
        </w:rPr>
        <w:t xml:space="preserve">уу ресурстары кызматынын Тогуз-Торо </w:t>
      </w:r>
      <w:r>
        <w:rPr>
          <w:rFonts w:hint="default" w:ascii="Times New Roman" w:hAnsi="Times New Roman" w:cs="Times New Roman"/>
          <w:b w:val="0"/>
          <w:bCs/>
          <w:sz w:val="24"/>
          <w:szCs w:val="24"/>
          <w:lang w:val="ky-KG"/>
        </w:rPr>
        <w:t xml:space="preserve">райондук </w:t>
      </w:r>
      <w:r>
        <w:rPr>
          <w:rFonts w:hint="default" w:ascii="Times New Roman" w:hAnsi="Times New Roman" w:cs="Times New Roman"/>
          <w:b w:val="0"/>
          <w:bCs w:val="0"/>
          <w:sz w:val="24"/>
          <w:szCs w:val="24"/>
          <w:lang w:val="ky-KG"/>
        </w:rPr>
        <w:t>Суу чарба башкармалыгын</w:t>
      </w:r>
      <w:r>
        <w:rPr>
          <w:rFonts w:hint="default" w:ascii="Times New Roman" w:hAnsi="Times New Roman" w:cs="Times New Roman"/>
          <w:b w:val="0"/>
          <w:bCs w:val="0"/>
          <w:sz w:val="24"/>
          <w:szCs w:val="24"/>
          <w:lang w:val="ru-RU"/>
        </w:rPr>
        <w:t>ын карамагына</w:t>
      </w:r>
      <w:r>
        <w:rPr>
          <w:rFonts w:hint="default" w:ascii="Times New Roman" w:hAnsi="Times New Roman" w:cs="Times New Roman"/>
          <w:b w:val="0"/>
          <w:bCs w:val="0"/>
          <w:sz w:val="24"/>
          <w:szCs w:val="24"/>
          <w:lang w:val="ky-KG"/>
        </w:rPr>
        <w:t xml:space="preserve"> өткөрүлүп берилсин.</w:t>
      </w:r>
    </w:p>
    <w:p w14:paraId="59B21DCF">
      <w:pPr>
        <w:spacing w:after="0" w:line="240" w:lineRule="auto"/>
        <w:ind w:firstLine="600" w:firstLineChars="250"/>
        <w:jc w:val="both"/>
        <w:rPr>
          <w:rFonts w:hint="default" w:ascii="Times New Roman" w:hAnsi="Times New Roman" w:cs="Times New Roman"/>
          <w:b w:val="0"/>
          <w:bCs w:val="0"/>
          <w:sz w:val="24"/>
          <w:szCs w:val="24"/>
          <w:lang w:val="ky-KG"/>
        </w:rPr>
      </w:pPr>
    </w:p>
    <w:p w14:paraId="4668FE88">
      <w:pPr>
        <w:numPr>
          <w:ilvl w:val="0"/>
          <w:numId w:val="22"/>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 xml:space="preserve">  Документтештирүү жана С</w:t>
      </w:r>
      <w:r>
        <w:rPr>
          <w:rFonts w:hint="default" w:ascii="Times New Roman" w:hAnsi="Times New Roman" w:cs="Times New Roman"/>
          <w:b w:val="0"/>
          <w:bCs w:val="0"/>
          <w:sz w:val="24"/>
          <w:szCs w:val="24"/>
          <w:lang w:val="ru-RU"/>
        </w:rPr>
        <w:t xml:space="preserve">уу ресурстары кызматынын Тогуз-Торо </w:t>
      </w:r>
      <w:r>
        <w:rPr>
          <w:rFonts w:hint="default" w:ascii="Times New Roman" w:hAnsi="Times New Roman" w:cs="Times New Roman"/>
          <w:b w:val="0"/>
          <w:bCs w:val="0"/>
          <w:sz w:val="24"/>
          <w:szCs w:val="24"/>
          <w:lang w:val="ky-KG"/>
        </w:rPr>
        <w:t>райондук Суу чарба башкармалыгына өткөрүп берүү үчүн айыл өкмөтүнүн астында комиссия түзүлсүн жана мыйзам чегинде өткөрүп берүү жагы комиссияга милдеттендирилсин.</w:t>
      </w:r>
    </w:p>
    <w:p w14:paraId="5DFE849A">
      <w:pPr>
        <w:numPr>
          <w:ilvl w:val="0"/>
          <w:numId w:val="22"/>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3F98C68B">
      <w:pPr>
        <w:numPr>
          <w:ilvl w:val="0"/>
          <w:numId w:val="22"/>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Атай айыл аймагынын айыл өкмөтүнүн башчысы А.К.Жаныбаевке жана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6F5E1931">
      <w:pPr>
        <w:rPr>
          <w:rFonts w:hint="default" w:ascii="Times New Roman" w:hAnsi="Times New Roman" w:eastAsiaTheme="minorEastAsia"/>
          <w:b/>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24B2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0B4FFBF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487F2F2A">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15BE0CD">
            <w:pPr>
              <w:spacing w:after="0" w:line="240" w:lineRule="auto"/>
              <w:jc w:val="center"/>
              <w:rPr>
                <w:rFonts w:ascii="Times New Roman" w:hAnsi="Times New Roman" w:eastAsia="Times New Roman" w:cs="Times New Roman"/>
                <w:b/>
                <w:color w:val="000000"/>
                <w:sz w:val="21"/>
                <w:szCs w:val="21"/>
                <w:lang w:val="ru-RU" w:eastAsia="ru-RU"/>
              </w:rPr>
            </w:pPr>
          </w:p>
          <w:p w14:paraId="240A795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0B0EA5D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870555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EDD84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C26F82E">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89984"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58"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42C93FF">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6E04E0E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2336399C">
            <w:pPr>
              <w:spacing w:after="0" w:line="240" w:lineRule="auto"/>
              <w:jc w:val="center"/>
              <w:rPr>
                <w:rFonts w:ascii="Times New Roman" w:hAnsi="Times New Roman" w:eastAsia="Times New Roman" w:cs="Times New Roman"/>
                <w:b/>
                <w:color w:val="000000"/>
                <w:sz w:val="21"/>
                <w:szCs w:val="21"/>
                <w:lang w:val="ky-KG" w:eastAsia="ru-RU"/>
              </w:rPr>
            </w:pPr>
          </w:p>
          <w:p w14:paraId="36A0806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AE226B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A22604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35F6E7E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420C955">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91008" behindDoc="0" locked="0" layoutInCell="0" allowOverlap="1">
                <wp:simplePos x="0" y="0"/>
                <wp:positionH relativeFrom="column">
                  <wp:posOffset>102870</wp:posOffset>
                </wp:positionH>
                <wp:positionV relativeFrom="paragraph">
                  <wp:posOffset>121920</wp:posOffset>
                </wp:positionV>
                <wp:extent cx="5580380" cy="0"/>
                <wp:effectExtent l="0" t="4445" r="0" b="5080"/>
                <wp:wrapNone/>
                <wp:docPr id="59"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8.1pt;margin-top:9.6pt;height:0pt;width:439.4pt;z-index:251691008;mso-width-relative:page;mso-height-relative:page;" filled="f" stroked="t" coordsize="21600,21600" o:allowincell="f" o:gfxdata="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CzMMdQAAAAIAQAADwAAAAAAAAABACAAAAAiAAAAZHJzL2Rv&#10;d25yZXYueG1sUEsBAhQAFAAAAAgAh07iQKBZF+UFAgAA0QMAAA4AAAAAAAAAAQAgAAAAIw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9203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60"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9203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G5J9yU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354E8E8">
      <w:pPr>
        <w:spacing w:after="160" w:line="254" w:lineRule="auto"/>
        <w:jc w:val="center"/>
        <w:rPr>
          <w:rFonts w:hint="default" w:ascii="Times New Roman" w:hAnsi="Times New Roman" w:eastAsia="Calibri" w:cs="Times New Roman"/>
          <w:b/>
          <w:bCs/>
          <w:color w:val="auto"/>
          <w:sz w:val="24"/>
          <w:szCs w:val="24"/>
          <w:lang w:val="ky-KG" w:eastAsia="en-US"/>
        </w:rPr>
      </w:pPr>
    </w:p>
    <w:p w14:paraId="30BAFA37">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52138E9F">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13  ТОКТОМУ</w:t>
      </w:r>
    </w:p>
    <w:p w14:paraId="30B92B9A">
      <w:pPr>
        <w:rPr>
          <w:rFonts w:hint="default" w:ascii="Times New Roman" w:hAnsi="Times New Roman" w:eastAsiaTheme="minorEastAsia"/>
          <w:b/>
          <w:sz w:val="24"/>
          <w:szCs w:val="24"/>
          <w:lang w:val="ky-KG" w:eastAsia="ru-RU"/>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B64DEAC">
      <w:pPr>
        <w:pStyle w:val="23"/>
        <w:jc w:val="center"/>
        <w:rPr>
          <w:rFonts w:hint="default" w:ascii="Times New Roman" w:hAnsi="Times New Roman"/>
          <w:b/>
          <w:bCs/>
          <w:sz w:val="24"/>
          <w:szCs w:val="24"/>
          <w:lang w:val="ky-KG"/>
        </w:rPr>
      </w:pPr>
      <w:r>
        <w:rPr>
          <w:rFonts w:ascii="Times New Roman" w:hAnsi="Times New Roman"/>
          <w:b/>
          <w:bCs/>
          <w:sz w:val="24"/>
          <w:szCs w:val="24"/>
          <w:lang w:val="ky-KG"/>
        </w:rPr>
        <w:t>Атай</w:t>
      </w:r>
      <w:r>
        <w:rPr>
          <w:rFonts w:hint="default" w:ascii="Times New Roman" w:hAnsi="Times New Roman"/>
          <w:b/>
          <w:bCs/>
          <w:sz w:val="24"/>
          <w:szCs w:val="24"/>
          <w:lang w:val="ky-KG"/>
        </w:rPr>
        <w:t xml:space="preserve"> айыл аймагындагы Бирдик айылынын Акматбек </w:t>
      </w:r>
      <w:r>
        <w:rPr>
          <w:rFonts w:hint="default" w:ascii="Times New Roman" w:hAnsi="Times New Roman"/>
          <w:b/>
          <w:bCs/>
          <w:sz w:val="24"/>
          <w:szCs w:val="24"/>
          <w:lang w:val="ru-RU"/>
        </w:rPr>
        <w:t xml:space="preserve">атындагы </w:t>
      </w:r>
      <w:r>
        <w:rPr>
          <w:rFonts w:hint="default" w:ascii="Times New Roman" w:hAnsi="Times New Roman"/>
          <w:b/>
          <w:bCs/>
          <w:sz w:val="24"/>
          <w:szCs w:val="24"/>
          <w:lang w:val="ky-KG"/>
        </w:rPr>
        <w:t>көчөсүнүн 650 метр аралыктагы жолуна асфальт төшөө жөнүндө</w:t>
      </w:r>
    </w:p>
    <w:p w14:paraId="05AC186F">
      <w:pPr>
        <w:pStyle w:val="23"/>
        <w:jc w:val="center"/>
        <w:rPr>
          <w:rFonts w:hint="default" w:ascii="Times New Roman" w:hAnsi="Times New Roman"/>
          <w:b/>
          <w:bCs/>
          <w:sz w:val="24"/>
          <w:szCs w:val="24"/>
          <w:lang w:val="ky-KG"/>
        </w:rPr>
      </w:pPr>
    </w:p>
    <w:p w14:paraId="1EB48777">
      <w:pPr>
        <w:spacing w:after="0" w:line="240" w:lineRule="auto"/>
        <w:ind w:firstLine="480" w:firstLineChars="200"/>
        <w:jc w:val="both"/>
        <w:rPr>
          <w:rFonts w:hint="default" w:ascii="Times New Roman" w:hAnsi="Times New Roman" w:cs="Times New Roman"/>
          <w:bCs/>
          <w:sz w:val="24"/>
          <w:szCs w:val="24"/>
          <w:lang w:val="ru-RU"/>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 xml:space="preserve">дагы </w:t>
      </w:r>
      <w:r>
        <w:rPr>
          <w:rFonts w:hint="default" w:ascii="Times New Roman" w:hAnsi="Times New Roman"/>
          <w:sz w:val="24"/>
          <w:szCs w:val="24"/>
          <w:lang w:val="ky-KG"/>
        </w:rPr>
        <w:t xml:space="preserve">Бирдик </w:t>
      </w:r>
      <w:r>
        <w:rPr>
          <w:rFonts w:hint="default" w:ascii="Times New Roman" w:hAnsi="Times New Roman"/>
          <w:sz w:val="24"/>
          <w:szCs w:val="24"/>
          <w:lang w:val="ru-RU"/>
        </w:rPr>
        <w:t xml:space="preserve"> айылынын </w:t>
      </w:r>
      <w:r>
        <w:rPr>
          <w:rFonts w:hint="default" w:ascii="Times New Roman" w:hAnsi="Times New Roman"/>
          <w:sz w:val="24"/>
          <w:szCs w:val="24"/>
          <w:lang w:val="ky-KG"/>
        </w:rPr>
        <w:t>Акматбек</w:t>
      </w:r>
      <w:r>
        <w:rPr>
          <w:rFonts w:hint="default" w:ascii="Times New Roman" w:hAnsi="Times New Roman"/>
          <w:sz w:val="24"/>
          <w:szCs w:val="24"/>
          <w:lang w:val="ru-RU"/>
        </w:rPr>
        <w:t xml:space="preserve"> атындагы к</w:t>
      </w:r>
      <w:r>
        <w:rPr>
          <w:rFonts w:hint="default" w:ascii="Times New Roman" w:hAnsi="Times New Roman"/>
          <w:sz w:val="24"/>
          <w:szCs w:val="24"/>
          <w:lang w:val="ky-KG"/>
        </w:rPr>
        <w:t>өчөсүнүн 650 метрине ысык асфальт төшөө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1F0F4F39">
      <w:pPr>
        <w:spacing w:after="0" w:line="240" w:lineRule="auto"/>
        <w:jc w:val="center"/>
        <w:rPr>
          <w:rFonts w:ascii="Times New Roman" w:hAnsi="Times New Roman" w:cs="Times New Roman"/>
          <w:b/>
          <w:bCs w:val="0"/>
          <w:sz w:val="24"/>
          <w:szCs w:val="24"/>
        </w:rPr>
      </w:pPr>
    </w:p>
    <w:p w14:paraId="5AC46FB3">
      <w:pPr>
        <w:spacing w:after="0" w:line="240" w:lineRule="auto"/>
        <w:jc w:val="center"/>
        <w:rPr>
          <w:rFonts w:ascii="Times New Roman" w:hAnsi="Times New Roman" w:cs="Times New Roman"/>
          <w:b/>
          <w:bCs w:val="0"/>
          <w:sz w:val="24"/>
          <w:szCs w:val="24"/>
        </w:rPr>
      </w:pPr>
    </w:p>
    <w:p w14:paraId="6DAC884A">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ru-RU"/>
        </w:rPr>
        <w:t xml:space="preserve">Жарандардын сунуш пикирлерин эске алып, </w:t>
      </w:r>
      <w:r>
        <w:rPr>
          <w:bCs/>
          <w:sz w:val="24"/>
          <w:szCs w:val="24"/>
          <w:lang w:val="ky-KG"/>
        </w:rPr>
        <w:t xml:space="preserve"> </w:t>
      </w:r>
      <w:r>
        <w:rPr>
          <w:rFonts w:hint="default" w:ascii="Times New Roman" w:hAnsi="Times New Roman" w:cs="Times New Roman"/>
          <w:bCs/>
          <w:sz w:val="24"/>
          <w:szCs w:val="24"/>
          <w:lang w:val="ky-KG"/>
        </w:rPr>
        <w:t>“Үлүштүк дем берүүчү грантка”  Бирдик  айылынын Акматбек  атындагы көчөсүнүн 650 метр аралыктагы  жолуна асфальт төшөө үчүн долбоор сунушталсын.</w:t>
      </w:r>
    </w:p>
    <w:p w14:paraId="22F55E15">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1836D63D">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өкмөтүнүн башчысы А.К.Жаныбаевке милдеттендирилсин.</w:t>
      </w:r>
    </w:p>
    <w:p w14:paraId="455FFA68">
      <w:pPr>
        <w:numPr>
          <w:ilvl w:val="0"/>
          <w:numId w:val="23"/>
        </w:numPr>
        <w:ind w:left="720" w:leftChars="0" w:hanging="36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363E6154">
      <w:pPr>
        <w:pStyle w:val="22"/>
        <w:numPr>
          <w:ilvl w:val="0"/>
          <w:numId w:val="23"/>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6777D3AA">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09447167">
      <w:pPr>
        <w:pStyle w:val="22"/>
        <w:numPr>
          <w:ilvl w:val="0"/>
          <w:numId w:val="0"/>
        </w:numPr>
        <w:spacing w:after="200" w:line="276" w:lineRule="auto"/>
        <w:contextualSpacing/>
        <w:rPr>
          <w:rFonts w:hint="default" w:ascii="Times New Roman" w:hAnsi="Times New Roman" w:cs="Times New Roman"/>
          <w:bCs/>
          <w:sz w:val="24"/>
          <w:szCs w:val="24"/>
          <w:lang w:val="ky-KG"/>
        </w:rPr>
      </w:pPr>
    </w:p>
    <w:p w14:paraId="027FFC77">
      <w:pPr>
        <w:pStyle w:val="22"/>
        <w:numPr>
          <w:ilvl w:val="0"/>
          <w:numId w:val="0"/>
        </w:numPr>
        <w:spacing w:after="200" w:line="276" w:lineRule="auto"/>
        <w:contextualSpacing/>
        <w:rPr>
          <w:rFonts w:hint="default" w:ascii="Times New Roman" w:hAnsi="Times New Roman" w:cs="Times New Roman"/>
          <w:bCs/>
          <w:sz w:val="24"/>
          <w:szCs w:val="24"/>
          <w:lang w:val="ky-KG"/>
        </w:rPr>
      </w:pPr>
    </w:p>
    <w:p w14:paraId="53D14D07">
      <w:pPr>
        <w:pStyle w:val="22"/>
        <w:numPr>
          <w:ilvl w:val="0"/>
          <w:numId w:val="0"/>
        </w:numPr>
        <w:spacing w:after="200" w:line="276" w:lineRule="auto"/>
        <w:contextualSpacing/>
        <w:rPr>
          <w:rFonts w:hint="default" w:ascii="Times New Roman" w:hAnsi="Times New Roman" w:cs="Times New Roman"/>
          <w:bCs/>
          <w:sz w:val="24"/>
          <w:szCs w:val="24"/>
          <w:lang w:val="ky-KG"/>
        </w:rPr>
      </w:pPr>
    </w:p>
    <w:p w14:paraId="676FB149">
      <w:pPr>
        <w:spacing w:after="0" w:line="240" w:lineRule="auto"/>
        <w:jc w:val="both"/>
        <w:rPr>
          <w:rFonts w:ascii="Times New Roman" w:hAnsi="Times New Roman" w:cs="Times New Roman"/>
          <w:b/>
          <w:bCs w:val="0"/>
          <w:sz w:val="24"/>
          <w:szCs w:val="24"/>
        </w:rPr>
      </w:pPr>
    </w:p>
    <w:p w14:paraId="7DEC47AC">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4DD0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3A7FF6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58E4838A">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AD59373">
            <w:pPr>
              <w:spacing w:after="0" w:line="240" w:lineRule="auto"/>
              <w:jc w:val="center"/>
              <w:rPr>
                <w:rFonts w:ascii="Times New Roman" w:hAnsi="Times New Roman" w:eastAsia="Times New Roman" w:cs="Times New Roman"/>
                <w:b/>
                <w:color w:val="000000"/>
                <w:sz w:val="21"/>
                <w:szCs w:val="21"/>
                <w:lang w:val="ru-RU" w:eastAsia="ru-RU"/>
              </w:rPr>
            </w:pPr>
          </w:p>
          <w:p w14:paraId="2DD32E88">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2A5D2D9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17A8C4E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4778E9C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354BF297">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93056"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61"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D4E6F54">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679B6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0C192BA6">
            <w:pPr>
              <w:spacing w:after="0" w:line="240" w:lineRule="auto"/>
              <w:jc w:val="center"/>
              <w:rPr>
                <w:rFonts w:ascii="Times New Roman" w:hAnsi="Times New Roman" w:eastAsia="Times New Roman" w:cs="Times New Roman"/>
                <w:b/>
                <w:color w:val="000000"/>
                <w:sz w:val="21"/>
                <w:szCs w:val="21"/>
                <w:lang w:val="ky-KG" w:eastAsia="ru-RU"/>
              </w:rPr>
            </w:pPr>
          </w:p>
          <w:p w14:paraId="2FA4635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32D4649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C0F3B5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398FE4A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17F0E98">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94080"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62"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94080;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AQD6js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9510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63"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9510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bmz+LVAAAABgEAAA8AAAAAAAAAAQAgAAAAIgAAAGRy&#10;cy9kb3ducmV2LnhtbFBLAQIUABQAAAAIAIdO4kDv4S2pCAIAANIDAAAOAAAAAAAAAAEAIAAAACQB&#10;AABkcnMvZTJvRG9jLnhtbFBLBQYAAAAABgAGAFkBAACeBQ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26E9469F">
      <w:pPr>
        <w:spacing w:after="160" w:line="254" w:lineRule="auto"/>
        <w:jc w:val="center"/>
        <w:rPr>
          <w:rFonts w:hint="default" w:ascii="Times New Roman" w:hAnsi="Times New Roman" w:eastAsia="Calibri" w:cs="Times New Roman"/>
          <w:b/>
          <w:bCs/>
          <w:color w:val="auto"/>
          <w:sz w:val="24"/>
          <w:szCs w:val="24"/>
          <w:lang w:val="ky-KG" w:eastAsia="en-US"/>
        </w:rPr>
      </w:pPr>
    </w:p>
    <w:p w14:paraId="759D1417">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6DF7BE4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14  ТОКТОМУ</w:t>
      </w:r>
    </w:p>
    <w:p w14:paraId="707D4DEB">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2F12FE8">
      <w:pPr>
        <w:spacing w:after="0" w:line="240" w:lineRule="auto"/>
        <w:jc w:val="center"/>
        <w:rPr>
          <w:rFonts w:ascii="Times New Roman" w:hAnsi="Times New Roman" w:cs="Times New Roman"/>
          <w:b/>
          <w:bCs w:val="0"/>
          <w:sz w:val="24"/>
          <w:szCs w:val="24"/>
        </w:rPr>
      </w:pPr>
    </w:p>
    <w:p w14:paraId="41BE2187">
      <w:pPr>
        <w:spacing w:after="0" w:line="240" w:lineRule="auto"/>
        <w:jc w:val="center"/>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ky-KG"/>
        </w:rPr>
        <w:t>Атай</w:t>
      </w:r>
      <w:r>
        <w:rPr>
          <w:rFonts w:hint="default" w:ascii="Times New Roman" w:hAnsi="Times New Roman" w:cs="Times New Roman"/>
          <w:b/>
          <w:bCs w:val="0"/>
          <w:sz w:val="24"/>
          <w:szCs w:val="24"/>
          <w:lang w:val="ky-KG"/>
        </w:rPr>
        <w:t xml:space="preserve"> айыл аймагындагы Арал айылына балдар ойноочу, эс алуучу жай куруу жөнүндө</w:t>
      </w:r>
    </w:p>
    <w:p w14:paraId="7A89F202">
      <w:pPr>
        <w:spacing w:after="0" w:line="240" w:lineRule="auto"/>
        <w:jc w:val="center"/>
        <w:rPr>
          <w:rFonts w:hint="default" w:ascii="Times New Roman" w:hAnsi="Times New Roman" w:cs="Times New Roman"/>
          <w:b/>
          <w:bCs w:val="0"/>
          <w:sz w:val="24"/>
          <w:szCs w:val="24"/>
          <w:lang w:val="ky-KG"/>
        </w:rPr>
      </w:pPr>
    </w:p>
    <w:p w14:paraId="65D3ABBD">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 xml:space="preserve">дагы </w:t>
      </w:r>
      <w:r>
        <w:rPr>
          <w:rFonts w:hint="default" w:ascii="Times New Roman" w:hAnsi="Times New Roman"/>
          <w:sz w:val="24"/>
          <w:szCs w:val="24"/>
          <w:lang w:val="ky-KG"/>
        </w:rPr>
        <w:t xml:space="preserve">Арал </w:t>
      </w:r>
      <w:r>
        <w:rPr>
          <w:rFonts w:hint="default" w:ascii="Times New Roman" w:hAnsi="Times New Roman"/>
          <w:sz w:val="24"/>
          <w:szCs w:val="24"/>
          <w:lang w:val="ru-RU"/>
        </w:rPr>
        <w:t xml:space="preserve"> айылын</w:t>
      </w:r>
      <w:r>
        <w:rPr>
          <w:rFonts w:hint="default" w:ascii="Times New Roman" w:hAnsi="Times New Roman"/>
          <w:sz w:val="24"/>
          <w:szCs w:val="24"/>
          <w:lang w:val="ky-KG"/>
        </w:rPr>
        <w:t>а балдар ойноочу эс алуучу жай куруу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0AA12303">
      <w:pPr>
        <w:spacing w:after="0" w:line="240" w:lineRule="auto"/>
        <w:jc w:val="both"/>
        <w:rPr>
          <w:rFonts w:hint="default" w:ascii="Times New Roman" w:hAnsi="Times New Roman" w:cs="Times New Roman"/>
          <w:b/>
          <w:bCs w:val="0"/>
          <w:sz w:val="24"/>
          <w:szCs w:val="24"/>
          <w:lang w:val="ru-RU"/>
        </w:rPr>
      </w:pPr>
      <w:r>
        <w:rPr>
          <w:rFonts w:ascii="Times New Roman" w:hAnsi="Times New Roman" w:cs="Times New Roman"/>
          <w:b/>
          <w:bCs w:val="0"/>
          <w:sz w:val="24"/>
          <w:szCs w:val="24"/>
          <w:lang w:val="ru-RU"/>
        </w:rPr>
        <w:t>токтом</w:t>
      </w:r>
      <w:r>
        <w:rPr>
          <w:rFonts w:hint="default" w:ascii="Times New Roman" w:hAnsi="Times New Roman" w:cs="Times New Roman"/>
          <w:b/>
          <w:bCs w:val="0"/>
          <w:sz w:val="24"/>
          <w:szCs w:val="24"/>
          <w:lang w:val="ru-RU"/>
        </w:rPr>
        <w:t xml:space="preserve"> кылат:</w:t>
      </w:r>
    </w:p>
    <w:p w14:paraId="256F0F3D">
      <w:pPr>
        <w:pStyle w:val="22"/>
        <w:numPr>
          <w:ilvl w:val="0"/>
          <w:numId w:val="24"/>
        </w:numPr>
        <w:ind w:left="360" w:leftChars="0"/>
        <w:jc w:val="both"/>
        <w:rPr>
          <w:rFonts w:hint="default" w:ascii="Times New Roman" w:hAnsi="Times New Roman" w:cs="Times New Roman"/>
          <w:bCs/>
          <w:sz w:val="24"/>
          <w:szCs w:val="24"/>
          <w:lang w:val="ky-KG"/>
        </w:rPr>
      </w:pPr>
      <w:r>
        <w:rPr>
          <w:rFonts w:hint="default" w:ascii="Times New Roman" w:hAnsi="Times New Roman" w:cs="Times New Roman"/>
          <w:b w:val="0"/>
          <w:bCs/>
          <w:sz w:val="24"/>
          <w:szCs w:val="24"/>
          <w:lang w:val="ky-KG"/>
        </w:rPr>
        <w:t xml:space="preserve">Арал айылына балдар ойноочу, эс алуучу жай куруу боюнча тургундардын сунуштарын эске алып,  “Тогуз-Торо райондук өнүктүрүү фонду” мекемесине </w:t>
      </w:r>
      <w:r>
        <w:rPr>
          <w:rFonts w:hint="default" w:ascii="Times New Roman" w:hAnsi="Times New Roman" w:cs="Times New Roman"/>
          <w:bCs/>
          <w:sz w:val="24"/>
          <w:szCs w:val="24"/>
          <w:lang w:val="ky-KG"/>
        </w:rPr>
        <w:t>долбоор даярдалып сунушталсын.</w:t>
      </w:r>
    </w:p>
    <w:p w14:paraId="575D7127">
      <w:pPr>
        <w:pStyle w:val="22"/>
        <w:numPr>
          <w:ilvl w:val="0"/>
          <w:numId w:val="24"/>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72547DA3">
      <w:pPr>
        <w:pStyle w:val="22"/>
        <w:numPr>
          <w:ilvl w:val="0"/>
          <w:numId w:val="24"/>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өкмөтүнүн башчысы А.К.Жаныбаевке милдеттендирилсин.</w:t>
      </w:r>
    </w:p>
    <w:p w14:paraId="1FE30338">
      <w:pPr>
        <w:numPr>
          <w:ilvl w:val="0"/>
          <w:numId w:val="24"/>
        </w:numPr>
        <w:ind w:left="36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32B1AFFC">
      <w:pPr>
        <w:pStyle w:val="22"/>
        <w:numPr>
          <w:ilvl w:val="0"/>
          <w:numId w:val="24"/>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12DE4E01">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27D94918">
      <w:pPr>
        <w:pStyle w:val="22"/>
        <w:numPr>
          <w:ilvl w:val="0"/>
          <w:numId w:val="0"/>
        </w:numPr>
        <w:spacing w:after="200" w:line="276" w:lineRule="auto"/>
        <w:contextualSpacing/>
        <w:rPr>
          <w:rFonts w:hint="default" w:ascii="Times New Roman" w:hAnsi="Times New Roman" w:cs="Times New Roman"/>
          <w:bCs/>
          <w:sz w:val="24"/>
          <w:szCs w:val="24"/>
          <w:lang w:val="ky-KG"/>
        </w:rPr>
      </w:pPr>
    </w:p>
    <w:p w14:paraId="53677412">
      <w:pPr>
        <w:spacing w:after="0" w:line="240" w:lineRule="auto"/>
        <w:jc w:val="both"/>
        <w:rPr>
          <w:rFonts w:ascii="Times New Roman" w:hAnsi="Times New Roman" w:cs="Times New Roman"/>
          <w:b/>
          <w:bCs w:val="0"/>
          <w:sz w:val="24"/>
          <w:szCs w:val="24"/>
        </w:rPr>
      </w:pPr>
    </w:p>
    <w:p w14:paraId="0282EC03">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0D171B80">
      <w:pPr>
        <w:spacing w:after="0" w:line="240" w:lineRule="auto"/>
        <w:jc w:val="center"/>
        <w:rPr>
          <w:rFonts w:ascii="Times New Roman" w:hAnsi="Times New Roman" w:cs="Times New Roman"/>
          <w:b/>
          <w:bCs w:val="0"/>
          <w:sz w:val="24"/>
          <w:szCs w:val="24"/>
        </w:rPr>
      </w:pPr>
    </w:p>
    <w:p w14:paraId="580870C3">
      <w:pPr>
        <w:spacing w:after="0" w:line="240" w:lineRule="auto"/>
        <w:jc w:val="center"/>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53F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3CE009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59EAA9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AA71C21">
            <w:pPr>
              <w:spacing w:after="0" w:line="240" w:lineRule="auto"/>
              <w:jc w:val="center"/>
              <w:rPr>
                <w:rFonts w:ascii="Times New Roman" w:hAnsi="Times New Roman" w:eastAsia="Times New Roman" w:cs="Times New Roman"/>
                <w:b/>
                <w:color w:val="000000"/>
                <w:sz w:val="21"/>
                <w:szCs w:val="21"/>
                <w:lang w:val="ru-RU" w:eastAsia="ru-RU"/>
              </w:rPr>
            </w:pPr>
          </w:p>
          <w:p w14:paraId="3077AC0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D1717D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650773A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23B655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9A2577D">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96128"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37"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5A5E48F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7B91FB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2D6E1FED">
            <w:pPr>
              <w:spacing w:after="0" w:line="240" w:lineRule="auto"/>
              <w:jc w:val="center"/>
              <w:rPr>
                <w:rFonts w:ascii="Times New Roman" w:hAnsi="Times New Roman" w:eastAsia="Times New Roman" w:cs="Times New Roman"/>
                <w:b/>
                <w:color w:val="000000"/>
                <w:sz w:val="21"/>
                <w:szCs w:val="21"/>
                <w:lang w:val="ky-KG" w:eastAsia="ru-RU"/>
              </w:rPr>
            </w:pPr>
          </w:p>
          <w:p w14:paraId="5426CD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6FC22F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C87AFA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ECAE96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8386139">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69715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38"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69715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Ft1Plg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DnHu&#10;mtU48fZr97G7aX+037ob0n1qf7W37ff2rv3Z3nWf0b7vvqAdgu390X1Dhv2gZWNchpAzvbRBDb7T&#10;V+YS+AdHNMwqptcicrreG3wnViQPSsLFGexo1byBAnPYxkMUdlfaOkCiZGQX57c/z0/sPOHoHI3G&#10;6XCMo+WnWMKyU6Gxzr8WUJNg5FRJHaRlGdteOo+tY+opJbg1LKRScT2UJk1OX40Go1jgQMkiBEOa&#10;s+vVTFmyZbhgi0WKX9ABwR6kWdjo4uBXGsMnngfFVlDslzaEgx8nHQGOWxlW6e97zPrzJ0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AW3U+W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69817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39"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69817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KM0QAcCAADS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Pbug&#10;RLMaX7z92n3sdu2P9lu3I92n9lf7vb1t79qf7V33Ge377gvaIdjeH9w7cjYIWjbGZQg50XMb1OAb&#10;fW2ugH9wRMOkYnopIqebrcE+/VCR/FUSLs7gRIvmDRSYw1YeorCb0tYBEiUjm/h+29P7iY0nHJ3D&#10;4Xk/7Q8p4cdYwrJjobHOvxZQk2DkVEkdpGUZW185HwZh2TEluDXMpFJxPZQmDerz8mI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ijNEA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AA37A08">
      <w:pPr>
        <w:spacing w:after="160" w:line="254" w:lineRule="auto"/>
        <w:jc w:val="center"/>
        <w:rPr>
          <w:rFonts w:hint="default" w:ascii="Times New Roman" w:hAnsi="Times New Roman" w:eastAsia="Calibri" w:cs="Times New Roman"/>
          <w:b/>
          <w:bCs/>
          <w:color w:val="auto"/>
          <w:sz w:val="24"/>
          <w:szCs w:val="24"/>
          <w:lang w:val="ky-KG" w:eastAsia="en-US"/>
        </w:rPr>
      </w:pPr>
    </w:p>
    <w:p w14:paraId="2D3BAB90">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B12A534">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ru-RU" w:eastAsia="en-US"/>
        </w:rPr>
        <w:t>5</w:t>
      </w:r>
      <w:r>
        <w:rPr>
          <w:rFonts w:hint="default" w:ascii="Times New Roman" w:hAnsi="Times New Roman" w:eastAsia="Calibri" w:cs="Times New Roman"/>
          <w:b/>
          <w:bCs/>
          <w:color w:val="auto"/>
          <w:sz w:val="24"/>
          <w:szCs w:val="24"/>
          <w:lang w:val="ky-KG" w:eastAsia="en-US"/>
        </w:rPr>
        <w:t xml:space="preserve">  ТОКТОМУ</w:t>
      </w:r>
    </w:p>
    <w:p w14:paraId="10E1D96C">
      <w:pPr>
        <w:rPr>
          <w:rFonts w:hint="default" w:ascii="Times New Roman" w:hAnsi="Times New Roman" w:eastAsiaTheme="minorEastAsia"/>
          <w:b/>
          <w:sz w:val="24"/>
          <w:szCs w:val="24"/>
          <w:lang w:val="ky-KG" w:eastAsia="ru-RU"/>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74CC0810">
      <w:pPr>
        <w:pStyle w:val="23"/>
        <w:jc w:val="center"/>
        <w:rPr>
          <w:rFonts w:hint="default" w:ascii="Times New Roman" w:hAnsi="Times New Roman"/>
          <w:b/>
          <w:bCs/>
          <w:sz w:val="24"/>
          <w:szCs w:val="24"/>
          <w:lang w:val="ky-KG"/>
        </w:rPr>
      </w:pPr>
      <w:r>
        <w:rPr>
          <w:rFonts w:ascii="Times New Roman" w:hAnsi="Times New Roman"/>
          <w:b/>
          <w:bCs/>
          <w:sz w:val="24"/>
          <w:szCs w:val="24"/>
          <w:lang w:val="ky-KG"/>
        </w:rPr>
        <w:t>Атай</w:t>
      </w:r>
      <w:r>
        <w:rPr>
          <w:rFonts w:hint="default" w:ascii="Times New Roman" w:hAnsi="Times New Roman"/>
          <w:b/>
          <w:bCs/>
          <w:sz w:val="24"/>
          <w:szCs w:val="24"/>
          <w:lang w:val="ky-KG"/>
        </w:rPr>
        <w:t xml:space="preserve"> айыл аймагындагы </w:t>
      </w:r>
      <w:r>
        <w:rPr>
          <w:rFonts w:hint="default" w:ascii="Times New Roman" w:hAnsi="Times New Roman"/>
          <w:b/>
          <w:bCs/>
          <w:sz w:val="24"/>
          <w:szCs w:val="24"/>
          <w:lang w:val="ru-RU"/>
        </w:rPr>
        <w:t>Атай</w:t>
      </w:r>
      <w:r>
        <w:rPr>
          <w:rFonts w:hint="default" w:ascii="Times New Roman" w:hAnsi="Times New Roman"/>
          <w:b/>
          <w:bCs/>
          <w:sz w:val="24"/>
          <w:szCs w:val="24"/>
          <w:lang w:val="ky-KG"/>
        </w:rPr>
        <w:t xml:space="preserve"> айылынын </w:t>
      </w:r>
      <w:r>
        <w:rPr>
          <w:rFonts w:hint="default" w:ascii="Times New Roman" w:hAnsi="Times New Roman"/>
          <w:b/>
          <w:bCs/>
          <w:sz w:val="24"/>
          <w:szCs w:val="24"/>
          <w:lang w:val="ru-RU"/>
        </w:rPr>
        <w:t>Жаркынбай</w:t>
      </w:r>
      <w:r>
        <w:rPr>
          <w:rFonts w:hint="default" w:ascii="Times New Roman" w:hAnsi="Times New Roman"/>
          <w:b/>
          <w:bCs/>
          <w:sz w:val="24"/>
          <w:szCs w:val="24"/>
          <w:lang w:val="ky-KG"/>
        </w:rPr>
        <w:t xml:space="preserve"> </w:t>
      </w:r>
      <w:r>
        <w:rPr>
          <w:rFonts w:hint="default" w:ascii="Times New Roman" w:hAnsi="Times New Roman"/>
          <w:b/>
          <w:bCs/>
          <w:sz w:val="24"/>
          <w:szCs w:val="24"/>
          <w:lang w:val="ru-RU"/>
        </w:rPr>
        <w:t xml:space="preserve">атындагы </w:t>
      </w:r>
      <w:r>
        <w:rPr>
          <w:rFonts w:hint="default" w:ascii="Times New Roman" w:hAnsi="Times New Roman"/>
          <w:b/>
          <w:bCs/>
          <w:sz w:val="24"/>
          <w:szCs w:val="24"/>
          <w:lang w:val="ky-KG"/>
        </w:rPr>
        <w:t>көчөсүнүн 650 метр аралыктагы жолуна асфальт төшөө жөнүндө</w:t>
      </w:r>
    </w:p>
    <w:p w14:paraId="38254367">
      <w:pPr>
        <w:pStyle w:val="23"/>
        <w:jc w:val="center"/>
        <w:rPr>
          <w:rFonts w:hint="default" w:ascii="Times New Roman" w:hAnsi="Times New Roman"/>
          <w:b/>
          <w:bCs/>
          <w:sz w:val="24"/>
          <w:szCs w:val="24"/>
          <w:lang w:val="ky-KG"/>
        </w:rPr>
      </w:pPr>
    </w:p>
    <w:p w14:paraId="77400908">
      <w:pPr>
        <w:spacing w:after="0" w:line="240" w:lineRule="auto"/>
        <w:ind w:firstLine="480" w:firstLineChars="200"/>
        <w:jc w:val="both"/>
        <w:rPr>
          <w:rFonts w:hint="default" w:ascii="Times New Roman" w:hAnsi="Times New Roman" w:cs="Times New Roman"/>
          <w:b/>
          <w:bCs w:val="0"/>
          <w:sz w:val="24"/>
          <w:szCs w:val="24"/>
          <w:lang w:val="ru-RU"/>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дагы Атай</w:t>
      </w:r>
      <w:r>
        <w:rPr>
          <w:rFonts w:hint="default" w:ascii="Times New Roman" w:hAnsi="Times New Roman"/>
          <w:sz w:val="24"/>
          <w:szCs w:val="24"/>
          <w:lang w:val="ky-KG"/>
        </w:rPr>
        <w:t xml:space="preserve"> </w:t>
      </w:r>
      <w:r>
        <w:rPr>
          <w:rFonts w:hint="default" w:ascii="Times New Roman" w:hAnsi="Times New Roman"/>
          <w:sz w:val="24"/>
          <w:szCs w:val="24"/>
          <w:lang w:val="ru-RU"/>
        </w:rPr>
        <w:t xml:space="preserve"> айылынын Жаркынбай атындагы к</w:t>
      </w:r>
      <w:r>
        <w:rPr>
          <w:rFonts w:hint="default" w:ascii="Times New Roman" w:hAnsi="Times New Roman"/>
          <w:sz w:val="24"/>
          <w:szCs w:val="24"/>
          <w:lang w:val="ky-KG"/>
        </w:rPr>
        <w:t>өчөсүнүн 650 метрине ысык асфальт төшөө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25ABC749">
      <w:pPr>
        <w:spacing w:after="0" w:line="240" w:lineRule="auto"/>
        <w:jc w:val="center"/>
        <w:rPr>
          <w:rFonts w:ascii="Times New Roman" w:hAnsi="Times New Roman" w:cs="Times New Roman"/>
          <w:b/>
          <w:bCs w:val="0"/>
          <w:sz w:val="24"/>
          <w:szCs w:val="24"/>
        </w:rPr>
      </w:pPr>
    </w:p>
    <w:p w14:paraId="0AB05D44">
      <w:pPr>
        <w:pStyle w:val="22"/>
        <w:numPr>
          <w:ilvl w:val="0"/>
          <w:numId w:val="25"/>
        </w:numPr>
        <w:ind w:left="360" w:left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ru-RU"/>
        </w:rPr>
        <w:t xml:space="preserve">Жарандардын сунуш пикирлерин эске алып, </w:t>
      </w:r>
      <w:r>
        <w:rPr>
          <w:bCs/>
          <w:sz w:val="24"/>
          <w:szCs w:val="24"/>
          <w:lang w:val="ky-KG"/>
        </w:rPr>
        <w:t xml:space="preserve"> </w:t>
      </w:r>
      <w:r>
        <w:rPr>
          <w:rFonts w:hint="default" w:ascii="Times New Roman" w:hAnsi="Times New Roman" w:cs="Times New Roman"/>
          <w:bCs/>
          <w:sz w:val="24"/>
          <w:szCs w:val="24"/>
          <w:lang w:val="ky-KG"/>
        </w:rPr>
        <w:t xml:space="preserve">“Үлүштүк дем берүүчү грантка”  </w:t>
      </w:r>
      <w:r>
        <w:rPr>
          <w:rFonts w:hint="default" w:ascii="Times New Roman" w:hAnsi="Times New Roman" w:cs="Times New Roman"/>
          <w:bCs/>
          <w:sz w:val="24"/>
          <w:szCs w:val="24"/>
          <w:lang w:val="ru-RU"/>
        </w:rPr>
        <w:t>Атай</w:t>
      </w:r>
      <w:r>
        <w:rPr>
          <w:rFonts w:hint="default" w:ascii="Times New Roman" w:hAnsi="Times New Roman" w:cs="Times New Roman"/>
          <w:bCs/>
          <w:sz w:val="24"/>
          <w:szCs w:val="24"/>
          <w:lang w:val="ky-KG"/>
        </w:rPr>
        <w:t xml:space="preserve">  айылынын </w:t>
      </w:r>
      <w:r>
        <w:rPr>
          <w:rFonts w:hint="default" w:ascii="Times New Roman" w:hAnsi="Times New Roman" w:cs="Times New Roman"/>
          <w:bCs/>
          <w:sz w:val="24"/>
          <w:szCs w:val="24"/>
          <w:lang w:val="ru-RU"/>
        </w:rPr>
        <w:t>Жаркынбай</w:t>
      </w:r>
      <w:r>
        <w:rPr>
          <w:rFonts w:hint="default" w:ascii="Times New Roman" w:hAnsi="Times New Roman" w:cs="Times New Roman"/>
          <w:bCs/>
          <w:sz w:val="24"/>
          <w:szCs w:val="24"/>
          <w:lang w:val="ky-KG"/>
        </w:rPr>
        <w:t xml:space="preserve">  атындагы көчөсүнүн 650 метр аралыктагы  жолуна асфальт төшөө үчүн долбоор сунушталсын.</w:t>
      </w:r>
    </w:p>
    <w:p w14:paraId="581D2A3D">
      <w:pPr>
        <w:pStyle w:val="22"/>
        <w:numPr>
          <w:ilvl w:val="0"/>
          <w:numId w:val="25"/>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53636B07">
      <w:pPr>
        <w:pStyle w:val="22"/>
        <w:numPr>
          <w:ilvl w:val="0"/>
          <w:numId w:val="25"/>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өкмөтүнүн башчысы А.К.Жаныбаевке милдеттендирилсин.</w:t>
      </w:r>
    </w:p>
    <w:p w14:paraId="7D226359">
      <w:pPr>
        <w:numPr>
          <w:ilvl w:val="0"/>
          <w:numId w:val="25"/>
        </w:numPr>
        <w:ind w:left="36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339DD81B">
      <w:pPr>
        <w:pStyle w:val="22"/>
        <w:numPr>
          <w:ilvl w:val="0"/>
          <w:numId w:val="25"/>
        </w:numPr>
        <w:ind w:left="36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0FC86EA6">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06DAB46F">
      <w:pPr>
        <w:pStyle w:val="22"/>
        <w:numPr>
          <w:ilvl w:val="0"/>
          <w:numId w:val="0"/>
        </w:numPr>
        <w:spacing w:after="200" w:line="276" w:lineRule="auto"/>
        <w:contextualSpacing/>
        <w:rPr>
          <w:rFonts w:hint="default" w:ascii="Times New Roman" w:hAnsi="Times New Roman" w:cs="Times New Roman"/>
          <w:bCs/>
          <w:sz w:val="24"/>
          <w:szCs w:val="24"/>
          <w:lang w:val="ky-KG"/>
        </w:rPr>
      </w:pPr>
    </w:p>
    <w:p w14:paraId="32495E8B">
      <w:pPr>
        <w:pStyle w:val="22"/>
        <w:numPr>
          <w:ilvl w:val="0"/>
          <w:numId w:val="0"/>
        </w:numPr>
        <w:spacing w:after="200" w:line="276" w:lineRule="auto"/>
        <w:contextualSpacing/>
        <w:rPr>
          <w:rFonts w:hint="default" w:ascii="Times New Roman" w:hAnsi="Times New Roman" w:cs="Times New Roman"/>
          <w:bCs/>
          <w:sz w:val="24"/>
          <w:szCs w:val="24"/>
          <w:lang w:val="ky-KG"/>
        </w:rPr>
      </w:pPr>
    </w:p>
    <w:p w14:paraId="11EB78D9">
      <w:pPr>
        <w:pStyle w:val="22"/>
        <w:numPr>
          <w:ilvl w:val="0"/>
          <w:numId w:val="0"/>
        </w:numPr>
        <w:spacing w:after="200" w:line="276" w:lineRule="auto"/>
        <w:contextualSpacing/>
        <w:rPr>
          <w:rFonts w:hint="default" w:ascii="Times New Roman" w:hAnsi="Times New Roman" w:cs="Times New Roman"/>
          <w:bCs/>
          <w:sz w:val="24"/>
          <w:szCs w:val="24"/>
          <w:lang w:val="ky-KG"/>
        </w:rPr>
      </w:pPr>
    </w:p>
    <w:p w14:paraId="3C2FCF03">
      <w:pPr>
        <w:spacing w:after="0" w:line="240" w:lineRule="auto"/>
        <w:jc w:val="both"/>
        <w:rPr>
          <w:rFonts w:ascii="Times New Roman" w:hAnsi="Times New Roman" w:cs="Times New Roman"/>
          <w:b/>
          <w:bCs w:val="0"/>
          <w:sz w:val="24"/>
          <w:szCs w:val="24"/>
        </w:rPr>
      </w:pPr>
    </w:p>
    <w:p w14:paraId="36AFD645">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17E98CD0">
      <w:pPr>
        <w:numPr>
          <w:ilvl w:val="0"/>
          <w:numId w:val="0"/>
        </w:numPr>
        <w:spacing w:after="0" w:line="240" w:lineRule="auto"/>
        <w:jc w:val="left"/>
        <w:rPr>
          <w:rFonts w:hint="default" w:ascii="Times New Roman" w:hAnsi="Times New Roman" w:cs="Times New Roman"/>
          <w:b w:val="0"/>
          <w:bCs/>
          <w:sz w:val="24"/>
          <w:szCs w:val="24"/>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A8D5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0761BFB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24A5D0E6">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57CB524">
            <w:pPr>
              <w:spacing w:after="0" w:line="240" w:lineRule="auto"/>
              <w:jc w:val="center"/>
              <w:rPr>
                <w:rFonts w:ascii="Times New Roman" w:hAnsi="Times New Roman" w:eastAsia="Times New Roman" w:cs="Times New Roman"/>
                <w:b/>
                <w:color w:val="000000"/>
                <w:sz w:val="21"/>
                <w:szCs w:val="21"/>
                <w:lang w:val="ru-RU" w:eastAsia="ru-RU"/>
              </w:rPr>
            </w:pPr>
          </w:p>
          <w:p w14:paraId="68FF2FC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958B39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07B7A9C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021AEA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AB0DBA5">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699200"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40"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1847D2D7">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F98C5B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EF69C91">
            <w:pPr>
              <w:spacing w:after="0" w:line="240" w:lineRule="auto"/>
              <w:jc w:val="center"/>
              <w:rPr>
                <w:rFonts w:ascii="Times New Roman" w:hAnsi="Times New Roman" w:eastAsia="Times New Roman" w:cs="Times New Roman"/>
                <w:b/>
                <w:color w:val="000000"/>
                <w:sz w:val="21"/>
                <w:szCs w:val="21"/>
                <w:lang w:val="ky-KG" w:eastAsia="ru-RU"/>
              </w:rPr>
            </w:pPr>
          </w:p>
          <w:p w14:paraId="0F823E9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64100C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CB2E62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688CA85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46D5BDC">
      <w:pPr>
        <w:spacing w:after="0" w:line="240" w:lineRule="auto"/>
        <w:ind w:left="-426" w:firstLine="426"/>
        <w:jc w:val="both"/>
        <w:rPr>
          <w:rFonts w:hint="default" w:ascii="Times New Roman" w:hAnsi="Times New Roman" w:eastAsia="Calibri" w:cs="Times New Roman"/>
          <w:b/>
          <w:bCs/>
          <w:color w:val="auto"/>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0224"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41"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0224;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PT8Ck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01248"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42"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01248;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uzVpiA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PR9Q&#10;olmNL95+7T52u/ZH+63bke5T+6v93t62d+3P9q77jPZ99wXtEGzvD+4dORsELRvjMoSc6LkNavCN&#10;vjZXwD84omFSMb0UkdPN1mCffqhI/ioJF2dwokXzBgrMYSsPUdhNaesAiZKRTXy/7en9xMYTjs7h&#10;8KKf9oeU8GMsYdmx0FjnXwuoSTByqqQO0rKMra+cD4Ow7JgS3BpmUqm4HkqTJqdn56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Ls1aYg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65D24AE8">
      <w:pPr>
        <w:spacing w:after="160" w:line="254" w:lineRule="auto"/>
        <w:jc w:val="center"/>
        <w:rPr>
          <w:rFonts w:hint="default" w:ascii="Times New Roman" w:hAnsi="Times New Roman" w:eastAsia="Calibri" w:cs="Times New Roman"/>
          <w:b/>
          <w:bCs/>
          <w:color w:val="auto"/>
          <w:sz w:val="24"/>
          <w:szCs w:val="24"/>
          <w:lang w:val="ky-KG" w:eastAsia="en-US"/>
        </w:rPr>
      </w:pPr>
    </w:p>
    <w:p w14:paraId="5F8263C3">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364A834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ru-RU" w:eastAsia="en-US"/>
        </w:rPr>
        <w:t>6</w:t>
      </w:r>
      <w:r>
        <w:rPr>
          <w:rFonts w:hint="default" w:ascii="Times New Roman" w:hAnsi="Times New Roman" w:eastAsia="Calibri" w:cs="Times New Roman"/>
          <w:b/>
          <w:bCs/>
          <w:color w:val="auto"/>
          <w:sz w:val="24"/>
          <w:szCs w:val="24"/>
          <w:lang w:val="ky-KG" w:eastAsia="en-US"/>
        </w:rPr>
        <w:t xml:space="preserve">  ТОКТОМУ</w:t>
      </w:r>
    </w:p>
    <w:p w14:paraId="30E5CB0F">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7A8D03C">
      <w:pPr>
        <w:spacing w:after="0" w:line="240" w:lineRule="auto"/>
        <w:jc w:val="center"/>
        <w:rPr>
          <w:rFonts w:ascii="Times New Roman" w:hAnsi="Times New Roman" w:cs="Times New Roman"/>
          <w:b/>
          <w:bCs w:val="0"/>
          <w:sz w:val="24"/>
          <w:szCs w:val="24"/>
        </w:rPr>
      </w:pPr>
    </w:p>
    <w:p w14:paraId="40D1DD77">
      <w:pPr>
        <w:spacing w:after="0" w:line="240" w:lineRule="auto"/>
        <w:jc w:val="center"/>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ky-KG"/>
        </w:rPr>
        <w:t>Атай</w:t>
      </w:r>
      <w:r>
        <w:rPr>
          <w:rFonts w:hint="default" w:ascii="Times New Roman" w:hAnsi="Times New Roman" w:cs="Times New Roman"/>
          <w:b/>
          <w:bCs w:val="0"/>
          <w:sz w:val="24"/>
          <w:szCs w:val="24"/>
          <w:lang w:val="ky-KG"/>
        </w:rPr>
        <w:t xml:space="preserve"> айыл аймагындагы </w:t>
      </w:r>
      <w:r>
        <w:rPr>
          <w:rFonts w:hint="default" w:ascii="Times New Roman" w:hAnsi="Times New Roman" w:cs="Times New Roman"/>
          <w:b/>
          <w:bCs w:val="0"/>
          <w:sz w:val="24"/>
          <w:szCs w:val="24"/>
          <w:lang w:val="ru-RU"/>
        </w:rPr>
        <w:t xml:space="preserve">Бирдик </w:t>
      </w:r>
      <w:r>
        <w:rPr>
          <w:rFonts w:hint="default" w:ascii="Times New Roman" w:hAnsi="Times New Roman" w:cs="Times New Roman"/>
          <w:b/>
          <w:bCs w:val="0"/>
          <w:sz w:val="24"/>
          <w:szCs w:val="24"/>
          <w:lang w:val="ky-KG"/>
        </w:rPr>
        <w:t xml:space="preserve"> айылына балдар ойноочу, эс алуучу жай куруу жөнүндө</w:t>
      </w:r>
    </w:p>
    <w:p w14:paraId="490696D8">
      <w:pPr>
        <w:spacing w:after="0" w:line="240" w:lineRule="auto"/>
        <w:jc w:val="center"/>
        <w:rPr>
          <w:rFonts w:hint="default" w:ascii="Times New Roman" w:hAnsi="Times New Roman" w:cs="Times New Roman"/>
          <w:b/>
          <w:bCs w:val="0"/>
          <w:sz w:val="24"/>
          <w:szCs w:val="24"/>
          <w:lang w:val="ky-KG"/>
        </w:rPr>
      </w:pPr>
    </w:p>
    <w:p w14:paraId="05A49360">
      <w:pPr>
        <w:spacing w:after="0" w:line="240" w:lineRule="auto"/>
        <w:ind w:firstLine="480" w:firstLineChars="200"/>
        <w:jc w:val="both"/>
        <w:rPr>
          <w:rFonts w:ascii="Times New Roman" w:hAnsi="Times New Roman" w:cs="Times New Roman"/>
          <w:bCs/>
          <w:sz w:val="24"/>
          <w:szCs w:val="24"/>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дагы Бирдик</w:t>
      </w:r>
      <w:r>
        <w:rPr>
          <w:rFonts w:hint="default" w:ascii="Times New Roman" w:hAnsi="Times New Roman"/>
          <w:sz w:val="24"/>
          <w:szCs w:val="24"/>
          <w:lang w:val="ky-KG"/>
        </w:rPr>
        <w:t xml:space="preserve"> </w:t>
      </w:r>
      <w:r>
        <w:rPr>
          <w:rFonts w:hint="default" w:ascii="Times New Roman" w:hAnsi="Times New Roman"/>
          <w:sz w:val="24"/>
          <w:szCs w:val="24"/>
          <w:lang w:val="ru-RU"/>
        </w:rPr>
        <w:t xml:space="preserve"> айылын</w:t>
      </w:r>
      <w:r>
        <w:rPr>
          <w:rFonts w:hint="default" w:ascii="Times New Roman" w:hAnsi="Times New Roman"/>
          <w:sz w:val="24"/>
          <w:szCs w:val="24"/>
          <w:lang w:val="ky-KG"/>
        </w:rPr>
        <w:t>а балдар ойноочу эс алуучу жай куруу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p>
    <w:p w14:paraId="52E50460">
      <w:pPr>
        <w:spacing w:after="0" w:line="240" w:lineRule="auto"/>
        <w:jc w:val="both"/>
        <w:rPr>
          <w:rFonts w:hint="default" w:ascii="Times New Roman" w:hAnsi="Times New Roman" w:cs="Times New Roman"/>
          <w:b/>
          <w:bCs w:val="0"/>
          <w:sz w:val="24"/>
          <w:szCs w:val="24"/>
          <w:lang w:val="ru-RU"/>
        </w:rPr>
      </w:pPr>
      <w:r>
        <w:rPr>
          <w:rFonts w:ascii="Times New Roman" w:hAnsi="Times New Roman" w:cs="Times New Roman"/>
          <w:b/>
          <w:bCs w:val="0"/>
          <w:sz w:val="24"/>
          <w:szCs w:val="24"/>
          <w:lang w:val="ru-RU"/>
        </w:rPr>
        <w:t>токтом</w:t>
      </w:r>
      <w:r>
        <w:rPr>
          <w:rFonts w:hint="default" w:ascii="Times New Roman" w:hAnsi="Times New Roman" w:cs="Times New Roman"/>
          <w:b/>
          <w:bCs w:val="0"/>
          <w:sz w:val="24"/>
          <w:szCs w:val="24"/>
          <w:lang w:val="ru-RU"/>
        </w:rPr>
        <w:t xml:space="preserve"> кылат:</w:t>
      </w:r>
    </w:p>
    <w:p w14:paraId="0D0E400E">
      <w:pPr>
        <w:pStyle w:val="22"/>
        <w:numPr>
          <w:ilvl w:val="0"/>
          <w:numId w:val="26"/>
        </w:numPr>
        <w:jc w:val="both"/>
        <w:rPr>
          <w:rFonts w:hint="default" w:ascii="Times New Roman" w:hAnsi="Times New Roman" w:cs="Times New Roman"/>
          <w:bCs/>
          <w:sz w:val="24"/>
          <w:szCs w:val="24"/>
          <w:lang w:val="ky-KG"/>
        </w:rPr>
      </w:pPr>
      <w:r>
        <w:rPr>
          <w:rFonts w:hint="default" w:ascii="Times New Roman" w:hAnsi="Times New Roman" w:cs="Times New Roman"/>
          <w:b w:val="0"/>
          <w:bCs/>
          <w:sz w:val="24"/>
          <w:szCs w:val="24"/>
          <w:lang w:val="ru-RU"/>
        </w:rPr>
        <w:t>Бирдик</w:t>
      </w:r>
      <w:r>
        <w:rPr>
          <w:rFonts w:hint="default" w:ascii="Times New Roman" w:hAnsi="Times New Roman" w:cs="Times New Roman"/>
          <w:b w:val="0"/>
          <w:bCs/>
          <w:sz w:val="24"/>
          <w:szCs w:val="24"/>
          <w:lang w:val="ky-KG"/>
        </w:rPr>
        <w:t xml:space="preserve"> айылына балдар ойноочу, эс алуучу жай куруу боюнча тургундардын сунуштарын эске алып,  “Тогуз-Торо райондук өнүктүрүү фонду” мекемесине </w:t>
      </w:r>
      <w:r>
        <w:rPr>
          <w:rFonts w:hint="default" w:ascii="Times New Roman" w:hAnsi="Times New Roman" w:cs="Times New Roman"/>
          <w:bCs/>
          <w:sz w:val="24"/>
          <w:szCs w:val="24"/>
          <w:lang w:val="ky-KG"/>
        </w:rPr>
        <w:t>долбоор даярдалып сунушталсын.</w:t>
      </w:r>
    </w:p>
    <w:p w14:paraId="1D919E04">
      <w:pPr>
        <w:pStyle w:val="22"/>
        <w:numPr>
          <w:ilvl w:val="0"/>
          <w:numId w:val="26"/>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3427BC48">
      <w:pPr>
        <w:pStyle w:val="22"/>
        <w:numPr>
          <w:ilvl w:val="0"/>
          <w:numId w:val="26"/>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өкмөтүнүн башчысы А.К.Жаныбаевке милдеттендирилсин.</w:t>
      </w:r>
    </w:p>
    <w:p w14:paraId="7A67A0AD">
      <w:pPr>
        <w:numPr>
          <w:ilvl w:val="0"/>
          <w:numId w:val="26"/>
        </w:numPr>
        <w:ind w:left="72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6F23D11C">
      <w:pPr>
        <w:pStyle w:val="22"/>
        <w:numPr>
          <w:ilvl w:val="0"/>
          <w:numId w:val="26"/>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5F2EC3E0">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49110430">
      <w:pPr>
        <w:pStyle w:val="22"/>
        <w:numPr>
          <w:ilvl w:val="0"/>
          <w:numId w:val="0"/>
        </w:numPr>
        <w:spacing w:after="200" w:line="276" w:lineRule="auto"/>
        <w:contextualSpacing/>
        <w:rPr>
          <w:rFonts w:hint="default" w:ascii="Times New Roman" w:hAnsi="Times New Roman" w:cs="Times New Roman"/>
          <w:bCs/>
          <w:sz w:val="24"/>
          <w:szCs w:val="24"/>
          <w:lang w:val="ky-KG"/>
        </w:rPr>
      </w:pPr>
    </w:p>
    <w:p w14:paraId="3D43E633">
      <w:pPr>
        <w:spacing w:after="0" w:line="240" w:lineRule="auto"/>
        <w:jc w:val="both"/>
        <w:rPr>
          <w:rFonts w:ascii="Times New Roman" w:hAnsi="Times New Roman" w:cs="Times New Roman"/>
          <w:b/>
          <w:bCs w:val="0"/>
          <w:sz w:val="24"/>
          <w:szCs w:val="24"/>
        </w:rPr>
      </w:pPr>
    </w:p>
    <w:p w14:paraId="24513E1B">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6898400A">
      <w:pPr>
        <w:spacing w:after="0" w:line="240" w:lineRule="auto"/>
        <w:jc w:val="center"/>
        <w:rPr>
          <w:rFonts w:ascii="Times New Roman" w:hAnsi="Times New Roman" w:cs="Times New Roman"/>
          <w:b/>
          <w:bCs w:val="0"/>
          <w:sz w:val="24"/>
          <w:szCs w:val="24"/>
        </w:rPr>
      </w:pPr>
    </w:p>
    <w:p w14:paraId="4B8763D0">
      <w:pPr>
        <w:spacing w:after="0" w:line="240" w:lineRule="auto"/>
        <w:jc w:val="center"/>
        <w:rPr>
          <w:rFonts w:ascii="Times New Roman" w:hAnsi="Times New Roman" w:cs="Times New Roman"/>
          <w:b/>
          <w:bCs w:val="0"/>
          <w:sz w:val="24"/>
          <w:szCs w:val="24"/>
        </w:rPr>
      </w:pPr>
    </w:p>
    <w:p w14:paraId="25EBF656">
      <w:pPr>
        <w:spacing w:after="0" w:line="240" w:lineRule="auto"/>
        <w:jc w:val="left"/>
        <w:rPr>
          <w:rFonts w:hint="default" w:ascii="Times New Roman" w:hAnsi="Times New Roman" w:cs="Times New Roman"/>
          <w:b/>
          <w:bCs w:val="0"/>
          <w:sz w:val="24"/>
          <w:szCs w:val="24"/>
          <w:lang w:val="ky-KG"/>
        </w:rPr>
      </w:pPr>
    </w:p>
    <w:p w14:paraId="350534E9">
      <w:pPr>
        <w:spacing w:after="0" w:line="240" w:lineRule="auto"/>
        <w:jc w:val="center"/>
        <w:rPr>
          <w:rFonts w:ascii="Times New Roman" w:hAnsi="Times New Roman" w:cs="Times New Roman"/>
          <w:b/>
          <w:bCs w:val="0"/>
          <w:sz w:val="24"/>
          <w:szCs w:val="24"/>
        </w:rPr>
      </w:pPr>
    </w:p>
    <w:p w14:paraId="03EB24B0">
      <w:pPr>
        <w:spacing w:after="0" w:line="240" w:lineRule="auto"/>
        <w:jc w:val="both"/>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81B1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11DE63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11742DC8">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5785D912">
            <w:pPr>
              <w:spacing w:after="0" w:line="240" w:lineRule="auto"/>
              <w:jc w:val="center"/>
              <w:rPr>
                <w:rFonts w:ascii="Times New Roman" w:hAnsi="Times New Roman" w:eastAsia="Times New Roman" w:cs="Times New Roman"/>
                <w:b/>
                <w:color w:val="000000"/>
                <w:sz w:val="21"/>
                <w:szCs w:val="21"/>
                <w:lang w:val="ru-RU" w:eastAsia="ru-RU"/>
              </w:rPr>
            </w:pPr>
          </w:p>
          <w:p w14:paraId="7929ABBF">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040F184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705A72E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6AD22CA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23BA6B18">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02272"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43"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4D1424E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0236EB9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77F60A8A">
            <w:pPr>
              <w:spacing w:after="0" w:line="240" w:lineRule="auto"/>
              <w:jc w:val="center"/>
              <w:rPr>
                <w:rFonts w:ascii="Times New Roman" w:hAnsi="Times New Roman" w:eastAsia="Times New Roman" w:cs="Times New Roman"/>
                <w:b/>
                <w:color w:val="000000"/>
                <w:sz w:val="21"/>
                <w:szCs w:val="21"/>
                <w:lang w:val="ky-KG" w:eastAsia="ru-RU"/>
              </w:rPr>
            </w:pPr>
          </w:p>
          <w:p w14:paraId="549AEC6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49EB2A5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174F8ED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F90D39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BA6FD83">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3296"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44"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3296;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xqyi1QAAAAgBAAAPAAAAAAAAAAEAIAAAACIAAABkcnMv&#10;ZG93bnJldi54bWxQSwECFAAUAAAACACHTuJAbdm8vgYCAADRAwAADgAAAAAAAAABACAAAAAkAQAA&#10;ZHJzL2Uyb0RvYy54bWxQSwUGAAAAAAYABgBZAQAAnA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0432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45"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0432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uPjLhw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PR9S&#10;olmNL95+7T52u/ZH+63bke5T+6v93t62d+3P9q77jPZ99wXtEGzvD+4dORsELRvjMoSc6LkNavCN&#10;vjZXwD84omFSMb0UkdPN1mCffqhI/ioJF2dwokXzBgrMYSsPUdhNaesAiZKRTXy/7en9xMYTjs7h&#10;8KKf9pEHP8YSlh0LjXX+tYCaBCOnSuogLcvY+sr5MAjLjinBrWEmlYrroTRpcnp2/mo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Lj4y4c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1F307B7B">
      <w:pPr>
        <w:spacing w:after="160" w:line="254" w:lineRule="auto"/>
        <w:jc w:val="center"/>
        <w:rPr>
          <w:rFonts w:hint="default" w:ascii="Times New Roman" w:hAnsi="Times New Roman" w:eastAsia="Calibri" w:cs="Times New Roman"/>
          <w:b/>
          <w:bCs/>
          <w:color w:val="auto"/>
          <w:sz w:val="24"/>
          <w:szCs w:val="24"/>
          <w:lang w:val="ky-KG" w:eastAsia="en-US"/>
        </w:rPr>
      </w:pPr>
    </w:p>
    <w:p w14:paraId="0523C95B">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0B2447FD">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w:t>
      </w:r>
      <w:r>
        <w:rPr>
          <w:rFonts w:hint="default" w:ascii="Times New Roman" w:hAnsi="Times New Roman" w:eastAsia="Calibri" w:cs="Times New Roman"/>
          <w:b/>
          <w:bCs/>
          <w:color w:val="auto"/>
          <w:sz w:val="24"/>
          <w:szCs w:val="24"/>
          <w:lang w:val="ru-RU" w:eastAsia="en-US"/>
        </w:rPr>
        <w:t>7</w:t>
      </w:r>
      <w:r>
        <w:rPr>
          <w:rFonts w:hint="default" w:ascii="Times New Roman" w:hAnsi="Times New Roman" w:eastAsia="Calibri" w:cs="Times New Roman"/>
          <w:b/>
          <w:bCs/>
          <w:color w:val="auto"/>
          <w:sz w:val="24"/>
          <w:szCs w:val="24"/>
          <w:lang w:val="ky-KG" w:eastAsia="en-US"/>
        </w:rPr>
        <w:t xml:space="preserve">  ТОКТОМУ</w:t>
      </w:r>
    </w:p>
    <w:p w14:paraId="03CB91C9">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07721343">
      <w:pPr>
        <w:spacing w:after="0" w:line="240" w:lineRule="auto"/>
        <w:jc w:val="center"/>
        <w:rPr>
          <w:rFonts w:ascii="Times New Roman" w:hAnsi="Times New Roman" w:cs="Times New Roman"/>
          <w:b/>
          <w:bCs w:val="0"/>
          <w:sz w:val="24"/>
          <w:szCs w:val="24"/>
        </w:rPr>
      </w:pPr>
    </w:p>
    <w:p w14:paraId="4DAEC3A3">
      <w:pPr>
        <w:spacing w:after="0" w:line="240" w:lineRule="auto"/>
        <w:jc w:val="center"/>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ru-RU"/>
        </w:rPr>
        <w:t>Атай</w:t>
      </w:r>
      <w:r>
        <w:rPr>
          <w:rFonts w:hint="default" w:ascii="Times New Roman" w:hAnsi="Times New Roman" w:cs="Times New Roman"/>
          <w:b/>
          <w:bCs w:val="0"/>
          <w:sz w:val="24"/>
          <w:szCs w:val="24"/>
          <w:lang w:val="ru-RU"/>
        </w:rPr>
        <w:t xml:space="preserve"> айыл аймагындагы Арал айылынын Т.Жээналиев атындагы к</w:t>
      </w:r>
      <w:r>
        <w:rPr>
          <w:rFonts w:hint="default" w:ascii="Times New Roman" w:hAnsi="Times New Roman" w:cs="Times New Roman"/>
          <w:b/>
          <w:bCs w:val="0"/>
          <w:sz w:val="24"/>
          <w:szCs w:val="24"/>
          <w:lang w:val="ky-KG"/>
        </w:rPr>
        <w:t>өчөсүнүн 2 км тротуарын капиталдык ремонттон өткөрүү жөнүндө</w:t>
      </w:r>
    </w:p>
    <w:p w14:paraId="2CED0252">
      <w:pPr>
        <w:spacing w:after="0" w:line="240" w:lineRule="auto"/>
        <w:jc w:val="center"/>
        <w:rPr>
          <w:rFonts w:hint="default" w:ascii="Times New Roman" w:hAnsi="Times New Roman" w:cs="Times New Roman"/>
          <w:b/>
          <w:bCs w:val="0"/>
          <w:sz w:val="24"/>
          <w:szCs w:val="24"/>
          <w:lang w:val="ky-KG"/>
        </w:rPr>
      </w:pPr>
    </w:p>
    <w:p w14:paraId="70DCB9D6">
      <w:pPr>
        <w:spacing w:after="0" w:line="240" w:lineRule="auto"/>
        <w:jc w:val="both"/>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 xml:space="preserve">       </w:t>
      </w:r>
    </w:p>
    <w:p w14:paraId="619EC421">
      <w:pPr>
        <w:spacing w:after="0" w:line="240" w:lineRule="auto"/>
        <w:ind w:firstLine="480" w:firstLineChars="200"/>
        <w:jc w:val="both"/>
        <w:rPr>
          <w:rFonts w:hint="default" w:ascii="Times New Roman" w:hAnsi="Times New Roman" w:cs="Times New Roman"/>
          <w:b/>
          <w:bCs w:val="0"/>
          <w:sz w:val="24"/>
          <w:szCs w:val="24"/>
          <w:lang w:val="ru-RU"/>
        </w:rPr>
      </w:pPr>
      <w:r>
        <w:rPr>
          <w:rFonts w:ascii="Times New Roman" w:hAnsi="Times New Roman"/>
          <w:sz w:val="24"/>
          <w:szCs w:val="24"/>
          <w:lang w:val="ky-KG"/>
        </w:rPr>
        <w:t xml:space="preserve">Атай айыл аймагынын айыл өкмөтүнүн </w:t>
      </w:r>
      <w:r>
        <w:rPr>
          <w:rFonts w:hint="default" w:ascii="Times New Roman" w:hAnsi="Times New Roman"/>
          <w:sz w:val="24"/>
          <w:szCs w:val="24"/>
          <w:lang w:val="ky-KG"/>
        </w:rPr>
        <w:t>31</w:t>
      </w:r>
      <w:r>
        <w:rPr>
          <w:rFonts w:hint="default" w:ascii="Times New Roman" w:hAnsi="Times New Roman"/>
          <w:sz w:val="24"/>
          <w:szCs w:val="24"/>
          <w:lang w:val="ru-RU"/>
        </w:rPr>
        <w:t>.</w:t>
      </w:r>
      <w:r>
        <w:rPr>
          <w:rFonts w:hint="default" w:ascii="Times New Roman" w:hAnsi="Times New Roman"/>
          <w:sz w:val="24"/>
          <w:szCs w:val="24"/>
          <w:lang w:val="ky-KG"/>
        </w:rPr>
        <w:t>01</w:t>
      </w:r>
      <w:r>
        <w:rPr>
          <w:rFonts w:hint="default" w:ascii="Times New Roman" w:hAnsi="Times New Roman"/>
          <w:sz w:val="24"/>
          <w:szCs w:val="24"/>
          <w:lang w:val="ru-RU"/>
        </w:rPr>
        <w:t>.202</w:t>
      </w:r>
      <w:r>
        <w:rPr>
          <w:rFonts w:hint="default" w:ascii="Times New Roman" w:hAnsi="Times New Roman"/>
          <w:sz w:val="24"/>
          <w:szCs w:val="24"/>
          <w:lang w:val="ky-KG"/>
        </w:rPr>
        <w:t>5</w:t>
      </w:r>
      <w:r>
        <w:rPr>
          <w:rFonts w:hint="default" w:ascii="Times New Roman" w:hAnsi="Times New Roman"/>
          <w:sz w:val="24"/>
          <w:szCs w:val="24"/>
          <w:lang w:val="ru-RU"/>
        </w:rPr>
        <w:t>-жылдагы № 01-12/</w:t>
      </w:r>
      <w:r>
        <w:rPr>
          <w:rFonts w:hint="default" w:ascii="Times New Roman" w:hAnsi="Times New Roman"/>
          <w:sz w:val="24"/>
          <w:szCs w:val="24"/>
          <w:lang w:val="ky-KG"/>
        </w:rPr>
        <w:t>220</w:t>
      </w:r>
      <w:r>
        <w:rPr>
          <w:rFonts w:hint="default" w:ascii="Times New Roman" w:hAnsi="Times New Roman"/>
          <w:sz w:val="24"/>
          <w:szCs w:val="24"/>
          <w:lang w:val="ru-RU"/>
        </w:rPr>
        <w:t xml:space="preserve"> сандуу чыгыш каты</w:t>
      </w:r>
      <w:r>
        <w:rPr>
          <w:rFonts w:hint="default" w:ascii="Times New Roman" w:hAnsi="Times New Roman"/>
          <w:sz w:val="24"/>
          <w:szCs w:val="24"/>
          <w:lang w:val="ky-KG"/>
        </w:rPr>
        <w:t>н</w:t>
      </w:r>
      <w:r>
        <w:rPr>
          <w:rFonts w:hint="default" w:ascii="Times New Roman" w:hAnsi="Times New Roman"/>
          <w:sz w:val="24"/>
          <w:szCs w:val="24"/>
          <w:lang w:val="ru-RU"/>
        </w:rPr>
        <w:t>дагы А</w:t>
      </w:r>
      <w:r>
        <w:rPr>
          <w:rFonts w:hint="default" w:ascii="Times New Roman" w:hAnsi="Times New Roman"/>
          <w:sz w:val="24"/>
          <w:szCs w:val="24"/>
          <w:lang w:val="ky-KG"/>
        </w:rPr>
        <w:t>рал айылынын Т.Жээналиев атындагы көчөсүнүн 2 км аралыгын капиталдык ремонттон өткөрүү боюнча</w:t>
      </w:r>
      <w:r>
        <w:rPr>
          <w:rFonts w:hint="default" w:ascii="Times New Roman" w:hAnsi="Times New Roman"/>
          <w:sz w:val="24"/>
          <w:szCs w:val="24"/>
          <w:lang w:val="ru-RU"/>
        </w:rPr>
        <w:t xml:space="preserve"> СУНУШТАМА КАТЫН</w:t>
      </w:r>
      <w:r>
        <w:rPr>
          <w:rFonts w:ascii="Times New Roman" w:hAnsi="Times New Roman"/>
          <w:sz w:val="24"/>
          <w:szCs w:val="24"/>
          <w:lang w:val="ky-KG"/>
        </w:rPr>
        <w:t xml:space="preserve"> угуп жана талкуулап </w:t>
      </w:r>
      <w:r>
        <w:rPr>
          <w:rFonts w:ascii="Times New Roman" w:hAnsi="Times New Roman" w:cs="Times New Roman"/>
          <w:bCs/>
          <w:sz w:val="24"/>
          <w:szCs w:val="24"/>
          <w:lang w:val="ky-KG"/>
        </w:rPr>
        <w:t>Атай</w:t>
      </w:r>
      <w:r>
        <w:rPr>
          <w:rFonts w:ascii="Times New Roman" w:hAnsi="Times New Roman" w:cs="Times New Roman"/>
          <w:bCs/>
          <w:sz w:val="24"/>
          <w:szCs w:val="24"/>
        </w:rPr>
        <w:t xml:space="preserve"> </w:t>
      </w:r>
      <w:r>
        <w:rPr>
          <w:rFonts w:ascii="Times New Roman" w:hAnsi="Times New Roman" w:cs="Times New Roman"/>
          <w:bCs/>
          <w:sz w:val="24"/>
          <w:szCs w:val="24"/>
          <w:lang w:val="ky-KG"/>
        </w:rPr>
        <w:t>айыл</w:t>
      </w:r>
      <w:r>
        <w:rPr>
          <w:rFonts w:hint="default" w:ascii="Times New Roman" w:hAnsi="Times New Roman" w:cs="Times New Roman"/>
          <w:bCs/>
          <w:sz w:val="24"/>
          <w:szCs w:val="24"/>
          <w:lang w:val="ky-KG"/>
        </w:rPr>
        <w:t xml:space="preserve"> аймагынын </w:t>
      </w:r>
      <w:r>
        <w:rPr>
          <w:rFonts w:ascii="Times New Roman" w:hAnsi="Times New Roman" w:cs="Times New Roman"/>
          <w:bCs/>
          <w:sz w:val="24"/>
          <w:szCs w:val="24"/>
        </w:rPr>
        <w:t xml:space="preserve">айылдык </w:t>
      </w:r>
      <w:r>
        <w:rPr>
          <w:rFonts w:ascii="Times New Roman" w:hAnsi="Times New Roman" w:cs="Times New Roman"/>
          <w:bCs/>
          <w:sz w:val="24"/>
          <w:szCs w:val="24"/>
          <w:lang w:val="ky-KG"/>
        </w:rPr>
        <w:t>к</w:t>
      </w:r>
      <w:r>
        <w:rPr>
          <w:rFonts w:ascii="Times New Roman" w:hAnsi="Times New Roman" w:cs="Times New Roman"/>
          <w:bCs/>
          <w:sz w:val="24"/>
          <w:szCs w:val="24"/>
        </w:rPr>
        <w:t>еӊешинин (</w:t>
      </w:r>
      <w:r>
        <w:rPr>
          <w:rFonts w:ascii="Times New Roman" w:hAnsi="Times New Roman" w:cs="Times New Roman"/>
          <w:bCs/>
          <w:sz w:val="24"/>
          <w:szCs w:val="24"/>
          <w:lang w:val="en-US"/>
        </w:rPr>
        <w:t>I</w:t>
      </w:r>
      <w:r>
        <w:rPr>
          <w:rFonts w:ascii="Times New Roman" w:hAnsi="Times New Roman" w:cs="Times New Roman"/>
          <w:bCs/>
          <w:sz w:val="24"/>
          <w:szCs w:val="24"/>
        </w:rPr>
        <w:t xml:space="preserve"> </w:t>
      </w:r>
      <w:r>
        <w:rPr>
          <w:rFonts w:ascii="Times New Roman" w:hAnsi="Times New Roman" w:cs="Times New Roman"/>
          <w:bCs/>
          <w:sz w:val="24"/>
          <w:szCs w:val="24"/>
          <w:lang w:val="ky-KG"/>
        </w:rPr>
        <w:t>чакырылышынын</w:t>
      </w:r>
      <w:r>
        <w:rPr>
          <w:rFonts w:ascii="Times New Roman" w:hAnsi="Times New Roman" w:cs="Times New Roman"/>
          <w:bCs/>
          <w:sz w:val="24"/>
          <w:szCs w:val="24"/>
        </w:rPr>
        <w:t xml:space="preserve">)  кезектеги </w:t>
      </w:r>
      <w:r>
        <w:rPr>
          <w:rFonts w:hint="default" w:ascii="Times New Roman" w:hAnsi="Times New Roman" w:cs="Times New Roman"/>
          <w:bCs/>
          <w:sz w:val="24"/>
          <w:szCs w:val="24"/>
          <w:lang w:val="en-US"/>
        </w:rPr>
        <w:t>VI</w:t>
      </w:r>
      <w:r>
        <w:rPr>
          <w:rFonts w:ascii="Times New Roman" w:hAnsi="Times New Roman" w:cs="Times New Roman"/>
          <w:bCs/>
          <w:sz w:val="24"/>
          <w:szCs w:val="24"/>
        </w:rPr>
        <w:t xml:space="preserve"> сессиясы</w:t>
      </w:r>
      <w:r>
        <w:rPr>
          <w:rFonts w:hint="default" w:ascii="Times New Roman" w:hAnsi="Times New Roman" w:cs="Times New Roman"/>
          <w:bCs/>
          <w:sz w:val="24"/>
          <w:szCs w:val="24"/>
          <w:lang w:val="ru-RU"/>
        </w:rPr>
        <w:t xml:space="preserve"> </w:t>
      </w:r>
      <w:r>
        <w:rPr>
          <w:rFonts w:hint="default" w:ascii="Times New Roman" w:hAnsi="Times New Roman" w:cs="Times New Roman"/>
          <w:b/>
          <w:bCs w:val="0"/>
          <w:sz w:val="24"/>
          <w:szCs w:val="24"/>
          <w:lang w:val="ru-RU"/>
        </w:rPr>
        <w:t>токтом кылат:</w:t>
      </w:r>
    </w:p>
    <w:p w14:paraId="69095BBF">
      <w:pPr>
        <w:spacing w:after="0" w:line="240" w:lineRule="auto"/>
        <w:jc w:val="both"/>
        <w:rPr>
          <w:rFonts w:ascii="Times New Roman" w:hAnsi="Times New Roman" w:cs="Times New Roman"/>
          <w:b/>
          <w:bCs w:val="0"/>
          <w:sz w:val="24"/>
          <w:szCs w:val="24"/>
        </w:rPr>
      </w:pPr>
    </w:p>
    <w:p w14:paraId="54763D92">
      <w:pPr>
        <w:pStyle w:val="22"/>
        <w:numPr>
          <w:ilvl w:val="0"/>
          <w:numId w:val="27"/>
        </w:numPr>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ru-RU"/>
        </w:rPr>
        <w:t xml:space="preserve">Жарандардын сунуш пикирлерин эске алып, </w:t>
      </w:r>
      <w:r>
        <w:rPr>
          <w:bCs/>
          <w:sz w:val="24"/>
          <w:szCs w:val="24"/>
          <w:lang w:val="ky-KG"/>
        </w:rPr>
        <w:t xml:space="preserve"> </w:t>
      </w:r>
      <w:r>
        <w:rPr>
          <w:rFonts w:hint="default" w:ascii="Times New Roman" w:hAnsi="Times New Roman" w:cs="Times New Roman"/>
          <w:bCs/>
          <w:sz w:val="24"/>
          <w:szCs w:val="24"/>
          <w:lang w:val="ky-KG"/>
        </w:rPr>
        <w:t xml:space="preserve">“Үлүштүк дем берүүчү грантка”  </w:t>
      </w:r>
      <w:r>
        <w:rPr>
          <w:rFonts w:hint="default" w:ascii="Times New Roman" w:hAnsi="Times New Roman" w:cs="Times New Roman"/>
          <w:bCs/>
          <w:sz w:val="24"/>
          <w:szCs w:val="24"/>
          <w:lang w:val="ru-RU"/>
        </w:rPr>
        <w:t>А</w:t>
      </w:r>
      <w:r>
        <w:rPr>
          <w:rFonts w:hint="default" w:ascii="Times New Roman" w:hAnsi="Times New Roman" w:cs="Times New Roman"/>
          <w:bCs/>
          <w:sz w:val="24"/>
          <w:szCs w:val="24"/>
          <w:lang w:val="ky-KG"/>
        </w:rPr>
        <w:t>рал айылынын Т.Жээналиев атындагы көчөсүнүн 2 км аралыгын капиталдык ремонттон өткөрүү үчүн долбоор сунушталсын.</w:t>
      </w:r>
    </w:p>
    <w:p w14:paraId="44386617">
      <w:pPr>
        <w:pStyle w:val="22"/>
        <w:numPr>
          <w:ilvl w:val="0"/>
          <w:numId w:val="27"/>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Тиешелүү иш кагаздарын даярдоо жагы инвестиция тартуу боюнча жетектөөчү адис Замирбек кызы Анаркүлгө тапшырылсын.</w:t>
      </w:r>
    </w:p>
    <w:p w14:paraId="0AEF5252">
      <w:pPr>
        <w:pStyle w:val="22"/>
        <w:numPr>
          <w:ilvl w:val="0"/>
          <w:numId w:val="27"/>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 аткаруу жагы Атай айыл аймагынын айыл өкмөтүнүн башчысы А.К.Жаныбаевке милдеттендирилсин.</w:t>
      </w:r>
    </w:p>
    <w:p w14:paraId="3002EA2C">
      <w:pPr>
        <w:numPr>
          <w:ilvl w:val="0"/>
          <w:numId w:val="27"/>
        </w:numPr>
        <w:ind w:left="72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19DC3CEE">
      <w:pPr>
        <w:pStyle w:val="22"/>
        <w:numPr>
          <w:ilvl w:val="0"/>
          <w:numId w:val="27"/>
        </w:numPr>
        <w:ind w:left="720" w:leftChars="0" w:firstLine="0" w:firstLineChars="0"/>
        <w:jc w:val="both"/>
        <w:rPr>
          <w:rFonts w:hint="default" w:ascii="Times New Roman" w:hAnsi="Times New Roman" w:cs="Times New Roman"/>
          <w:bCs/>
          <w:sz w:val="24"/>
          <w:szCs w:val="24"/>
          <w:lang w:val="ky-KG"/>
        </w:rPr>
      </w:pPr>
      <w:r>
        <w:rPr>
          <w:rFonts w:hint="default" w:ascii="Times New Roman" w:hAnsi="Times New Roman" w:cs="Times New Roman"/>
          <w:bCs/>
          <w:sz w:val="24"/>
          <w:szCs w:val="24"/>
          <w:lang w:val="ky-KG"/>
        </w:rPr>
        <w:t>Токтомдун аткарылышын көзөмөлдөө жагы бюджет, экономика, инвестиция, ишкердик иш жана экономикалык байланыш боюнча туруктуу комиссиясына тапшырылсын.</w:t>
      </w:r>
    </w:p>
    <w:p w14:paraId="6B640BF9">
      <w:pPr>
        <w:pStyle w:val="22"/>
        <w:numPr>
          <w:ilvl w:val="0"/>
          <w:numId w:val="0"/>
        </w:numPr>
        <w:spacing w:after="200" w:line="276" w:lineRule="auto"/>
        <w:contextualSpacing/>
        <w:jc w:val="both"/>
        <w:rPr>
          <w:rFonts w:hint="default" w:ascii="Times New Roman" w:hAnsi="Times New Roman" w:cs="Times New Roman"/>
          <w:bCs/>
          <w:sz w:val="24"/>
          <w:szCs w:val="24"/>
          <w:lang w:val="ky-KG"/>
        </w:rPr>
      </w:pPr>
    </w:p>
    <w:p w14:paraId="23A34E08">
      <w:pPr>
        <w:pStyle w:val="22"/>
        <w:numPr>
          <w:ilvl w:val="0"/>
          <w:numId w:val="0"/>
        </w:numPr>
        <w:spacing w:after="200" w:line="276" w:lineRule="auto"/>
        <w:contextualSpacing/>
        <w:rPr>
          <w:rFonts w:hint="default" w:ascii="Times New Roman" w:hAnsi="Times New Roman" w:cs="Times New Roman"/>
          <w:bCs/>
          <w:sz w:val="24"/>
          <w:szCs w:val="24"/>
          <w:lang w:val="ky-KG"/>
        </w:rPr>
      </w:pPr>
    </w:p>
    <w:p w14:paraId="10A4C7A7">
      <w:pPr>
        <w:spacing w:after="0" w:line="240" w:lineRule="auto"/>
        <w:jc w:val="both"/>
        <w:rPr>
          <w:rFonts w:ascii="Times New Roman" w:hAnsi="Times New Roman" w:cs="Times New Roman"/>
          <w:b/>
          <w:bCs w:val="0"/>
          <w:sz w:val="24"/>
          <w:szCs w:val="24"/>
        </w:rPr>
      </w:pPr>
    </w:p>
    <w:p w14:paraId="433412EB">
      <w:pPr>
        <w:spacing w:after="0" w:line="240" w:lineRule="auto"/>
        <w:jc w:val="center"/>
        <w:rPr>
          <w:rFonts w:ascii="Times New Roman" w:hAnsi="Times New Roman" w:cs="Times New Roman"/>
          <w:b/>
          <w:bCs w:val="0"/>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w:t>
      </w:r>
    </w:p>
    <w:p w14:paraId="0E1999B9">
      <w:pPr>
        <w:spacing w:after="0" w:line="240" w:lineRule="auto"/>
        <w:jc w:val="center"/>
        <w:rPr>
          <w:rFonts w:ascii="Times New Roman" w:hAnsi="Times New Roman" w:cs="Times New Roman"/>
          <w:b/>
          <w:bCs w:val="0"/>
          <w:sz w:val="24"/>
          <w:szCs w:val="24"/>
        </w:rPr>
      </w:pPr>
    </w:p>
    <w:p w14:paraId="6FB5A321">
      <w:pPr>
        <w:spacing w:after="0" w:line="240" w:lineRule="auto"/>
        <w:jc w:val="both"/>
        <w:rPr>
          <w:rFonts w:ascii="Times New Roman" w:hAnsi="Times New Roman" w:cs="Times New Roman"/>
          <w:b/>
          <w:bCs w:val="0"/>
          <w:sz w:val="24"/>
          <w:szCs w:val="24"/>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0B4B9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1D9D3EB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05344" behindDoc="0" locked="0" layoutInCell="1" allowOverlap="1">
                  <wp:simplePos x="0" y="0"/>
                  <wp:positionH relativeFrom="page">
                    <wp:posOffset>2336165</wp:posOffset>
                  </wp:positionH>
                  <wp:positionV relativeFrom="paragraph">
                    <wp:posOffset>69850</wp:posOffset>
                  </wp:positionV>
                  <wp:extent cx="720090" cy="720090"/>
                  <wp:effectExtent l="0" t="0" r="11430" b="11430"/>
                  <wp:wrapNone/>
                  <wp:docPr id="46"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r>
              <w:rPr>
                <w:rFonts w:ascii="Times New Roman" w:hAnsi="Times New Roman" w:eastAsia="Times New Roman" w:cs="Times New Roman"/>
                <w:b/>
                <w:color w:val="000000"/>
                <w:sz w:val="21"/>
                <w:szCs w:val="21"/>
                <w:lang w:val="ru-RU" w:eastAsia="ru-RU"/>
              </w:rPr>
              <w:t>КЫРГЫЗ РЕСПУБЛИКАСЫ</w:t>
            </w:r>
          </w:p>
          <w:p w14:paraId="48526834">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2B75AFB8">
            <w:pPr>
              <w:spacing w:after="0" w:line="240" w:lineRule="auto"/>
              <w:jc w:val="center"/>
              <w:rPr>
                <w:rFonts w:ascii="Times New Roman" w:hAnsi="Times New Roman" w:eastAsia="Times New Roman" w:cs="Times New Roman"/>
                <w:b/>
                <w:color w:val="000000"/>
                <w:sz w:val="21"/>
                <w:szCs w:val="21"/>
                <w:lang w:val="ru-RU" w:eastAsia="ru-RU"/>
              </w:rPr>
            </w:pPr>
          </w:p>
          <w:p w14:paraId="31C7DF3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09A976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21FA7499">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3BE8AD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6B8A476">
            <w:pPr>
              <w:spacing w:after="0" w:line="240" w:lineRule="auto"/>
              <w:jc w:val="center"/>
              <w:rPr>
                <w:rFonts w:ascii="Times New Roman" w:hAnsi="Times New Roman" w:eastAsia="Times New Roman" w:cs="Times New Roman"/>
                <w:b/>
                <w:color w:val="000000"/>
                <w:sz w:val="21"/>
                <w:szCs w:val="21"/>
                <w:lang w:val="ky-KG" w:eastAsia="ru-RU"/>
              </w:rPr>
            </w:pPr>
          </w:p>
        </w:tc>
        <w:tc>
          <w:tcPr>
            <w:tcW w:w="3679" w:type="dxa"/>
          </w:tcPr>
          <w:p w14:paraId="3883C439">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AE83A0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12C3C666">
            <w:pPr>
              <w:spacing w:after="0" w:line="240" w:lineRule="auto"/>
              <w:jc w:val="center"/>
              <w:rPr>
                <w:rFonts w:ascii="Times New Roman" w:hAnsi="Times New Roman" w:eastAsia="Times New Roman" w:cs="Times New Roman"/>
                <w:b/>
                <w:color w:val="000000"/>
                <w:sz w:val="21"/>
                <w:szCs w:val="21"/>
                <w:lang w:val="ky-KG" w:eastAsia="ru-RU"/>
              </w:rPr>
            </w:pPr>
          </w:p>
          <w:p w14:paraId="169B9A7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612D6B3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0BAC15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2992AE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418CE08C">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6368"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47"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6368;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xqyi1QAAAAgBAAAPAAAAAAAAAAEAIAAAACIAAABkcnMv&#10;ZG93bnJldi54bWxQSwECFAAUAAAACACHTuJAM6totwYCAADRAwAADgAAAAAAAAABACAAAAAkAQAA&#10;ZHJzL2Uyb0RvYy54bWxQSwUGAAAAAAYABgBZAQAAnAU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07392"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48"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07392;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D/KVBQ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00FE420E">
      <w:pPr>
        <w:spacing w:after="160" w:line="254" w:lineRule="auto"/>
        <w:jc w:val="center"/>
        <w:rPr>
          <w:rFonts w:hint="default" w:ascii="Times New Roman" w:hAnsi="Times New Roman" w:eastAsia="Calibri" w:cs="Times New Roman"/>
          <w:b/>
          <w:bCs/>
          <w:color w:val="auto"/>
          <w:sz w:val="24"/>
          <w:szCs w:val="24"/>
          <w:lang w:val="ky-KG" w:eastAsia="en-US"/>
        </w:rPr>
      </w:pPr>
    </w:p>
    <w:p w14:paraId="79D547E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49C03E72">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18  ТОКТОМУ</w:t>
      </w:r>
    </w:p>
    <w:p w14:paraId="716831B6">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3CBD3AB3">
      <w:pPr>
        <w:spacing w:after="0" w:line="240" w:lineRule="auto"/>
        <w:jc w:val="center"/>
        <w:rPr>
          <w:rFonts w:ascii="Times New Roman" w:hAnsi="Times New Roman" w:cs="Times New Roman"/>
          <w:b/>
          <w:bCs w:val="0"/>
          <w:sz w:val="24"/>
          <w:szCs w:val="24"/>
        </w:rPr>
      </w:pPr>
    </w:p>
    <w:p w14:paraId="729FE43E">
      <w:pPr>
        <w:spacing w:after="0" w:line="240" w:lineRule="auto"/>
        <w:jc w:val="center"/>
        <w:rPr>
          <w:rFonts w:hint="default" w:ascii="Times New Roman" w:hAnsi="Times New Roman" w:cs="Times New Roman"/>
          <w:b/>
          <w:bCs/>
          <w:sz w:val="24"/>
          <w:szCs w:val="24"/>
          <w:lang w:val="ky-KG"/>
        </w:rPr>
      </w:pPr>
      <w:r>
        <w:rPr>
          <w:rFonts w:ascii="Times New Roman" w:hAnsi="Times New Roman" w:cs="Times New Roman"/>
          <w:b/>
          <w:bCs w:val="0"/>
          <w:sz w:val="24"/>
          <w:szCs w:val="24"/>
          <w:lang w:val="ru-RU"/>
        </w:rPr>
        <w:t>Атай</w:t>
      </w:r>
      <w:r>
        <w:rPr>
          <w:rFonts w:hint="default" w:ascii="Times New Roman" w:hAnsi="Times New Roman" w:cs="Times New Roman"/>
          <w:b/>
          <w:bCs w:val="0"/>
          <w:sz w:val="24"/>
          <w:szCs w:val="24"/>
          <w:lang w:val="ru-RU"/>
        </w:rPr>
        <w:t xml:space="preserve"> айыл аймагынын </w:t>
      </w:r>
      <w:r>
        <w:rPr>
          <w:rFonts w:hint="default" w:ascii="Times New Roman" w:hAnsi="Times New Roman" w:cs="Times New Roman"/>
          <w:b/>
          <w:bCs w:val="0"/>
          <w:sz w:val="24"/>
          <w:szCs w:val="24"/>
          <w:lang w:val="ky-KG"/>
        </w:rPr>
        <w:t xml:space="preserve"> </w:t>
      </w:r>
      <w:r>
        <w:rPr>
          <w:rFonts w:hint="default" w:ascii="Times New Roman" w:hAnsi="Times New Roman" w:cs="Times New Roman"/>
          <w:b/>
          <w:bCs w:val="0"/>
          <w:sz w:val="24"/>
          <w:szCs w:val="24"/>
          <w:lang w:val="ru-RU"/>
        </w:rPr>
        <w:t>К</w:t>
      </w:r>
      <w:r>
        <w:rPr>
          <w:rFonts w:hint="default" w:ascii="Times New Roman" w:hAnsi="Times New Roman" w:cs="Times New Roman"/>
          <w:b/>
          <w:bCs w:val="0"/>
          <w:sz w:val="24"/>
          <w:szCs w:val="24"/>
          <w:lang w:val="ky-KG"/>
        </w:rPr>
        <w:t>ө</w:t>
      </w:r>
      <w:r>
        <w:rPr>
          <w:rFonts w:hint="default" w:ascii="Times New Roman" w:hAnsi="Times New Roman" w:cs="Times New Roman"/>
          <w:b/>
          <w:bCs w:val="0"/>
          <w:sz w:val="24"/>
          <w:szCs w:val="24"/>
          <w:lang w:val="ru-RU"/>
        </w:rPr>
        <w:t>к-Арт участкасындагы Т</w:t>
      </w:r>
      <w:r>
        <w:rPr>
          <w:rFonts w:hint="default" w:ascii="Times New Roman" w:hAnsi="Times New Roman" w:cs="Times New Roman"/>
          <w:b/>
          <w:bCs w:val="0"/>
          <w:sz w:val="24"/>
          <w:szCs w:val="24"/>
          <w:lang w:val="ky-KG"/>
        </w:rPr>
        <w:t xml:space="preserve">үндүк-Түштүк альтернативалык жолунун №331 контурунан 2,5 га, №332 контурдан 1,7 га, №333 контурдан 2,2 га жалпы 6,4 га жер тилкесин жайыт жерлер </w:t>
      </w:r>
      <w:r>
        <w:rPr>
          <w:rFonts w:hint="default" w:ascii="Times New Roman" w:hAnsi="Times New Roman" w:cs="Times New Roman"/>
          <w:b/>
          <w:bCs w:val="0"/>
          <w:sz w:val="24"/>
          <w:szCs w:val="24"/>
          <w:lang w:val="ru-RU"/>
        </w:rPr>
        <w:t>т</w:t>
      </w:r>
      <w:r>
        <w:rPr>
          <w:rFonts w:hint="default" w:ascii="Times New Roman" w:hAnsi="Times New Roman" w:cs="Times New Roman"/>
          <w:b/>
          <w:bCs w:val="0"/>
          <w:sz w:val="24"/>
          <w:szCs w:val="24"/>
          <w:lang w:val="ky-KG"/>
        </w:rPr>
        <w:t xml:space="preserve">үрүнөн  </w:t>
      </w:r>
      <w:r>
        <w:rPr>
          <w:rFonts w:hint="default" w:ascii="Times New Roman" w:hAnsi="Times New Roman" w:eastAsia="SimSun" w:cs="Times New Roman"/>
          <w:b/>
          <w:bCs w:val="0"/>
          <w:i w:val="0"/>
          <w:iCs w:val="0"/>
          <w:caps w:val="0"/>
          <w:color w:val="000000"/>
          <w:spacing w:val="0"/>
          <w:sz w:val="24"/>
          <w:szCs w:val="24"/>
        </w:rPr>
        <w:t>өнөр жай багыт</w:t>
      </w:r>
      <w:r>
        <w:rPr>
          <w:rFonts w:hint="default" w:ascii="Times New Roman" w:hAnsi="Times New Roman" w:eastAsia="SimSun" w:cs="Times New Roman"/>
          <w:b/>
          <w:bCs w:val="0"/>
          <w:i w:val="0"/>
          <w:iCs w:val="0"/>
          <w:caps w:val="0"/>
          <w:color w:val="000000"/>
          <w:spacing w:val="0"/>
          <w:sz w:val="24"/>
          <w:szCs w:val="24"/>
          <w:lang w:val="ky-KG"/>
        </w:rPr>
        <w:t>ына</w:t>
      </w:r>
      <w:r>
        <w:rPr>
          <w:rFonts w:hint="default" w:ascii="Times New Roman" w:hAnsi="Times New Roman" w:eastAsia="SimSun" w:cs="Times New Roman"/>
          <w:b/>
          <w:bCs/>
          <w:i w:val="0"/>
          <w:iCs w:val="0"/>
          <w:caps w:val="0"/>
          <w:color w:val="000000"/>
          <w:spacing w:val="0"/>
          <w:sz w:val="24"/>
          <w:szCs w:val="24"/>
        </w:rPr>
        <w:t xml:space="preserve"> </w:t>
      </w:r>
      <w:r>
        <w:rPr>
          <w:rFonts w:hint="default" w:ascii="Times New Roman" w:hAnsi="Times New Roman" w:eastAsia="SimSun" w:cs="Times New Roman"/>
          <w:b/>
          <w:bCs/>
          <w:i w:val="0"/>
          <w:iCs w:val="0"/>
          <w:caps w:val="0"/>
          <w:color w:val="000000"/>
          <w:spacing w:val="0"/>
          <w:sz w:val="24"/>
          <w:szCs w:val="24"/>
          <w:lang w:val="ky-KG"/>
        </w:rPr>
        <w:t>которуу жөнүндө</w:t>
      </w:r>
    </w:p>
    <w:p w14:paraId="3B1B61E1">
      <w:pPr>
        <w:spacing w:after="0" w:line="240" w:lineRule="auto"/>
        <w:jc w:val="center"/>
        <w:rPr>
          <w:rFonts w:hint="default" w:ascii="Times New Roman" w:hAnsi="Times New Roman" w:cs="Times New Roman"/>
          <w:b/>
          <w:bCs w:val="0"/>
          <w:sz w:val="24"/>
          <w:szCs w:val="24"/>
          <w:lang w:val="ky-KG"/>
        </w:rPr>
      </w:pPr>
    </w:p>
    <w:p w14:paraId="333464F8">
      <w:pPr>
        <w:spacing w:after="0" w:line="240" w:lineRule="auto"/>
        <w:ind w:firstLine="480" w:firstLineChars="200"/>
        <w:jc w:val="both"/>
        <w:rPr>
          <w:rFonts w:hint="default" w:ascii="Times New Roman" w:hAnsi="Times New Roman" w:cs="Times New Roman"/>
          <w:bCs/>
          <w:sz w:val="24"/>
          <w:szCs w:val="24"/>
          <w:lang w:val="ky-KG"/>
        </w:rPr>
      </w:pPr>
      <w:r>
        <w:rPr>
          <w:rFonts w:ascii="Times New Roman" w:hAnsi="Times New Roman"/>
          <w:b w:val="0"/>
          <w:bCs w:val="0"/>
          <w:sz w:val="24"/>
          <w:szCs w:val="24"/>
          <w:lang w:val="ky-KG"/>
        </w:rPr>
        <w:t xml:space="preserve">Атай айыл аймагынын айыл өкмөтүнүн </w:t>
      </w:r>
      <w:r>
        <w:rPr>
          <w:rFonts w:hint="default" w:ascii="Times New Roman" w:hAnsi="Times New Roman"/>
          <w:b w:val="0"/>
          <w:bCs w:val="0"/>
          <w:sz w:val="24"/>
          <w:szCs w:val="24"/>
          <w:lang w:val="ky-KG"/>
        </w:rPr>
        <w:t>31</w:t>
      </w:r>
      <w:r>
        <w:rPr>
          <w:rFonts w:hint="default" w:ascii="Times New Roman" w:hAnsi="Times New Roman"/>
          <w:b w:val="0"/>
          <w:bCs w:val="0"/>
          <w:sz w:val="24"/>
          <w:szCs w:val="24"/>
          <w:lang w:val="ru-RU"/>
        </w:rPr>
        <w:t>.</w:t>
      </w:r>
      <w:r>
        <w:rPr>
          <w:rFonts w:hint="default" w:ascii="Times New Roman" w:hAnsi="Times New Roman"/>
          <w:b w:val="0"/>
          <w:bCs w:val="0"/>
          <w:sz w:val="24"/>
          <w:szCs w:val="24"/>
          <w:lang w:val="ky-KG"/>
        </w:rPr>
        <w:t>01</w:t>
      </w:r>
      <w:r>
        <w:rPr>
          <w:rFonts w:hint="default" w:ascii="Times New Roman" w:hAnsi="Times New Roman"/>
          <w:b w:val="0"/>
          <w:bCs w:val="0"/>
          <w:sz w:val="24"/>
          <w:szCs w:val="24"/>
          <w:lang w:val="ru-RU"/>
        </w:rPr>
        <w:t>.202</w:t>
      </w:r>
      <w:r>
        <w:rPr>
          <w:rFonts w:hint="default" w:ascii="Times New Roman" w:hAnsi="Times New Roman"/>
          <w:b w:val="0"/>
          <w:bCs w:val="0"/>
          <w:sz w:val="24"/>
          <w:szCs w:val="24"/>
          <w:lang w:val="ky-KG"/>
        </w:rPr>
        <w:t>5</w:t>
      </w:r>
      <w:r>
        <w:rPr>
          <w:rFonts w:hint="default" w:ascii="Times New Roman" w:hAnsi="Times New Roman"/>
          <w:b w:val="0"/>
          <w:bCs w:val="0"/>
          <w:sz w:val="24"/>
          <w:szCs w:val="24"/>
          <w:lang w:val="ru-RU"/>
        </w:rPr>
        <w:t xml:space="preserve">-жылдагы №01-12/226 сандуу чыгыш катында </w:t>
      </w:r>
      <w:r>
        <w:rPr>
          <w:rFonts w:ascii="Times New Roman" w:hAnsi="Times New Roman" w:cs="Times New Roman"/>
          <w:b w:val="0"/>
          <w:bCs w:val="0"/>
          <w:sz w:val="24"/>
          <w:szCs w:val="24"/>
          <w:lang w:val="ru-RU"/>
        </w:rPr>
        <w:t>Атай</w:t>
      </w:r>
      <w:r>
        <w:rPr>
          <w:rFonts w:hint="default" w:ascii="Times New Roman" w:hAnsi="Times New Roman" w:cs="Times New Roman"/>
          <w:b w:val="0"/>
          <w:bCs w:val="0"/>
          <w:sz w:val="24"/>
          <w:szCs w:val="24"/>
          <w:lang w:val="ru-RU"/>
        </w:rPr>
        <w:t xml:space="preserve"> айыл аймагынын К</w:t>
      </w:r>
      <w:r>
        <w:rPr>
          <w:rFonts w:hint="default" w:ascii="Times New Roman" w:hAnsi="Times New Roman" w:cs="Times New Roman"/>
          <w:b w:val="0"/>
          <w:bCs w:val="0"/>
          <w:sz w:val="24"/>
          <w:szCs w:val="24"/>
          <w:lang w:val="ky-KG"/>
        </w:rPr>
        <w:t>ө</w:t>
      </w:r>
      <w:r>
        <w:rPr>
          <w:rFonts w:hint="default" w:ascii="Times New Roman" w:hAnsi="Times New Roman" w:cs="Times New Roman"/>
          <w:b w:val="0"/>
          <w:bCs w:val="0"/>
          <w:sz w:val="24"/>
          <w:szCs w:val="24"/>
          <w:lang w:val="ru-RU"/>
        </w:rPr>
        <w:t>к-Арт участкасындагы Т</w:t>
      </w:r>
      <w:r>
        <w:rPr>
          <w:rFonts w:hint="default" w:ascii="Times New Roman" w:hAnsi="Times New Roman" w:cs="Times New Roman"/>
          <w:b w:val="0"/>
          <w:bCs w:val="0"/>
          <w:sz w:val="24"/>
          <w:szCs w:val="24"/>
          <w:lang w:val="ky-KG"/>
        </w:rPr>
        <w:t xml:space="preserve">үндүк-Түштүк альтернативалык жолунун №331 контурунан 2,5 га, №332 контурдан 1,7 га, №333 контурдан 2,2 га жалпы 6,4 га жер тилкесин </w:t>
      </w:r>
      <w:r>
        <w:rPr>
          <w:rFonts w:hint="default" w:ascii="Times New Roman" w:hAnsi="Times New Roman" w:eastAsia="SimSun" w:cs="Times New Roman"/>
          <w:b w:val="0"/>
          <w:bCs w:val="0"/>
          <w:i w:val="0"/>
          <w:iCs w:val="0"/>
          <w:caps w:val="0"/>
          <w:color w:val="000000"/>
          <w:spacing w:val="0"/>
          <w:sz w:val="24"/>
          <w:szCs w:val="24"/>
        </w:rPr>
        <w:t>өнөр жай</w:t>
      </w:r>
      <w:r>
        <w:rPr>
          <w:rFonts w:hint="default" w:ascii="Times New Roman" w:hAnsi="Times New Roman" w:eastAsia="SimSun" w:cs="Times New Roman"/>
          <w:b w:val="0"/>
          <w:bCs w:val="0"/>
          <w:i w:val="0"/>
          <w:iCs w:val="0"/>
          <w:caps w:val="0"/>
          <w:color w:val="000000"/>
          <w:spacing w:val="0"/>
          <w:sz w:val="24"/>
          <w:szCs w:val="24"/>
          <w:lang w:val="ky-KG"/>
        </w:rPr>
        <w:t xml:space="preserve"> </w:t>
      </w:r>
      <w:r>
        <w:rPr>
          <w:rFonts w:hint="default" w:ascii="Times New Roman" w:hAnsi="Times New Roman" w:eastAsia="SimSun" w:cs="Times New Roman"/>
          <w:b w:val="0"/>
          <w:bCs w:val="0"/>
          <w:i w:val="0"/>
          <w:iCs w:val="0"/>
          <w:caps w:val="0"/>
          <w:color w:val="000000"/>
          <w:spacing w:val="0"/>
          <w:sz w:val="24"/>
          <w:szCs w:val="24"/>
        </w:rPr>
        <w:t xml:space="preserve"> багыт</w:t>
      </w:r>
      <w:r>
        <w:rPr>
          <w:rFonts w:hint="default" w:ascii="Times New Roman" w:hAnsi="Times New Roman" w:eastAsia="SimSun" w:cs="Times New Roman"/>
          <w:b w:val="0"/>
          <w:bCs w:val="0"/>
          <w:i w:val="0"/>
          <w:iCs w:val="0"/>
          <w:caps w:val="0"/>
          <w:color w:val="000000"/>
          <w:spacing w:val="0"/>
          <w:sz w:val="24"/>
          <w:szCs w:val="24"/>
          <w:lang w:val="ky-KG"/>
        </w:rPr>
        <w:t>ына</w:t>
      </w:r>
      <w:r>
        <w:rPr>
          <w:rFonts w:hint="default" w:ascii="Times New Roman" w:hAnsi="Times New Roman" w:eastAsia="SimSun" w:cs="Times New Roman"/>
          <w:b w:val="0"/>
          <w:bCs w:val="0"/>
          <w:i w:val="0"/>
          <w:iCs w:val="0"/>
          <w:caps w:val="0"/>
          <w:color w:val="000000"/>
          <w:spacing w:val="0"/>
          <w:sz w:val="24"/>
          <w:szCs w:val="24"/>
        </w:rPr>
        <w:t xml:space="preserve"> </w:t>
      </w:r>
      <w:r>
        <w:rPr>
          <w:rFonts w:hint="default" w:ascii="Times New Roman" w:hAnsi="Times New Roman" w:eastAsia="SimSun" w:cs="Times New Roman"/>
          <w:b w:val="0"/>
          <w:bCs w:val="0"/>
          <w:i w:val="0"/>
          <w:iCs w:val="0"/>
          <w:caps w:val="0"/>
          <w:color w:val="000000"/>
          <w:spacing w:val="0"/>
          <w:sz w:val="24"/>
          <w:szCs w:val="24"/>
          <w:lang w:val="ky-KG"/>
        </w:rPr>
        <w:t xml:space="preserve">которуу боюнча </w:t>
      </w:r>
      <w:r>
        <w:rPr>
          <w:rFonts w:hint="default" w:ascii="Times New Roman" w:hAnsi="Times New Roman"/>
          <w:b w:val="0"/>
          <w:bCs w:val="0"/>
          <w:sz w:val="24"/>
          <w:szCs w:val="24"/>
          <w:lang w:val="ru-RU"/>
        </w:rPr>
        <w:t xml:space="preserve">№ </w:t>
      </w:r>
      <w:r>
        <w:rPr>
          <w:rFonts w:hint="default" w:ascii="Times New Roman" w:hAnsi="Times New Roman"/>
          <w:b w:val="0"/>
          <w:bCs w:val="0"/>
          <w:sz w:val="24"/>
          <w:szCs w:val="24"/>
          <w:lang w:val="ky-KG"/>
        </w:rPr>
        <w:t>01-12/222</w:t>
      </w:r>
      <w:r>
        <w:rPr>
          <w:rFonts w:hint="default" w:ascii="Times New Roman" w:hAnsi="Times New Roman"/>
          <w:b w:val="0"/>
          <w:bCs w:val="0"/>
          <w:sz w:val="24"/>
          <w:szCs w:val="24"/>
          <w:lang w:val="ru-RU"/>
        </w:rPr>
        <w:t xml:space="preserve"> сандуу чыгыш каты</w:t>
      </w:r>
      <w:r>
        <w:rPr>
          <w:rFonts w:hint="default" w:ascii="Times New Roman" w:hAnsi="Times New Roman"/>
          <w:b w:val="0"/>
          <w:bCs w:val="0"/>
          <w:sz w:val="24"/>
          <w:szCs w:val="24"/>
          <w:lang w:val="ky-KG"/>
        </w:rPr>
        <w:t xml:space="preserve">н </w:t>
      </w:r>
      <w:r>
        <w:rPr>
          <w:rFonts w:ascii="Times New Roman" w:hAnsi="Times New Roman"/>
          <w:b w:val="0"/>
          <w:bCs w:val="0"/>
          <w:sz w:val="24"/>
          <w:szCs w:val="24"/>
          <w:lang w:val="ky-KG"/>
        </w:rPr>
        <w:t xml:space="preserve"> угуп жана талкуулап </w:t>
      </w:r>
      <w:r>
        <w:rPr>
          <w:rFonts w:ascii="Times New Roman" w:hAnsi="Times New Roman" w:cs="Times New Roman"/>
          <w:b w:val="0"/>
          <w:bCs w:val="0"/>
          <w:sz w:val="24"/>
          <w:szCs w:val="24"/>
          <w:lang w:val="ky-KG"/>
        </w:rPr>
        <w:t>Атай</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айыл</w:t>
      </w:r>
      <w:r>
        <w:rPr>
          <w:rFonts w:hint="default" w:ascii="Times New Roman" w:hAnsi="Times New Roman" w:cs="Times New Roman"/>
          <w:b w:val="0"/>
          <w:bCs w:val="0"/>
          <w:sz w:val="24"/>
          <w:szCs w:val="24"/>
          <w:lang w:val="ky-KG"/>
        </w:rPr>
        <w:t xml:space="preserve"> аймагынын </w:t>
      </w:r>
      <w:r>
        <w:rPr>
          <w:rFonts w:ascii="Times New Roman" w:hAnsi="Times New Roman" w:cs="Times New Roman"/>
          <w:b w:val="0"/>
          <w:bCs w:val="0"/>
          <w:sz w:val="24"/>
          <w:szCs w:val="24"/>
        </w:rPr>
        <w:t xml:space="preserve">айылдык </w:t>
      </w:r>
      <w:r>
        <w:rPr>
          <w:rFonts w:ascii="Times New Roman" w:hAnsi="Times New Roman" w:cs="Times New Roman"/>
          <w:b w:val="0"/>
          <w:bCs w:val="0"/>
          <w:sz w:val="24"/>
          <w:szCs w:val="24"/>
          <w:lang w:val="ky-KG"/>
        </w:rPr>
        <w:t>к</w:t>
      </w:r>
      <w:r>
        <w:rPr>
          <w:rFonts w:ascii="Times New Roman" w:hAnsi="Times New Roman" w:cs="Times New Roman"/>
          <w:b w:val="0"/>
          <w:bCs w:val="0"/>
          <w:sz w:val="24"/>
          <w:szCs w:val="24"/>
        </w:rPr>
        <w:t>еӊешинин (</w:t>
      </w:r>
      <w:r>
        <w:rPr>
          <w:rFonts w:ascii="Times New Roman" w:hAnsi="Times New Roman" w:cs="Times New Roman"/>
          <w:b w:val="0"/>
          <w:bCs w:val="0"/>
          <w:sz w:val="24"/>
          <w:szCs w:val="24"/>
          <w:lang w:val="en-US"/>
        </w:rPr>
        <w:t>I</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чакырылышынын</w:t>
      </w:r>
      <w:r>
        <w:rPr>
          <w:rFonts w:ascii="Times New Roman" w:hAnsi="Times New Roman" w:cs="Times New Roman"/>
          <w:b w:val="0"/>
          <w:bCs w:val="0"/>
          <w:sz w:val="24"/>
          <w:szCs w:val="24"/>
        </w:rPr>
        <w:t xml:space="preserve">)  кезектеги </w:t>
      </w:r>
      <w:r>
        <w:rPr>
          <w:rFonts w:hint="default" w:ascii="Times New Roman" w:hAnsi="Times New Roman" w:cs="Times New Roman"/>
          <w:b w:val="0"/>
          <w:bCs w:val="0"/>
          <w:sz w:val="24"/>
          <w:szCs w:val="24"/>
          <w:lang w:val="en-US"/>
        </w:rPr>
        <w:t>VI</w:t>
      </w:r>
      <w:r>
        <w:rPr>
          <w:rFonts w:ascii="Times New Roman" w:hAnsi="Times New Roman" w:cs="Times New Roman"/>
          <w:b w:val="0"/>
          <w:bCs w:val="0"/>
          <w:sz w:val="24"/>
          <w:szCs w:val="24"/>
        </w:rPr>
        <w:t xml:space="preserve"> сессиясы</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bCs/>
          <w:sz w:val="24"/>
          <w:szCs w:val="24"/>
          <w:lang w:val="ky-KG"/>
        </w:rPr>
        <w:t>токтом кылат:</w:t>
      </w:r>
    </w:p>
    <w:p w14:paraId="3C87082D">
      <w:pPr>
        <w:spacing w:after="0" w:line="240" w:lineRule="auto"/>
        <w:jc w:val="center"/>
        <w:rPr>
          <w:rFonts w:ascii="Times New Roman" w:hAnsi="Times New Roman" w:cs="Times New Roman"/>
          <w:b/>
          <w:bCs w:val="0"/>
          <w:sz w:val="24"/>
          <w:szCs w:val="24"/>
        </w:rPr>
      </w:pPr>
    </w:p>
    <w:p w14:paraId="5AFC750E">
      <w:pPr>
        <w:numPr>
          <w:ilvl w:val="0"/>
          <w:numId w:val="28"/>
        </w:numPr>
        <w:spacing w:after="0" w:line="240" w:lineRule="auto"/>
        <w:jc w:val="both"/>
        <w:rPr>
          <w:rFonts w:hint="default" w:ascii="Times New Roman" w:hAnsi="Times New Roman" w:cs="Times New Roman"/>
          <w:b w:val="0"/>
          <w:bCs/>
          <w:sz w:val="24"/>
          <w:szCs w:val="24"/>
          <w:lang w:val="ky-KG"/>
        </w:rPr>
      </w:pPr>
      <w:r>
        <w:rPr>
          <w:rFonts w:ascii="Times New Roman" w:hAnsi="Times New Roman" w:cs="Times New Roman"/>
          <w:b w:val="0"/>
          <w:bCs/>
          <w:sz w:val="24"/>
          <w:szCs w:val="24"/>
          <w:lang w:val="ru-RU"/>
        </w:rPr>
        <w:t>Атай</w:t>
      </w:r>
      <w:r>
        <w:rPr>
          <w:rFonts w:hint="default" w:ascii="Times New Roman" w:hAnsi="Times New Roman" w:cs="Times New Roman"/>
          <w:b w:val="0"/>
          <w:bCs/>
          <w:sz w:val="24"/>
          <w:szCs w:val="24"/>
          <w:lang w:val="ru-RU"/>
        </w:rPr>
        <w:t xml:space="preserve"> айыл аймагынын К</w:t>
      </w:r>
      <w:r>
        <w:rPr>
          <w:rFonts w:hint="default" w:ascii="Times New Roman" w:hAnsi="Times New Roman" w:cs="Times New Roman"/>
          <w:b w:val="0"/>
          <w:bCs/>
          <w:sz w:val="24"/>
          <w:szCs w:val="24"/>
          <w:lang w:val="ky-KG"/>
        </w:rPr>
        <w:t>ө</w:t>
      </w:r>
      <w:r>
        <w:rPr>
          <w:rFonts w:hint="default" w:ascii="Times New Roman" w:hAnsi="Times New Roman" w:cs="Times New Roman"/>
          <w:b w:val="0"/>
          <w:bCs/>
          <w:sz w:val="24"/>
          <w:szCs w:val="24"/>
          <w:lang w:val="ru-RU"/>
        </w:rPr>
        <w:t>к-Арт участкасындагы Т</w:t>
      </w:r>
      <w:r>
        <w:rPr>
          <w:rFonts w:hint="default" w:ascii="Times New Roman" w:hAnsi="Times New Roman" w:cs="Times New Roman"/>
          <w:b w:val="0"/>
          <w:bCs/>
          <w:sz w:val="24"/>
          <w:szCs w:val="24"/>
          <w:lang w:val="ky-KG"/>
        </w:rPr>
        <w:t xml:space="preserve">үндүк-Түштүк альтернативалык жолунун №331 контурунан 2,5 га, №332 контурдан 1,7 га, №333 контурдан 2,2 га жалпы 6,4 га жер тилкеси жайыт жерлер түрүнөн </w:t>
      </w:r>
      <w:r>
        <w:rPr>
          <w:rFonts w:hint="default" w:ascii="Times New Roman" w:hAnsi="Times New Roman" w:eastAsia="SimSun" w:cs="Times New Roman"/>
          <w:b w:val="0"/>
          <w:bCs/>
          <w:i w:val="0"/>
          <w:iCs w:val="0"/>
          <w:caps w:val="0"/>
          <w:color w:val="000000"/>
          <w:spacing w:val="0"/>
          <w:sz w:val="24"/>
          <w:szCs w:val="24"/>
        </w:rPr>
        <w:t>өнөр жай</w:t>
      </w:r>
      <w:r>
        <w:rPr>
          <w:rFonts w:hint="default" w:ascii="Times New Roman" w:hAnsi="Times New Roman" w:eastAsia="SimSun" w:cs="Times New Roman"/>
          <w:b w:val="0"/>
          <w:bCs/>
          <w:i w:val="0"/>
          <w:iCs w:val="0"/>
          <w:caps w:val="0"/>
          <w:color w:val="000000"/>
          <w:spacing w:val="0"/>
          <w:sz w:val="24"/>
          <w:szCs w:val="24"/>
          <w:lang w:val="ky-KG"/>
        </w:rPr>
        <w:t xml:space="preserve"> </w:t>
      </w:r>
      <w:r>
        <w:rPr>
          <w:rFonts w:hint="default" w:ascii="Times New Roman" w:hAnsi="Times New Roman" w:eastAsia="SimSun" w:cs="Times New Roman"/>
          <w:b w:val="0"/>
          <w:bCs/>
          <w:i w:val="0"/>
          <w:iCs w:val="0"/>
          <w:caps w:val="0"/>
          <w:color w:val="000000"/>
          <w:spacing w:val="0"/>
          <w:sz w:val="24"/>
          <w:szCs w:val="24"/>
        </w:rPr>
        <w:t xml:space="preserve"> багыт</w:t>
      </w:r>
      <w:r>
        <w:rPr>
          <w:rFonts w:hint="default" w:ascii="Times New Roman" w:hAnsi="Times New Roman" w:eastAsia="SimSun" w:cs="Times New Roman"/>
          <w:b w:val="0"/>
          <w:bCs/>
          <w:i w:val="0"/>
          <w:iCs w:val="0"/>
          <w:caps w:val="0"/>
          <w:color w:val="000000"/>
          <w:spacing w:val="0"/>
          <w:sz w:val="24"/>
          <w:szCs w:val="24"/>
          <w:lang w:val="ky-KG"/>
        </w:rPr>
        <w:t>ына  жер кодексине ылайык которулсун.</w:t>
      </w:r>
    </w:p>
    <w:p w14:paraId="27EDD6B3">
      <w:pPr>
        <w:numPr>
          <w:ilvl w:val="0"/>
          <w:numId w:val="28"/>
        </w:numPr>
        <w:ind w:left="0" w:leftChars="0" w:firstLine="0" w:firstLineChars="0"/>
        <w:jc w:val="both"/>
        <w:rPr>
          <w:rFonts w:hint="default" w:ascii="Times New Roman" w:hAnsi="Times New Roman" w:cs="Times New Roman"/>
          <w:b w:val="0"/>
          <w:bCs w:val="0"/>
          <w:sz w:val="24"/>
          <w:szCs w:val="24"/>
          <w:lang w:val="ky-KG"/>
        </w:rPr>
      </w:pPr>
      <w:r>
        <w:rPr>
          <w:rFonts w:hint="default" w:ascii="Times New Roman" w:hAnsi="Times New Roman" w:cs="Times New Roman"/>
          <w:b w:val="0"/>
          <w:bCs w:val="0"/>
          <w:sz w:val="24"/>
          <w:szCs w:val="24"/>
          <w:lang w:val="ky-KG"/>
        </w:rPr>
        <w:t>Жерлердин багытын которуу үчүн тиешелүү документтерин даярдоо жагы Атай айыл өкмөтүнүн башчысы А.К.Жаныбаевке милдеттендирилсин.</w:t>
      </w:r>
    </w:p>
    <w:p w14:paraId="0B148C69">
      <w:pPr>
        <w:numPr>
          <w:ilvl w:val="0"/>
          <w:numId w:val="28"/>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491BCCC0">
      <w:pPr>
        <w:numPr>
          <w:ilvl w:val="0"/>
          <w:numId w:val="28"/>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75D627FF">
      <w:pPr>
        <w:rPr>
          <w:rFonts w:ascii="Times New Roman" w:hAnsi="Times New Roman"/>
          <w:b/>
          <w:bCs w:val="0"/>
          <w:sz w:val="24"/>
          <w:szCs w:val="24"/>
          <w:lang w:val="ky-KG" w:eastAsia="ru-RU"/>
        </w:rPr>
      </w:pPr>
    </w:p>
    <w:p w14:paraId="618BA5D1">
      <w:pPr>
        <w:rPr>
          <w:rFonts w:hint="default" w:ascii="Times New Roman" w:hAnsi="Times New Roman" w:cs="Times New Roman"/>
          <w:b/>
          <w:bCs w:val="0"/>
          <w:sz w:val="24"/>
          <w:szCs w:val="24"/>
          <w:lang w:val="ky-KG"/>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5F003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B3E0E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663228EB">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1549637F">
            <w:pPr>
              <w:spacing w:after="0" w:line="240" w:lineRule="auto"/>
              <w:jc w:val="center"/>
              <w:rPr>
                <w:rFonts w:ascii="Times New Roman" w:hAnsi="Times New Roman" w:eastAsia="Times New Roman" w:cs="Times New Roman"/>
                <w:b/>
                <w:color w:val="000000"/>
                <w:sz w:val="21"/>
                <w:szCs w:val="21"/>
                <w:lang w:val="ru-RU" w:eastAsia="ru-RU"/>
              </w:rPr>
            </w:pPr>
          </w:p>
          <w:p w14:paraId="7CAF76DD">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45783C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739ECBC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005E26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B9EDCF6">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08416"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52"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5BBF8B8">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35ED30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6A102DCF">
            <w:pPr>
              <w:spacing w:after="0" w:line="240" w:lineRule="auto"/>
              <w:jc w:val="center"/>
              <w:rPr>
                <w:rFonts w:ascii="Times New Roman" w:hAnsi="Times New Roman" w:eastAsia="Times New Roman" w:cs="Times New Roman"/>
                <w:b/>
                <w:color w:val="000000"/>
                <w:sz w:val="21"/>
                <w:szCs w:val="21"/>
                <w:lang w:val="ky-KG" w:eastAsia="ru-RU"/>
              </w:rPr>
            </w:pPr>
          </w:p>
          <w:p w14:paraId="5722EF5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42BCA8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5561B44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09E132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66F0E7B">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09440"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53"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09440;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BkdO7R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1046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54"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046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PJFvDw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E811421">
      <w:pPr>
        <w:spacing w:after="160" w:line="254" w:lineRule="auto"/>
        <w:jc w:val="center"/>
        <w:rPr>
          <w:rFonts w:hint="default" w:ascii="Times New Roman" w:hAnsi="Times New Roman" w:eastAsia="Calibri" w:cs="Times New Roman"/>
          <w:b/>
          <w:bCs/>
          <w:color w:val="auto"/>
          <w:sz w:val="24"/>
          <w:szCs w:val="24"/>
          <w:lang w:val="ky-KG" w:eastAsia="en-US"/>
        </w:rPr>
      </w:pPr>
    </w:p>
    <w:p w14:paraId="21AD0A9A">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B2129B1">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19  ТОКТОМУ</w:t>
      </w:r>
    </w:p>
    <w:p w14:paraId="70FDC07F">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B2D9D61">
      <w:pPr>
        <w:spacing w:after="0" w:line="240" w:lineRule="auto"/>
        <w:jc w:val="center"/>
        <w:rPr>
          <w:rFonts w:ascii="Times New Roman" w:hAnsi="Times New Roman" w:cs="Times New Roman"/>
          <w:b/>
          <w:bCs w:val="0"/>
          <w:sz w:val="24"/>
          <w:szCs w:val="24"/>
        </w:rPr>
      </w:pPr>
    </w:p>
    <w:p w14:paraId="0D3D3997">
      <w:pPr>
        <w:numPr>
          <w:ilvl w:val="0"/>
          <w:numId w:val="0"/>
        </w:numPr>
        <w:spacing w:after="0" w:line="240" w:lineRule="auto"/>
        <w:ind w:leftChars="0" w:firstLine="240" w:firstLineChars="100"/>
        <w:jc w:val="center"/>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Атай айыл аймагынын Атай айылына караштуу Сары-Талаа участогунан 31,2 га, Баракан участогунан 11,4 га кайрак айдоону</w:t>
      </w:r>
    </w:p>
    <w:p w14:paraId="1EBC667D">
      <w:pPr>
        <w:spacing w:after="0"/>
        <w:jc w:val="center"/>
        <w:rPr>
          <w:rFonts w:ascii="Times New Roman" w:hAnsi="Times New Roman" w:cs="Times New Roman"/>
          <w:b/>
          <w:bCs/>
          <w:sz w:val="24"/>
          <w:szCs w:val="24"/>
        </w:rPr>
      </w:pPr>
      <w:r>
        <w:rPr>
          <w:rFonts w:ascii="Times New Roman" w:hAnsi="Times New Roman" w:cs="Times New Roman"/>
          <w:b/>
          <w:bCs/>
          <w:sz w:val="24"/>
          <w:szCs w:val="24"/>
        </w:rPr>
        <w:t>турак-жай курууга которууга (трансформацияга) берүү жөнүндө»</w:t>
      </w:r>
    </w:p>
    <w:p w14:paraId="7761CAF6">
      <w:pPr>
        <w:spacing w:after="0" w:line="240" w:lineRule="auto"/>
        <w:jc w:val="both"/>
        <w:rPr>
          <w:rFonts w:hint="default" w:ascii="Times New Roman" w:hAnsi="Times New Roman" w:cs="Times New Roman"/>
          <w:b/>
          <w:bCs w:val="0"/>
          <w:sz w:val="24"/>
          <w:szCs w:val="24"/>
          <w:lang w:val="ky-KG"/>
        </w:rPr>
      </w:pPr>
    </w:p>
    <w:p w14:paraId="03F436C2">
      <w:pPr>
        <w:numPr>
          <w:ilvl w:val="0"/>
          <w:numId w:val="0"/>
        </w:numPr>
        <w:spacing w:after="0" w:line="240" w:lineRule="auto"/>
        <w:ind w:leftChars="0" w:firstLine="480" w:firstLineChars="200"/>
        <w:jc w:val="both"/>
        <w:rPr>
          <w:rFonts w:ascii="Times New Roman" w:hAnsi="Times New Roman" w:cs="Times New Roman"/>
          <w:bCs/>
          <w:sz w:val="24"/>
          <w:szCs w:val="24"/>
        </w:rPr>
      </w:pPr>
      <w:r>
        <w:rPr>
          <w:rFonts w:ascii="Times New Roman" w:hAnsi="Times New Roman"/>
          <w:b w:val="0"/>
          <w:bCs w:val="0"/>
          <w:sz w:val="24"/>
          <w:szCs w:val="24"/>
          <w:lang w:val="ky-KG"/>
        </w:rPr>
        <w:t xml:space="preserve">Атай айыл аймагынын айыл өкмөтүнүн </w:t>
      </w:r>
      <w:r>
        <w:rPr>
          <w:rFonts w:hint="default" w:ascii="Times New Roman" w:hAnsi="Times New Roman"/>
          <w:b w:val="0"/>
          <w:bCs w:val="0"/>
          <w:sz w:val="24"/>
          <w:szCs w:val="24"/>
          <w:lang w:val="ru-RU"/>
        </w:rPr>
        <w:t xml:space="preserve"> </w:t>
      </w:r>
      <w:r>
        <w:rPr>
          <w:rFonts w:hint="default" w:ascii="Times New Roman" w:hAnsi="Times New Roman"/>
          <w:b w:val="0"/>
          <w:bCs w:val="0"/>
          <w:sz w:val="24"/>
          <w:szCs w:val="24"/>
          <w:lang w:val="ky-KG"/>
        </w:rPr>
        <w:t xml:space="preserve"> </w:t>
      </w:r>
      <w:r>
        <w:rPr>
          <w:rFonts w:hint="default" w:ascii="Times New Roman" w:hAnsi="Times New Roman" w:cs="Times New Roman"/>
          <w:b w:val="0"/>
          <w:bCs/>
          <w:sz w:val="24"/>
          <w:szCs w:val="24"/>
          <w:lang w:val="ky-KG"/>
        </w:rPr>
        <w:t xml:space="preserve">Атай айылына караштуу Сары-Талаа участогунан 31,2 га, Баракан участогунан 11,4 га кайрак айдоону </w:t>
      </w:r>
      <w:r>
        <w:rPr>
          <w:rFonts w:ascii="Times New Roman" w:hAnsi="Times New Roman" w:cs="Times New Roman"/>
          <w:b w:val="0"/>
          <w:bCs/>
          <w:sz w:val="24"/>
          <w:szCs w:val="24"/>
        </w:rPr>
        <w:t xml:space="preserve">турак-жай курууга которууга (трансформацияга) берүү </w:t>
      </w:r>
      <w:r>
        <w:rPr>
          <w:rFonts w:ascii="Times New Roman" w:hAnsi="Times New Roman" w:cs="Times New Roman"/>
          <w:b w:val="0"/>
          <w:bCs/>
          <w:sz w:val="24"/>
          <w:szCs w:val="24"/>
          <w:lang w:val="ky-KG"/>
        </w:rPr>
        <w:t>боюнча</w:t>
      </w:r>
      <w:r>
        <w:rPr>
          <w:rFonts w:hint="default" w:ascii="Times New Roman" w:hAnsi="Times New Roman" w:cs="Times New Roman"/>
          <w:b w:val="0"/>
          <w:bCs/>
          <w:sz w:val="24"/>
          <w:szCs w:val="24"/>
          <w:lang w:val="ky-KG"/>
        </w:rPr>
        <w:t xml:space="preserve"> </w:t>
      </w:r>
      <w:r>
        <w:rPr>
          <w:rFonts w:hint="default" w:ascii="Times New Roman" w:hAnsi="Times New Roman"/>
          <w:b w:val="0"/>
          <w:bCs w:val="0"/>
          <w:sz w:val="24"/>
          <w:szCs w:val="24"/>
          <w:lang w:val="ky-KG"/>
        </w:rPr>
        <w:t>31</w:t>
      </w:r>
      <w:r>
        <w:rPr>
          <w:rFonts w:hint="default" w:ascii="Times New Roman" w:hAnsi="Times New Roman"/>
          <w:b w:val="0"/>
          <w:bCs w:val="0"/>
          <w:sz w:val="24"/>
          <w:szCs w:val="24"/>
          <w:lang w:val="ru-RU"/>
        </w:rPr>
        <w:t>.</w:t>
      </w:r>
      <w:r>
        <w:rPr>
          <w:rFonts w:hint="default" w:ascii="Times New Roman" w:hAnsi="Times New Roman"/>
          <w:b w:val="0"/>
          <w:bCs w:val="0"/>
          <w:sz w:val="24"/>
          <w:szCs w:val="24"/>
          <w:lang w:val="ky-KG"/>
        </w:rPr>
        <w:t>01</w:t>
      </w:r>
      <w:r>
        <w:rPr>
          <w:rFonts w:hint="default" w:ascii="Times New Roman" w:hAnsi="Times New Roman"/>
          <w:b w:val="0"/>
          <w:bCs w:val="0"/>
          <w:sz w:val="24"/>
          <w:szCs w:val="24"/>
          <w:lang w:val="ru-RU"/>
        </w:rPr>
        <w:t>.202</w:t>
      </w:r>
      <w:r>
        <w:rPr>
          <w:rFonts w:hint="default" w:ascii="Times New Roman" w:hAnsi="Times New Roman"/>
          <w:b w:val="0"/>
          <w:bCs w:val="0"/>
          <w:sz w:val="24"/>
          <w:szCs w:val="24"/>
          <w:lang w:val="ky-KG"/>
        </w:rPr>
        <w:t>5</w:t>
      </w:r>
      <w:r>
        <w:rPr>
          <w:rFonts w:hint="default" w:ascii="Times New Roman" w:hAnsi="Times New Roman"/>
          <w:b w:val="0"/>
          <w:bCs w:val="0"/>
          <w:sz w:val="24"/>
          <w:szCs w:val="24"/>
          <w:lang w:val="ru-RU"/>
        </w:rPr>
        <w:t>-жылдагы</w:t>
      </w:r>
      <w:r>
        <w:rPr>
          <w:rFonts w:hint="default" w:ascii="Times New Roman" w:hAnsi="Times New Roman"/>
          <w:b w:val="0"/>
          <w:bCs w:val="0"/>
          <w:sz w:val="24"/>
          <w:szCs w:val="24"/>
          <w:lang w:val="ky-KG"/>
        </w:rPr>
        <w:t xml:space="preserve"> </w:t>
      </w:r>
      <w:r>
        <w:rPr>
          <w:rFonts w:hint="default" w:ascii="Times New Roman" w:hAnsi="Times New Roman"/>
          <w:b w:val="0"/>
          <w:bCs w:val="0"/>
          <w:sz w:val="24"/>
          <w:szCs w:val="24"/>
          <w:lang w:val="ru-RU"/>
        </w:rPr>
        <w:t>№01-12/22</w:t>
      </w:r>
      <w:r>
        <w:rPr>
          <w:rFonts w:hint="default" w:ascii="Times New Roman" w:hAnsi="Times New Roman"/>
          <w:b w:val="0"/>
          <w:bCs w:val="0"/>
          <w:sz w:val="24"/>
          <w:szCs w:val="24"/>
          <w:lang w:val="ky-KG"/>
        </w:rPr>
        <w:t>7</w:t>
      </w:r>
      <w:r>
        <w:rPr>
          <w:rFonts w:hint="default" w:ascii="Times New Roman" w:hAnsi="Times New Roman"/>
          <w:b w:val="0"/>
          <w:bCs w:val="0"/>
          <w:sz w:val="24"/>
          <w:szCs w:val="24"/>
          <w:lang w:val="ru-RU"/>
        </w:rPr>
        <w:t xml:space="preserve"> сандуу чыгыш катын</w:t>
      </w:r>
      <w:r>
        <w:rPr>
          <w:rFonts w:hint="default" w:ascii="Times New Roman" w:hAnsi="Times New Roman"/>
          <w:b w:val="0"/>
          <w:bCs w:val="0"/>
          <w:sz w:val="24"/>
          <w:szCs w:val="24"/>
          <w:lang w:val="ky-KG"/>
        </w:rPr>
        <w:t xml:space="preserve"> </w:t>
      </w:r>
      <w:r>
        <w:rPr>
          <w:rFonts w:ascii="Times New Roman" w:hAnsi="Times New Roman"/>
          <w:b w:val="0"/>
          <w:bCs w:val="0"/>
          <w:sz w:val="24"/>
          <w:szCs w:val="24"/>
          <w:lang w:val="ky-KG"/>
        </w:rPr>
        <w:t xml:space="preserve">угуп жана талкуулап </w:t>
      </w:r>
      <w:r>
        <w:rPr>
          <w:rFonts w:ascii="Times New Roman" w:hAnsi="Times New Roman" w:cs="Times New Roman"/>
          <w:b w:val="0"/>
          <w:bCs w:val="0"/>
          <w:sz w:val="24"/>
          <w:szCs w:val="24"/>
          <w:lang w:val="ky-KG"/>
        </w:rPr>
        <w:t>Атай</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айыл</w:t>
      </w:r>
      <w:r>
        <w:rPr>
          <w:rFonts w:hint="default" w:ascii="Times New Roman" w:hAnsi="Times New Roman" w:cs="Times New Roman"/>
          <w:b w:val="0"/>
          <w:bCs w:val="0"/>
          <w:sz w:val="24"/>
          <w:szCs w:val="24"/>
          <w:lang w:val="ky-KG"/>
        </w:rPr>
        <w:t xml:space="preserve"> аймагынын </w:t>
      </w:r>
      <w:r>
        <w:rPr>
          <w:rFonts w:ascii="Times New Roman" w:hAnsi="Times New Roman" w:cs="Times New Roman"/>
          <w:b w:val="0"/>
          <w:bCs w:val="0"/>
          <w:sz w:val="24"/>
          <w:szCs w:val="24"/>
        </w:rPr>
        <w:t xml:space="preserve">айылдык </w:t>
      </w:r>
      <w:r>
        <w:rPr>
          <w:rFonts w:ascii="Times New Roman" w:hAnsi="Times New Roman" w:cs="Times New Roman"/>
          <w:b w:val="0"/>
          <w:bCs w:val="0"/>
          <w:sz w:val="24"/>
          <w:szCs w:val="24"/>
          <w:lang w:val="ky-KG"/>
        </w:rPr>
        <w:t>к</w:t>
      </w:r>
      <w:r>
        <w:rPr>
          <w:rFonts w:ascii="Times New Roman" w:hAnsi="Times New Roman" w:cs="Times New Roman"/>
          <w:b w:val="0"/>
          <w:bCs w:val="0"/>
          <w:sz w:val="24"/>
          <w:szCs w:val="24"/>
        </w:rPr>
        <w:t>еӊешинин (</w:t>
      </w:r>
      <w:r>
        <w:rPr>
          <w:rFonts w:ascii="Times New Roman" w:hAnsi="Times New Roman" w:cs="Times New Roman"/>
          <w:b w:val="0"/>
          <w:bCs w:val="0"/>
          <w:sz w:val="24"/>
          <w:szCs w:val="24"/>
          <w:lang w:val="en-US"/>
        </w:rPr>
        <w:t>I</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чакырылышынын</w:t>
      </w:r>
      <w:r>
        <w:rPr>
          <w:rFonts w:ascii="Times New Roman" w:hAnsi="Times New Roman" w:cs="Times New Roman"/>
          <w:b w:val="0"/>
          <w:bCs w:val="0"/>
          <w:sz w:val="24"/>
          <w:szCs w:val="24"/>
        </w:rPr>
        <w:t xml:space="preserve">)  кезектеги </w:t>
      </w:r>
      <w:r>
        <w:rPr>
          <w:rFonts w:hint="default" w:ascii="Times New Roman" w:hAnsi="Times New Roman" w:cs="Times New Roman"/>
          <w:b w:val="0"/>
          <w:bCs w:val="0"/>
          <w:sz w:val="24"/>
          <w:szCs w:val="24"/>
          <w:lang w:val="en-US"/>
        </w:rPr>
        <w:t>VI</w:t>
      </w:r>
      <w:r>
        <w:rPr>
          <w:rFonts w:ascii="Times New Roman" w:hAnsi="Times New Roman" w:cs="Times New Roman"/>
          <w:b w:val="0"/>
          <w:bCs w:val="0"/>
          <w:sz w:val="24"/>
          <w:szCs w:val="24"/>
        </w:rPr>
        <w:t xml:space="preserve"> сессиясы</w:t>
      </w:r>
    </w:p>
    <w:p w14:paraId="076B4AEA">
      <w:pPr>
        <w:spacing w:after="0" w:line="240" w:lineRule="auto"/>
        <w:jc w:val="both"/>
        <w:rPr>
          <w:rFonts w:hint="default" w:ascii="Times New Roman" w:hAnsi="Times New Roman" w:cs="Times New Roman"/>
          <w:b/>
          <w:bCs w:val="0"/>
          <w:sz w:val="24"/>
          <w:szCs w:val="24"/>
          <w:lang w:val="ky-KG"/>
        </w:rPr>
      </w:pPr>
      <w:r>
        <w:rPr>
          <w:rFonts w:ascii="Times New Roman" w:hAnsi="Times New Roman" w:cs="Times New Roman"/>
          <w:b/>
          <w:bCs w:val="0"/>
          <w:sz w:val="24"/>
          <w:szCs w:val="24"/>
          <w:lang w:val="ky-KG"/>
        </w:rPr>
        <w:t>токтом</w:t>
      </w:r>
      <w:r>
        <w:rPr>
          <w:rFonts w:hint="default" w:ascii="Times New Roman" w:hAnsi="Times New Roman" w:cs="Times New Roman"/>
          <w:b/>
          <w:bCs w:val="0"/>
          <w:sz w:val="24"/>
          <w:szCs w:val="24"/>
          <w:lang w:val="ky-KG"/>
        </w:rPr>
        <w:t xml:space="preserve"> кылат:</w:t>
      </w:r>
    </w:p>
    <w:p w14:paraId="2E5D65EB">
      <w:pPr>
        <w:spacing w:after="0"/>
        <w:jc w:val="both"/>
        <w:rPr>
          <w:rFonts w:ascii="Times New Roman" w:hAnsi="Times New Roman"/>
          <w:b/>
          <w:bCs/>
          <w:sz w:val="24"/>
          <w:szCs w:val="24"/>
          <w:lang w:val="kk-KZ"/>
        </w:rPr>
      </w:pPr>
    </w:p>
    <w:p w14:paraId="501BBF36">
      <w:pPr>
        <w:pStyle w:val="22"/>
        <w:numPr>
          <w:ilvl w:val="0"/>
          <w:numId w:val="29"/>
        </w:numPr>
        <w:spacing w:after="0" w:line="20" w:lineRule="atLeast"/>
        <w:jc w:val="both"/>
        <w:rPr>
          <w:rFonts w:ascii="Times New Roman" w:hAnsi="Times New Roman" w:eastAsiaTheme="minorEastAsia"/>
          <w:sz w:val="24"/>
          <w:szCs w:val="24"/>
          <w:lang w:val="kk-KZ"/>
        </w:rPr>
      </w:pPr>
      <w:r>
        <w:rPr>
          <w:rFonts w:ascii="Times New Roman" w:hAnsi="Times New Roman" w:eastAsiaTheme="minorEastAsia"/>
          <w:sz w:val="24"/>
          <w:szCs w:val="24"/>
          <w:lang w:val="ky-KG"/>
        </w:rPr>
        <w:t>Атай</w:t>
      </w:r>
      <w:r>
        <w:rPr>
          <w:rFonts w:hint="default" w:ascii="Times New Roman" w:hAnsi="Times New Roman" w:eastAsiaTheme="minorEastAsia"/>
          <w:sz w:val="24"/>
          <w:szCs w:val="24"/>
          <w:lang w:val="ky-KG"/>
        </w:rPr>
        <w:t xml:space="preserve"> </w:t>
      </w:r>
      <w:r>
        <w:rPr>
          <w:rFonts w:ascii="Times New Roman" w:hAnsi="Times New Roman" w:eastAsiaTheme="minorEastAsia"/>
          <w:sz w:val="24"/>
          <w:szCs w:val="24"/>
          <w:lang w:val="kk-KZ"/>
        </w:rPr>
        <w:t xml:space="preserve"> айыл аймагындагы </w:t>
      </w:r>
      <w:r>
        <w:rPr>
          <w:rFonts w:ascii="Times New Roman" w:hAnsi="Times New Roman" w:eastAsiaTheme="minorEastAsia"/>
          <w:sz w:val="24"/>
          <w:szCs w:val="24"/>
          <w:lang w:val="ky-KG"/>
        </w:rPr>
        <w:t>Сары</w:t>
      </w:r>
      <w:r>
        <w:rPr>
          <w:rFonts w:hint="default" w:ascii="Times New Roman" w:hAnsi="Times New Roman" w:eastAsiaTheme="minorEastAsia"/>
          <w:sz w:val="24"/>
          <w:szCs w:val="24"/>
          <w:lang w:val="ky-KG"/>
        </w:rPr>
        <w:t>-Талаа</w:t>
      </w:r>
      <w:r>
        <w:rPr>
          <w:rFonts w:ascii="Times New Roman" w:hAnsi="Times New Roman" w:eastAsiaTheme="minorEastAsia"/>
          <w:sz w:val="24"/>
          <w:szCs w:val="24"/>
          <w:lang w:val="kk-KZ"/>
        </w:rPr>
        <w:t xml:space="preserve"> участкасынан </w:t>
      </w:r>
      <w:r>
        <w:rPr>
          <w:rFonts w:hint="default" w:ascii="Times New Roman" w:hAnsi="Times New Roman" w:eastAsiaTheme="minorEastAsia"/>
          <w:sz w:val="24"/>
          <w:szCs w:val="24"/>
          <w:lang w:val="ky-KG"/>
        </w:rPr>
        <w:t xml:space="preserve">31,2 </w:t>
      </w:r>
      <w:r>
        <w:rPr>
          <w:rFonts w:ascii="Times New Roman" w:hAnsi="Times New Roman" w:eastAsiaTheme="minorEastAsia"/>
          <w:sz w:val="24"/>
          <w:szCs w:val="24"/>
          <w:lang w:val="kk-KZ"/>
        </w:rPr>
        <w:t xml:space="preserve">га </w:t>
      </w:r>
      <w:r>
        <w:rPr>
          <w:rFonts w:hint="default" w:ascii="Times New Roman" w:hAnsi="Times New Roman" w:eastAsiaTheme="minorEastAsia"/>
          <w:sz w:val="24"/>
          <w:szCs w:val="24"/>
          <w:lang w:val="ky-KG"/>
        </w:rPr>
        <w:t xml:space="preserve">, Баракан участогунан 11,4 га кайрак айдоо </w:t>
      </w:r>
      <w:r>
        <w:rPr>
          <w:rFonts w:ascii="Times New Roman" w:hAnsi="Times New Roman" w:eastAsiaTheme="minorEastAsia"/>
          <w:sz w:val="24"/>
          <w:szCs w:val="24"/>
          <w:lang w:val="kk-KZ"/>
        </w:rPr>
        <w:t>жер аянты калктуу конушту кенейт</w:t>
      </w:r>
      <w:r>
        <w:rPr>
          <w:rFonts w:ascii="Times New Roman" w:hAnsi="Times New Roman" w:eastAsiaTheme="minorEastAsia"/>
          <w:sz w:val="24"/>
          <w:szCs w:val="24"/>
          <w:lang w:val="ky-KG"/>
        </w:rPr>
        <w:t>үүгө</w:t>
      </w:r>
      <w:r>
        <w:rPr>
          <w:rFonts w:hint="default" w:ascii="Times New Roman" w:hAnsi="Times New Roman" w:eastAsiaTheme="minorEastAsia"/>
          <w:sz w:val="24"/>
          <w:szCs w:val="24"/>
          <w:lang w:val="ky-KG"/>
        </w:rPr>
        <w:t>,</w:t>
      </w:r>
      <w:r>
        <w:rPr>
          <w:rFonts w:ascii="Times New Roman" w:hAnsi="Times New Roman" w:eastAsiaTheme="minorEastAsia"/>
          <w:sz w:val="24"/>
          <w:szCs w:val="24"/>
          <w:lang w:val="kk-KZ"/>
        </w:rPr>
        <w:t xml:space="preserve">   турак</w:t>
      </w:r>
      <w:r>
        <w:rPr>
          <w:rFonts w:hint="default" w:ascii="Times New Roman" w:hAnsi="Times New Roman" w:eastAsiaTheme="minorEastAsia"/>
          <w:sz w:val="24"/>
          <w:szCs w:val="24"/>
          <w:lang w:val="ky-KG"/>
        </w:rPr>
        <w:t xml:space="preserve">-жай </w:t>
      </w:r>
      <w:r>
        <w:rPr>
          <w:rFonts w:ascii="Times New Roman" w:hAnsi="Times New Roman" w:eastAsiaTheme="minorEastAsia"/>
          <w:sz w:val="24"/>
          <w:szCs w:val="24"/>
          <w:lang w:val="kk-KZ"/>
        </w:rPr>
        <w:t xml:space="preserve"> салууга</w:t>
      </w:r>
      <w:r>
        <w:rPr>
          <w:rFonts w:hint="default" w:ascii="Times New Roman" w:hAnsi="Times New Roman" w:eastAsiaTheme="minorEastAsia"/>
          <w:sz w:val="24"/>
          <w:szCs w:val="24"/>
          <w:lang w:val="ky-KG"/>
        </w:rPr>
        <w:t xml:space="preserve"> </w:t>
      </w:r>
      <w:r>
        <w:rPr>
          <w:rFonts w:ascii="Times New Roman" w:hAnsi="Times New Roman" w:eastAsiaTheme="minorEastAsia"/>
          <w:sz w:val="24"/>
          <w:szCs w:val="24"/>
          <w:lang w:val="ky-KG"/>
        </w:rPr>
        <w:t>Кыргыз</w:t>
      </w:r>
      <w:r>
        <w:rPr>
          <w:rFonts w:hint="default" w:ascii="Times New Roman" w:hAnsi="Times New Roman" w:eastAsiaTheme="minorEastAsia"/>
          <w:sz w:val="24"/>
          <w:szCs w:val="24"/>
          <w:lang w:val="ky-KG"/>
        </w:rPr>
        <w:t xml:space="preserve"> Республикасынын “</w:t>
      </w:r>
      <w:r>
        <w:rPr>
          <w:rFonts w:hint="default" w:ascii="Times New Roman" w:hAnsi="Times New Roman" w:eastAsia="SimSun" w:cs="Times New Roman"/>
          <w:b w:val="0"/>
          <w:bCs w:val="0"/>
          <w:i w:val="0"/>
          <w:iCs w:val="0"/>
          <w:caps w:val="0"/>
          <w:color w:val="2B2B2B"/>
          <w:spacing w:val="0"/>
          <w:sz w:val="24"/>
          <w:szCs w:val="24"/>
        </w:rPr>
        <w:t>Жер участокторун которуу (трансформациялоо) жөнүндө</w:t>
      </w:r>
      <w:r>
        <w:rPr>
          <w:rFonts w:hint="default" w:ascii="Times New Roman" w:hAnsi="Times New Roman" w:eastAsia="SimSun" w:cs="Times New Roman"/>
          <w:b w:val="0"/>
          <w:bCs w:val="0"/>
          <w:i w:val="0"/>
          <w:iCs w:val="0"/>
          <w:caps w:val="0"/>
          <w:color w:val="2B2B2B"/>
          <w:spacing w:val="0"/>
          <w:sz w:val="24"/>
          <w:szCs w:val="24"/>
          <w:lang w:val="ky-KG"/>
        </w:rPr>
        <w:t>” мыйзамдарына ылайык</w:t>
      </w:r>
      <w:r>
        <w:rPr>
          <w:rFonts w:ascii="Times New Roman" w:hAnsi="Times New Roman" w:eastAsiaTheme="minorEastAsia"/>
          <w:sz w:val="24"/>
          <w:szCs w:val="24"/>
          <w:lang w:val="kk-KZ"/>
        </w:rPr>
        <w:t xml:space="preserve"> которууга ( трансформацияга) </w:t>
      </w:r>
      <w:r>
        <w:rPr>
          <w:rFonts w:hint="default" w:ascii="Times New Roman" w:hAnsi="Times New Roman" w:eastAsia="SimSun" w:cs="Times New Roman"/>
          <w:b w:val="0"/>
          <w:bCs w:val="0"/>
          <w:i w:val="0"/>
          <w:iCs w:val="0"/>
          <w:caps w:val="0"/>
          <w:color w:val="2B2B2B"/>
          <w:spacing w:val="0"/>
          <w:sz w:val="24"/>
          <w:szCs w:val="24"/>
          <w:lang w:val="ky-KG"/>
        </w:rPr>
        <w:t xml:space="preserve"> </w:t>
      </w:r>
      <w:r>
        <w:rPr>
          <w:rFonts w:ascii="Times New Roman" w:hAnsi="Times New Roman" w:eastAsiaTheme="minorEastAsia"/>
          <w:sz w:val="24"/>
          <w:szCs w:val="24"/>
          <w:lang w:val="kk-KZ"/>
        </w:rPr>
        <w:t>берилсин</w:t>
      </w:r>
      <w:r>
        <w:rPr>
          <w:rFonts w:hint="default" w:ascii="Times New Roman" w:hAnsi="Times New Roman" w:eastAsiaTheme="minorEastAsia"/>
          <w:sz w:val="24"/>
          <w:szCs w:val="24"/>
          <w:lang w:val="ky-KG"/>
        </w:rPr>
        <w:t xml:space="preserve">. </w:t>
      </w:r>
    </w:p>
    <w:p w14:paraId="2D07AE8C">
      <w:pPr>
        <w:pStyle w:val="22"/>
        <w:numPr>
          <w:ilvl w:val="0"/>
          <w:numId w:val="29"/>
        </w:numPr>
        <w:spacing w:after="0" w:line="20" w:lineRule="atLeast"/>
        <w:jc w:val="both"/>
        <w:rPr>
          <w:rFonts w:ascii="Times New Roman" w:hAnsi="Times New Roman" w:eastAsiaTheme="minorEastAsia"/>
          <w:sz w:val="24"/>
          <w:szCs w:val="24"/>
          <w:lang w:val="kk-KZ"/>
        </w:rPr>
      </w:pPr>
      <w:r>
        <w:rPr>
          <w:rFonts w:ascii="Times New Roman" w:hAnsi="Times New Roman" w:eastAsiaTheme="minorEastAsia"/>
          <w:sz w:val="24"/>
          <w:szCs w:val="24"/>
          <w:lang w:val="ky-KG"/>
        </w:rPr>
        <w:t>Которууга</w:t>
      </w:r>
      <w:r>
        <w:rPr>
          <w:rFonts w:hint="default" w:ascii="Times New Roman" w:hAnsi="Times New Roman" w:eastAsiaTheme="minorEastAsia"/>
          <w:sz w:val="24"/>
          <w:szCs w:val="24"/>
          <w:lang w:val="ky-KG"/>
        </w:rPr>
        <w:t xml:space="preserve"> (т</w:t>
      </w:r>
      <w:r>
        <w:rPr>
          <w:rFonts w:ascii="Times New Roman" w:hAnsi="Times New Roman" w:eastAsiaTheme="minorEastAsia"/>
          <w:sz w:val="24"/>
          <w:szCs w:val="24"/>
          <w:lang w:val="kk-KZ"/>
        </w:rPr>
        <w:t>рансформацияга</w:t>
      </w:r>
      <w:r>
        <w:rPr>
          <w:rFonts w:hint="default" w:ascii="Times New Roman" w:hAnsi="Times New Roman" w:eastAsiaTheme="minorEastAsia"/>
          <w:sz w:val="24"/>
          <w:szCs w:val="24"/>
          <w:lang w:val="ky-KG"/>
        </w:rPr>
        <w:t>)</w:t>
      </w:r>
      <w:r>
        <w:rPr>
          <w:rFonts w:ascii="Times New Roman" w:hAnsi="Times New Roman" w:eastAsiaTheme="minorEastAsia"/>
          <w:sz w:val="24"/>
          <w:szCs w:val="24"/>
          <w:lang w:val="kk-KZ"/>
        </w:rPr>
        <w:t xml:space="preserve"> керектүү документтерди, даярдап Тогуз-Торо райондук мамлекеттик администрациясына берүү жагы жер адис </w:t>
      </w:r>
      <w:r>
        <w:rPr>
          <w:rFonts w:ascii="Times New Roman" w:hAnsi="Times New Roman" w:eastAsiaTheme="minorEastAsia"/>
          <w:sz w:val="24"/>
          <w:szCs w:val="24"/>
          <w:lang w:val="ky-KG"/>
        </w:rPr>
        <w:t>П</w:t>
      </w:r>
      <w:r>
        <w:rPr>
          <w:rFonts w:hint="default" w:ascii="Times New Roman" w:hAnsi="Times New Roman" w:eastAsiaTheme="minorEastAsia"/>
          <w:sz w:val="24"/>
          <w:szCs w:val="24"/>
          <w:lang w:val="ky-KG"/>
        </w:rPr>
        <w:t>.Наймановага милдеттендирилсин.</w:t>
      </w:r>
    </w:p>
    <w:p w14:paraId="527FD7B9">
      <w:pPr>
        <w:pStyle w:val="22"/>
        <w:numPr>
          <w:ilvl w:val="0"/>
          <w:numId w:val="29"/>
        </w:numPr>
        <w:spacing w:after="0" w:line="20" w:lineRule="atLeast"/>
        <w:jc w:val="both"/>
        <w:rPr>
          <w:rFonts w:ascii="Times New Roman" w:hAnsi="Times New Roman" w:eastAsiaTheme="minorEastAsia"/>
          <w:sz w:val="24"/>
          <w:szCs w:val="24"/>
          <w:lang w:val="kk-KZ"/>
        </w:rPr>
      </w:pPr>
      <w:r>
        <w:rPr>
          <w:rFonts w:hint="default" w:ascii="Times New Roman" w:hAnsi="Times New Roman" w:eastAsiaTheme="minorEastAsia"/>
          <w:sz w:val="24"/>
          <w:szCs w:val="24"/>
          <w:lang w:val="ky-KG"/>
        </w:rPr>
        <w:t>Токтомду аткаруу жагы айыл өкмөтүнүн башчы А.К.Жаныбаевке тапшырылсын.</w:t>
      </w:r>
    </w:p>
    <w:p w14:paraId="00A68D6E">
      <w:pPr>
        <w:numPr>
          <w:ilvl w:val="0"/>
          <w:numId w:val="29"/>
        </w:numPr>
        <w:ind w:left="720" w:leftChars="0" w:hanging="360" w:firstLineChars="0"/>
        <w:jc w:val="both"/>
        <w:rPr>
          <w:rFonts w:hint="default" w:ascii="Times New Roman" w:hAnsi="Times New Roman" w:cs="Times New Roman"/>
          <w:b/>
          <w:bCs/>
          <w:sz w:val="24"/>
          <w:szCs w:val="24"/>
          <w:lang w:val="ky-KG"/>
        </w:rPr>
      </w:pPr>
      <w:r>
        <w:rPr>
          <w:rFonts w:ascii="Times New Roman" w:hAnsi="Times New Roman" w:eastAsiaTheme="minorEastAsia"/>
          <w:sz w:val="24"/>
          <w:szCs w:val="24"/>
          <w:lang w:val="kk-KZ"/>
        </w:rPr>
        <w:t>Бул токтомдун аткарылышын көзөмөлдөө жагы</w:t>
      </w:r>
      <w:r>
        <w:rPr>
          <w:rFonts w:hint="default" w:ascii="Times New Roman" w:hAnsi="Times New Roman" w:eastAsiaTheme="minorEastAsia"/>
          <w:sz w:val="24"/>
          <w:szCs w:val="24"/>
          <w:lang w:val="ky-KG"/>
        </w:rPr>
        <w:t xml:space="preserve"> </w:t>
      </w:r>
      <w:r>
        <w:rPr>
          <w:rFonts w:hint="default" w:ascii="Times New Roman" w:hAnsi="Times New Roman" w:cs="Times New Roman"/>
          <w:b w:val="0"/>
          <w:bCs w:val="0"/>
          <w:sz w:val="24"/>
          <w:szCs w:val="24"/>
          <w:lang w:val="ky-KG"/>
        </w:rPr>
        <w:t>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3106DBEC">
      <w:pPr>
        <w:jc w:val="both"/>
        <w:rPr>
          <w:sz w:val="24"/>
          <w:szCs w:val="24"/>
        </w:rPr>
      </w:pPr>
    </w:p>
    <w:p w14:paraId="2E3F0DED">
      <w:pPr>
        <w:jc w:val="both"/>
        <w:rPr>
          <w:sz w:val="24"/>
          <w:szCs w:val="24"/>
        </w:rPr>
      </w:pPr>
    </w:p>
    <w:p w14:paraId="7D5819B0">
      <w:pPr>
        <w:jc w:val="both"/>
        <w:rPr>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1F9E6240">
      <w:pPr>
        <w:numPr>
          <w:ilvl w:val="0"/>
          <w:numId w:val="0"/>
        </w:numPr>
        <w:spacing w:after="0" w:line="240" w:lineRule="auto"/>
        <w:ind w:left="360" w:leftChars="0"/>
        <w:jc w:val="both"/>
        <w:rPr>
          <w:rFonts w:hint="default" w:ascii="Times New Roman" w:hAnsi="Times New Roman" w:cs="Times New Roman"/>
          <w:b/>
          <w:bCs w:val="0"/>
          <w:sz w:val="24"/>
          <w:szCs w:val="24"/>
          <w:lang w:val="ky-KG"/>
        </w:rPr>
      </w:pPr>
    </w:p>
    <w:p w14:paraId="292A4B83">
      <w:pPr>
        <w:spacing w:after="0" w:line="240" w:lineRule="auto"/>
        <w:jc w:val="both"/>
        <w:rPr>
          <w:rFonts w:hint="default" w:ascii="Times New Roman" w:hAnsi="Times New Roman" w:cs="Times New Roman"/>
          <w:b/>
          <w:bCs w:val="0"/>
          <w:sz w:val="24"/>
          <w:szCs w:val="24"/>
          <w:lang w:val="ky-KG"/>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325D6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32020CA4">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4DB150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4CC45BED">
            <w:pPr>
              <w:spacing w:after="0" w:line="240" w:lineRule="auto"/>
              <w:jc w:val="center"/>
              <w:rPr>
                <w:rFonts w:ascii="Times New Roman" w:hAnsi="Times New Roman" w:eastAsia="Times New Roman" w:cs="Times New Roman"/>
                <w:b/>
                <w:color w:val="000000"/>
                <w:sz w:val="21"/>
                <w:szCs w:val="21"/>
                <w:lang w:val="ru-RU" w:eastAsia="ru-RU"/>
              </w:rPr>
            </w:pPr>
          </w:p>
          <w:p w14:paraId="319B62E3">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80D185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4E1EC87">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8AA5B8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2944EAA9">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11488"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55"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7D880151">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2DB72B8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57339DDC">
            <w:pPr>
              <w:spacing w:after="0" w:line="240" w:lineRule="auto"/>
              <w:jc w:val="center"/>
              <w:rPr>
                <w:rFonts w:ascii="Times New Roman" w:hAnsi="Times New Roman" w:eastAsia="Times New Roman" w:cs="Times New Roman"/>
                <w:b/>
                <w:color w:val="000000"/>
                <w:sz w:val="21"/>
                <w:szCs w:val="21"/>
                <w:lang w:val="ky-KG" w:eastAsia="ru-RU"/>
              </w:rPr>
            </w:pPr>
          </w:p>
          <w:p w14:paraId="728A4B4C">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1F5F3A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4C3021E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2F707E12">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7315345E">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1251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56"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1251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TGrKLVAAAACAEAAA8AAAAAAAAAAQAgAAAAIgAAAGRycy9k&#10;b3ducmV2LnhtbFBLAQIUABQAAAAIAIdO4kCG4pLLBQIAANEDAAAOAAAAAAAAAAEAIAAAACQBAABk&#10;cnMvZTJvRG9jLnhtbFBLBQYAAAAABgAGAFkBAACbBQ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1353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57"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353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HPtZrA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E8D77B0">
      <w:pPr>
        <w:spacing w:after="160" w:line="254" w:lineRule="auto"/>
        <w:jc w:val="center"/>
        <w:rPr>
          <w:rFonts w:hint="default" w:ascii="Times New Roman" w:hAnsi="Times New Roman" w:eastAsia="Calibri" w:cs="Times New Roman"/>
          <w:b/>
          <w:bCs/>
          <w:color w:val="auto"/>
          <w:sz w:val="24"/>
          <w:szCs w:val="24"/>
          <w:lang w:val="ky-KG" w:eastAsia="en-US"/>
        </w:rPr>
      </w:pPr>
    </w:p>
    <w:p w14:paraId="7B4E9B6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6EA339E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20  ТОКТОМУ</w:t>
      </w:r>
    </w:p>
    <w:p w14:paraId="169A1037">
      <w:pPr>
        <w:spacing w:after="0" w:line="240" w:lineRule="auto"/>
        <w:jc w:val="center"/>
        <w:rPr>
          <w:rFonts w:ascii="Times New Roman" w:hAnsi="Times New Roman" w:cs="Times New Roman"/>
          <w:b/>
          <w:bCs w:val="0"/>
          <w:sz w:val="24"/>
          <w:szCs w:val="24"/>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69860BDE">
      <w:pPr>
        <w:spacing w:after="0" w:line="240" w:lineRule="auto"/>
        <w:jc w:val="center"/>
        <w:rPr>
          <w:rFonts w:ascii="Times New Roman" w:hAnsi="Times New Roman" w:cs="Times New Roman"/>
          <w:b/>
          <w:bCs w:val="0"/>
          <w:sz w:val="24"/>
          <w:szCs w:val="24"/>
        </w:rPr>
      </w:pPr>
    </w:p>
    <w:p w14:paraId="30346F9D">
      <w:pPr>
        <w:spacing w:after="0" w:line="240" w:lineRule="auto"/>
        <w:jc w:val="center"/>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Жайыт пайдалануучулар бирикмесинин карамагындагы  букалардын абалына баа берүү жөнүндө</w:t>
      </w:r>
    </w:p>
    <w:p w14:paraId="7ADA966C">
      <w:pPr>
        <w:spacing w:after="0" w:line="240" w:lineRule="auto"/>
        <w:jc w:val="center"/>
        <w:rPr>
          <w:rFonts w:hint="default" w:ascii="Times New Roman" w:hAnsi="Times New Roman" w:cs="Times New Roman"/>
          <w:b/>
          <w:bCs w:val="0"/>
          <w:sz w:val="24"/>
          <w:szCs w:val="24"/>
          <w:lang w:val="ky-KG"/>
        </w:rPr>
      </w:pPr>
    </w:p>
    <w:p w14:paraId="02F1BFB5">
      <w:pPr>
        <w:numPr>
          <w:ilvl w:val="0"/>
          <w:numId w:val="0"/>
        </w:numPr>
        <w:spacing w:after="0" w:line="240" w:lineRule="auto"/>
        <w:ind w:leftChars="0" w:firstLine="480" w:firstLineChars="200"/>
        <w:jc w:val="both"/>
        <w:rPr>
          <w:rFonts w:hint="default" w:ascii="Times New Roman" w:hAnsi="Times New Roman" w:cs="Times New Roman"/>
          <w:bCs/>
          <w:sz w:val="24"/>
          <w:szCs w:val="24"/>
          <w:lang w:val="ky-KG"/>
        </w:rPr>
      </w:pPr>
      <w:r>
        <w:rPr>
          <w:rFonts w:hint="default" w:ascii="Times New Roman" w:hAnsi="Times New Roman" w:cs="Times New Roman"/>
          <w:b w:val="0"/>
          <w:bCs/>
          <w:sz w:val="24"/>
          <w:szCs w:val="24"/>
          <w:lang w:val="ky-KG"/>
        </w:rPr>
        <w:t>“Атай” муниципалдык ишканасынын директору М.Шабданбековдун 31.01.2025-жылдагы №01-12/262 сандуу чыгыш катындагы жайыт пайдалануучулар бирикмесинин карамагындагы букалар боюнча маалыматынын негизинде</w:t>
      </w:r>
      <w:r>
        <w:rPr>
          <w:rFonts w:ascii="Times New Roman" w:hAnsi="Times New Roman"/>
          <w:b w:val="0"/>
          <w:bCs w:val="0"/>
          <w:sz w:val="24"/>
          <w:szCs w:val="24"/>
          <w:lang w:val="ky-KG"/>
        </w:rPr>
        <w:t xml:space="preserve"> </w:t>
      </w:r>
      <w:r>
        <w:rPr>
          <w:rFonts w:ascii="Times New Roman" w:hAnsi="Times New Roman" w:cs="Times New Roman"/>
          <w:b w:val="0"/>
          <w:bCs w:val="0"/>
          <w:sz w:val="24"/>
          <w:szCs w:val="24"/>
          <w:lang w:val="ky-KG"/>
        </w:rPr>
        <w:t>Атай</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айыл</w:t>
      </w:r>
      <w:r>
        <w:rPr>
          <w:rFonts w:hint="default" w:ascii="Times New Roman" w:hAnsi="Times New Roman" w:cs="Times New Roman"/>
          <w:b w:val="0"/>
          <w:bCs w:val="0"/>
          <w:sz w:val="24"/>
          <w:szCs w:val="24"/>
          <w:lang w:val="ky-KG"/>
        </w:rPr>
        <w:t xml:space="preserve"> аймагынын </w:t>
      </w:r>
      <w:r>
        <w:rPr>
          <w:rFonts w:ascii="Times New Roman" w:hAnsi="Times New Roman" w:cs="Times New Roman"/>
          <w:b w:val="0"/>
          <w:bCs w:val="0"/>
          <w:sz w:val="24"/>
          <w:szCs w:val="24"/>
        </w:rPr>
        <w:t xml:space="preserve">айылдык </w:t>
      </w:r>
      <w:r>
        <w:rPr>
          <w:rFonts w:ascii="Times New Roman" w:hAnsi="Times New Roman" w:cs="Times New Roman"/>
          <w:b w:val="0"/>
          <w:bCs w:val="0"/>
          <w:sz w:val="24"/>
          <w:szCs w:val="24"/>
          <w:lang w:val="ky-KG"/>
        </w:rPr>
        <w:t>к</w:t>
      </w:r>
      <w:r>
        <w:rPr>
          <w:rFonts w:ascii="Times New Roman" w:hAnsi="Times New Roman" w:cs="Times New Roman"/>
          <w:b w:val="0"/>
          <w:bCs w:val="0"/>
          <w:sz w:val="24"/>
          <w:szCs w:val="24"/>
        </w:rPr>
        <w:t>еӊешинин (</w:t>
      </w:r>
      <w:r>
        <w:rPr>
          <w:rFonts w:ascii="Times New Roman" w:hAnsi="Times New Roman" w:cs="Times New Roman"/>
          <w:b w:val="0"/>
          <w:bCs w:val="0"/>
          <w:sz w:val="24"/>
          <w:szCs w:val="24"/>
          <w:lang w:val="en-US"/>
        </w:rPr>
        <w:t>I</w:t>
      </w:r>
      <w:r>
        <w:rPr>
          <w:rFonts w:ascii="Times New Roman" w:hAnsi="Times New Roman" w:cs="Times New Roman"/>
          <w:b w:val="0"/>
          <w:bCs w:val="0"/>
          <w:sz w:val="24"/>
          <w:szCs w:val="24"/>
        </w:rPr>
        <w:t xml:space="preserve"> </w:t>
      </w:r>
      <w:r>
        <w:rPr>
          <w:rFonts w:ascii="Times New Roman" w:hAnsi="Times New Roman" w:cs="Times New Roman"/>
          <w:b w:val="0"/>
          <w:bCs w:val="0"/>
          <w:sz w:val="24"/>
          <w:szCs w:val="24"/>
          <w:lang w:val="ky-KG"/>
        </w:rPr>
        <w:t>чакырылышынын</w:t>
      </w:r>
      <w:r>
        <w:rPr>
          <w:rFonts w:ascii="Times New Roman" w:hAnsi="Times New Roman" w:cs="Times New Roman"/>
          <w:b w:val="0"/>
          <w:bCs w:val="0"/>
          <w:sz w:val="24"/>
          <w:szCs w:val="24"/>
        </w:rPr>
        <w:t xml:space="preserve">)  кезектеги </w:t>
      </w:r>
      <w:r>
        <w:rPr>
          <w:rFonts w:hint="default" w:ascii="Times New Roman" w:hAnsi="Times New Roman" w:cs="Times New Roman"/>
          <w:b w:val="0"/>
          <w:bCs w:val="0"/>
          <w:sz w:val="24"/>
          <w:szCs w:val="24"/>
          <w:lang w:val="en-US"/>
        </w:rPr>
        <w:t>VI</w:t>
      </w:r>
      <w:r>
        <w:rPr>
          <w:rFonts w:ascii="Times New Roman" w:hAnsi="Times New Roman" w:cs="Times New Roman"/>
          <w:b w:val="0"/>
          <w:bCs w:val="0"/>
          <w:sz w:val="24"/>
          <w:szCs w:val="24"/>
        </w:rPr>
        <w:t xml:space="preserve"> сессиясы</w:t>
      </w:r>
      <w:r>
        <w:rPr>
          <w:rFonts w:hint="default" w:ascii="Times New Roman" w:hAnsi="Times New Roman" w:cs="Times New Roman"/>
          <w:b w:val="0"/>
          <w:bCs w:val="0"/>
          <w:sz w:val="24"/>
          <w:szCs w:val="24"/>
          <w:lang w:val="ky-KG"/>
        </w:rPr>
        <w:t xml:space="preserve"> </w:t>
      </w:r>
      <w:r>
        <w:rPr>
          <w:rFonts w:hint="default" w:ascii="Times New Roman" w:hAnsi="Times New Roman" w:cs="Times New Roman"/>
          <w:b/>
          <w:bCs/>
          <w:sz w:val="24"/>
          <w:szCs w:val="24"/>
          <w:lang w:val="ky-KG"/>
        </w:rPr>
        <w:t>токтом кылат:</w:t>
      </w:r>
    </w:p>
    <w:p w14:paraId="404D28D2">
      <w:pPr>
        <w:spacing w:after="0" w:line="240" w:lineRule="auto"/>
        <w:jc w:val="both"/>
        <w:rPr>
          <w:rFonts w:hint="default" w:ascii="Times New Roman" w:hAnsi="Times New Roman" w:cs="Times New Roman"/>
          <w:b w:val="0"/>
          <w:bCs/>
          <w:sz w:val="24"/>
          <w:szCs w:val="24"/>
          <w:lang w:val="ky-KG"/>
        </w:rPr>
      </w:pPr>
    </w:p>
    <w:p w14:paraId="135B0166">
      <w:pPr>
        <w:numPr>
          <w:ilvl w:val="0"/>
          <w:numId w:val="3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Жайыт пайдалануучулар бирикмесинин карамагындагы букалардын учурдагы абалына баа берүү үчүн Атай айыл өкмөтүнүн алдында комиссия түзүү жагы айыл өкмөтүнүн башчы</w:t>
      </w:r>
      <w:r>
        <w:rPr>
          <w:rFonts w:hint="default" w:ascii="Times New Roman" w:hAnsi="Times New Roman" w:cs="Times New Roman"/>
          <w:b w:val="0"/>
          <w:bCs/>
          <w:sz w:val="24"/>
          <w:szCs w:val="24"/>
          <w:lang w:val="ru-RU"/>
        </w:rPr>
        <w:t>сы</w:t>
      </w:r>
      <w:r>
        <w:rPr>
          <w:rFonts w:hint="default" w:ascii="Times New Roman" w:hAnsi="Times New Roman" w:cs="Times New Roman"/>
          <w:b w:val="0"/>
          <w:bCs/>
          <w:sz w:val="24"/>
          <w:szCs w:val="24"/>
          <w:lang w:val="ky-KG"/>
        </w:rPr>
        <w:t xml:space="preserve"> А.К.Жаныбаевке тапшырылсын.</w:t>
      </w:r>
    </w:p>
    <w:p w14:paraId="2804200E">
      <w:pPr>
        <w:numPr>
          <w:ilvl w:val="0"/>
          <w:numId w:val="0"/>
        </w:numPr>
        <w:spacing w:after="0" w:line="240" w:lineRule="auto"/>
        <w:jc w:val="both"/>
        <w:rPr>
          <w:rFonts w:hint="default" w:ascii="Times New Roman" w:hAnsi="Times New Roman" w:cs="Times New Roman"/>
          <w:b w:val="0"/>
          <w:bCs/>
          <w:sz w:val="24"/>
          <w:szCs w:val="24"/>
          <w:lang w:val="ky-KG"/>
        </w:rPr>
      </w:pPr>
    </w:p>
    <w:p w14:paraId="53FA5B28">
      <w:pPr>
        <w:numPr>
          <w:ilvl w:val="0"/>
          <w:numId w:val="3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Түзүлгөн комиссияга жайыт пайдалануучулар бирикмесиндеги букаларга тиешелүү документтерин берүү жана букаларды багып жаткан тургундардын  (Н.Мейманбеков, Р.Нурбеков, Н.Молдалиев, Ж.Субанбеков) үйлөрүнө комиссия курамы менен барып, жеринен тактатып, букалардын учурдагы абалы боюнча  чечимин аткаруу жагы “Атай” муниципалдык ишканасынын директору М.Шабданбековко милдеттендирилсин.</w:t>
      </w:r>
    </w:p>
    <w:p w14:paraId="3995DBE5">
      <w:pPr>
        <w:numPr>
          <w:ilvl w:val="0"/>
          <w:numId w:val="0"/>
        </w:numPr>
        <w:spacing w:after="0" w:line="240" w:lineRule="auto"/>
        <w:jc w:val="both"/>
        <w:rPr>
          <w:rFonts w:hint="default" w:ascii="Times New Roman" w:hAnsi="Times New Roman" w:cs="Times New Roman"/>
          <w:b w:val="0"/>
          <w:bCs/>
          <w:sz w:val="24"/>
          <w:szCs w:val="24"/>
          <w:lang w:val="ky-KG"/>
        </w:rPr>
      </w:pPr>
    </w:p>
    <w:p w14:paraId="7EE62F06">
      <w:pPr>
        <w:numPr>
          <w:ilvl w:val="0"/>
          <w:numId w:val="3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cs="Times New Roman"/>
          <w:b w:val="0"/>
          <w:bCs/>
          <w:sz w:val="24"/>
          <w:szCs w:val="24"/>
          <w:lang w:val="ky-KG"/>
        </w:rPr>
        <w:t>Түзүлгөн комиссия өз ишмердүүлүгү боюнча Атай айылдык кеңешинин сессиясында маалыматын беришсин.</w:t>
      </w:r>
    </w:p>
    <w:p w14:paraId="2D07A119">
      <w:pPr>
        <w:numPr>
          <w:ilvl w:val="0"/>
          <w:numId w:val="0"/>
        </w:numPr>
        <w:spacing w:after="0" w:line="240" w:lineRule="auto"/>
        <w:jc w:val="both"/>
        <w:rPr>
          <w:rFonts w:hint="default" w:ascii="Times New Roman" w:hAnsi="Times New Roman" w:cs="Times New Roman"/>
          <w:b w:val="0"/>
          <w:bCs/>
          <w:sz w:val="24"/>
          <w:szCs w:val="24"/>
          <w:lang w:val="ky-KG"/>
        </w:rPr>
      </w:pPr>
    </w:p>
    <w:p w14:paraId="5635246C">
      <w:pPr>
        <w:numPr>
          <w:ilvl w:val="0"/>
          <w:numId w:val="30"/>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7B987C4F">
      <w:pPr>
        <w:numPr>
          <w:ilvl w:val="0"/>
          <w:numId w:val="30"/>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 а</w:t>
      </w:r>
      <w:r>
        <w:rPr>
          <w:rFonts w:hint="default" w:ascii="Times New Roman" w:hAnsi="Times New Roman" w:cs="Times New Roman"/>
          <w:sz w:val="24"/>
          <w:szCs w:val="24"/>
          <w:lang w:val="kk-KZ"/>
        </w:rPr>
        <w:t>йыл чарбасы,</w:t>
      </w:r>
      <w:r>
        <w:rPr>
          <w:rFonts w:hint="default" w:ascii="Times New Roman" w:hAnsi="Times New Roman" w:cs="Times New Roman"/>
          <w:sz w:val="24"/>
          <w:szCs w:val="24"/>
          <w:lang w:val="ky-KG"/>
        </w:rPr>
        <w:t xml:space="preserve"> экология, жер жана өзгөчө кырдаалдар боюнча туруктуу комиссиясынын төрагасы Муса уулу Жанайга тапшырылсын.</w:t>
      </w:r>
    </w:p>
    <w:p w14:paraId="12B2C444">
      <w:pPr>
        <w:rPr>
          <w:sz w:val="24"/>
          <w:szCs w:val="24"/>
        </w:rPr>
      </w:pPr>
    </w:p>
    <w:p w14:paraId="2B64AF7A">
      <w:pPr>
        <w:rPr>
          <w:sz w:val="24"/>
          <w:szCs w:val="24"/>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72952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6C0E433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14546C7">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71168F1D">
            <w:pPr>
              <w:spacing w:after="0" w:line="240" w:lineRule="auto"/>
              <w:jc w:val="center"/>
              <w:rPr>
                <w:rFonts w:ascii="Times New Roman" w:hAnsi="Times New Roman" w:eastAsia="Times New Roman" w:cs="Times New Roman"/>
                <w:b/>
                <w:color w:val="000000"/>
                <w:sz w:val="21"/>
                <w:szCs w:val="21"/>
                <w:lang w:val="ru-RU" w:eastAsia="ru-RU"/>
              </w:rPr>
            </w:pPr>
          </w:p>
          <w:p w14:paraId="6E6E4B81">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7094C56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EC68F8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282DD6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762285B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17632" behindDoc="0" locked="0" layoutInCell="1" allowOverlap="1">
                  <wp:simplePos x="0" y="0"/>
                  <wp:positionH relativeFrom="page">
                    <wp:posOffset>33655</wp:posOffset>
                  </wp:positionH>
                  <wp:positionV relativeFrom="paragraph">
                    <wp:posOffset>23495</wp:posOffset>
                  </wp:positionV>
                  <wp:extent cx="720090" cy="720090"/>
                  <wp:effectExtent l="0" t="0" r="11430" b="11430"/>
                  <wp:wrapNone/>
                  <wp:docPr id="49"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270ADFB">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7077222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751C8A43">
            <w:pPr>
              <w:spacing w:after="0" w:line="240" w:lineRule="auto"/>
              <w:jc w:val="center"/>
              <w:rPr>
                <w:rFonts w:ascii="Times New Roman" w:hAnsi="Times New Roman" w:eastAsia="Times New Roman" w:cs="Times New Roman"/>
                <w:b/>
                <w:color w:val="000000"/>
                <w:sz w:val="21"/>
                <w:szCs w:val="21"/>
                <w:lang w:val="ky-KG" w:eastAsia="ru-RU"/>
              </w:rPr>
            </w:pPr>
          </w:p>
          <w:p w14:paraId="7C40F15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26BACDB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26921710">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10E10CB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57B56354">
      <w:pPr>
        <w:spacing w:after="0" w:line="240" w:lineRule="auto"/>
        <w:ind w:left="-426" w:firstLine="426"/>
        <w:jc w:val="both"/>
        <w:rPr>
          <w:rFonts w:hint="default" w:ascii="Times New Roman" w:hAnsi="Times New Roman" w:eastAsia="Calibri" w:cs="Times New Roman"/>
          <w:b/>
          <w:bCs/>
          <w:color w:val="auto"/>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18656"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50"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18656;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OgY62AQCAADR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DlES&#10;zWqcePu1+9jt2x/tt25Puk/tr/a2/d7etT/bu+4z2vfdF7RDsL0/uvfkoh+0bIzLEHKqFzaowbf6&#10;2lwB/+CIhmnF9EpETjc7g+/EiuRBSbg4gx0tmzdQYA5be4jCbktbB0iUjGzj/Hbn+YmtJxydw+Eo&#10;vRghD36KJSw7FRrr/GsBNQlGTpXUQVqWsc2V89g6pp5SglvDXCoV10Np0uT01XAwjAUOlCxCMKQ5&#10;u1pOlSUbhgs2n6f4BR0Q7EGahbUuDn6lMXzieVBsCcVuYUM4+HHSEeC4lWGV/r7HrD9/4uQ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DoGOtg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19680"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51"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19680;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DC6onI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73E276F1">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12A7791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w:t>
      </w:r>
      <w:r>
        <w:rPr>
          <w:rFonts w:hint="default" w:ascii="Times New Roman" w:hAnsi="Times New Roman" w:eastAsia="Calibri" w:cs="Times New Roman"/>
          <w:b/>
          <w:bCs/>
          <w:color w:val="auto"/>
          <w:sz w:val="24"/>
          <w:szCs w:val="24"/>
          <w:lang w:val="ru-RU" w:eastAsia="en-US"/>
        </w:rPr>
        <w:t>1</w:t>
      </w:r>
      <w:r>
        <w:rPr>
          <w:rFonts w:hint="default" w:ascii="Times New Roman" w:hAnsi="Times New Roman" w:eastAsia="Calibri" w:cs="Times New Roman"/>
          <w:b/>
          <w:bCs/>
          <w:color w:val="auto"/>
          <w:sz w:val="24"/>
          <w:szCs w:val="24"/>
          <w:lang w:val="ky-KG" w:eastAsia="en-US"/>
        </w:rPr>
        <w:t xml:space="preserve">  ТОКТОМУ</w:t>
      </w:r>
    </w:p>
    <w:p w14:paraId="5E39473E">
      <w:pPr>
        <w:numPr>
          <w:ilvl w:val="0"/>
          <w:numId w:val="0"/>
        </w:numPr>
        <w:spacing w:after="0" w:line="240" w:lineRule="auto"/>
        <w:jc w:val="both"/>
        <w:rPr>
          <w:rFonts w:hint="default" w:ascii="Times New Roman" w:hAnsi="Times New Roman" w:cs="Times New Roman"/>
          <w:b w:val="0"/>
          <w:bCs/>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64763BAF">
      <w:pPr>
        <w:spacing w:after="0" w:line="240" w:lineRule="auto"/>
        <w:jc w:val="both"/>
        <w:rPr>
          <w:rFonts w:ascii="Times New Roman" w:hAnsi="Times New Roman" w:cs="Times New Roman"/>
          <w:b w:val="0"/>
          <w:bCs/>
          <w:sz w:val="24"/>
          <w:szCs w:val="24"/>
        </w:rPr>
      </w:pPr>
    </w:p>
    <w:p w14:paraId="74DCD2FD">
      <w:pPr>
        <w:jc w:val="center"/>
        <w:rPr>
          <w:rFonts w:hint="default" w:ascii="Times New Roman" w:hAnsi="Times New Roman" w:cs="Times New Roman"/>
          <w:b/>
          <w:bCs/>
          <w:sz w:val="24"/>
          <w:szCs w:val="24"/>
          <w:lang w:val="ky-KG"/>
        </w:rPr>
      </w:pPr>
      <w:r>
        <w:rPr>
          <w:rFonts w:hint="default" w:ascii="Times New Roman" w:hAnsi="Times New Roman" w:cs="Times New Roman"/>
          <w:b/>
          <w:bCs/>
          <w:sz w:val="24"/>
          <w:szCs w:val="24"/>
          <w:lang w:val="ky-KG"/>
        </w:rPr>
        <w:t>Атай айыл аймагынын айыл</w:t>
      </w:r>
      <w:r>
        <w:rPr>
          <w:rFonts w:hint="default" w:ascii="Times New Roman" w:hAnsi="Times New Roman" w:cs="Times New Roman"/>
          <w:b/>
          <w:bCs/>
          <w:sz w:val="24"/>
          <w:szCs w:val="24"/>
          <w:lang w:val="ru-RU"/>
        </w:rPr>
        <w:t xml:space="preserve"> </w:t>
      </w:r>
      <w:r>
        <w:rPr>
          <w:rFonts w:hint="default" w:ascii="Times New Roman" w:hAnsi="Times New Roman" w:cs="Times New Roman"/>
          <w:b/>
          <w:bCs/>
          <w:sz w:val="24"/>
          <w:szCs w:val="24"/>
          <w:lang w:val="ky-KG"/>
        </w:rPr>
        <w:t>өкмөтүнүн  Регламентин бекитүү жөнүндө</w:t>
      </w:r>
    </w:p>
    <w:p w14:paraId="0F68C4A1">
      <w:pPr>
        <w:spacing w:after="0" w:line="240" w:lineRule="auto"/>
        <w:jc w:val="both"/>
        <w:rPr>
          <w:rFonts w:hint="default" w:ascii="Times New Roman" w:hAnsi="Times New Roman" w:eastAsia="Calibri" w:cs="Times New Roman"/>
          <w:b/>
          <w:bCs/>
          <w:color w:val="auto"/>
          <w:sz w:val="24"/>
          <w:szCs w:val="24"/>
          <w:lang w:val="ky-KG" w:eastAsia="en-US"/>
        </w:rPr>
      </w:pPr>
      <w:r>
        <w:rPr>
          <w:rFonts w:ascii="Times New Roman" w:hAnsi="Times New Roman"/>
          <w:sz w:val="24"/>
          <w:szCs w:val="24"/>
          <w:lang w:val="ky-KG"/>
        </w:rPr>
        <w:t xml:space="preserve"> </w:t>
      </w:r>
      <w:r>
        <w:rPr>
          <w:rFonts w:hint="default" w:ascii="Times New Roman" w:hAnsi="Times New Roman"/>
          <w:sz w:val="24"/>
          <w:szCs w:val="24"/>
          <w:lang w:val="en-US"/>
        </w:rPr>
        <w:t xml:space="preserve">         </w:t>
      </w:r>
      <w:r>
        <w:rPr>
          <w:rFonts w:hint="default" w:ascii="Times New Roman" w:hAnsi="Times New Roman"/>
          <w:sz w:val="24"/>
          <w:szCs w:val="24"/>
          <w:lang w:val="ky-KG"/>
        </w:rPr>
        <w:t>Атай айыл аймагынын айыл өкмөтүнүн башчысы А.К.Жаныбаевдин  маалыматын</w:t>
      </w:r>
      <w:r>
        <w:rPr>
          <w:rFonts w:ascii="Times New Roman" w:hAnsi="Times New Roman"/>
          <w:sz w:val="24"/>
          <w:szCs w:val="24"/>
          <w:lang w:val="ky-KG"/>
        </w:rPr>
        <w:t xml:space="preserve"> угуп жана талкуулап, Атай</w:t>
      </w:r>
      <w:r>
        <w:rPr>
          <w:rFonts w:hint="default" w:ascii="Times New Roman" w:hAnsi="Times New Roman"/>
          <w:sz w:val="24"/>
          <w:szCs w:val="24"/>
          <w:lang w:val="ky-KG"/>
        </w:rPr>
        <w:t xml:space="preserve"> айыл аймагынын айылдык кеңешинин регламентинин 2-бөлүмүнүн 30-пункттуна ылайык </w:t>
      </w:r>
      <w:r>
        <w:rPr>
          <w:rFonts w:hint="default" w:ascii="Times New Roman" w:hAnsi="Times New Roman" w:eastAsia="Calibri" w:cs="Times New Roman"/>
          <w:b w:val="0"/>
          <w:bCs w:val="0"/>
          <w:color w:val="auto"/>
          <w:sz w:val="24"/>
          <w:szCs w:val="24"/>
          <w:lang w:val="ky-KG" w:eastAsia="en-US"/>
        </w:rPr>
        <w:t>Атай айыл аймагынын айылдык кеңешинин (</w:t>
      </w:r>
      <w:r>
        <w:rPr>
          <w:rFonts w:hint="default" w:ascii="Times New Roman" w:hAnsi="Times New Roman" w:eastAsia="Calibri" w:cs="Times New Roman"/>
          <w:b w:val="0"/>
          <w:bCs w:val="0"/>
          <w:color w:val="auto"/>
          <w:sz w:val="24"/>
          <w:szCs w:val="24"/>
          <w:lang w:val="en-US" w:eastAsia="en-US"/>
        </w:rPr>
        <w:t>I</w:t>
      </w:r>
      <w:r>
        <w:rPr>
          <w:rFonts w:hint="default" w:ascii="Times New Roman" w:hAnsi="Times New Roman" w:eastAsia="Calibri" w:cs="Times New Roman"/>
          <w:b w:val="0"/>
          <w:bCs w:val="0"/>
          <w:color w:val="auto"/>
          <w:sz w:val="24"/>
          <w:szCs w:val="24"/>
          <w:lang w:val="ky-KG" w:eastAsia="en-US"/>
        </w:rPr>
        <w:t xml:space="preserve"> чакырылышынын)   </w:t>
      </w:r>
      <w:r>
        <w:rPr>
          <w:rFonts w:hint="default" w:ascii="Times New Roman" w:hAnsi="Times New Roman" w:eastAsia="Calibri" w:cs="Times New Roman"/>
          <w:b w:val="0"/>
          <w:bCs w:val="0"/>
          <w:color w:val="auto"/>
          <w:sz w:val="24"/>
          <w:szCs w:val="24"/>
          <w:shd w:val="clear"/>
          <w:lang w:val="ky-KG" w:eastAsia="en-US"/>
        </w:rPr>
        <w:t xml:space="preserve">кезектеги </w:t>
      </w:r>
      <w:r>
        <w:rPr>
          <w:rFonts w:hint="default" w:ascii="Times New Roman" w:hAnsi="Times New Roman" w:eastAsia="Calibri" w:cs="Times New Roman"/>
          <w:b w:val="0"/>
          <w:bCs w:val="0"/>
          <w:color w:val="auto"/>
          <w:sz w:val="24"/>
          <w:szCs w:val="24"/>
          <w:lang w:val="en-US" w:eastAsia="en-US"/>
        </w:rPr>
        <w:t xml:space="preserve">VI </w:t>
      </w:r>
      <w:r>
        <w:rPr>
          <w:rFonts w:hint="default" w:ascii="Times New Roman" w:hAnsi="Times New Roman" w:eastAsia="Calibri" w:cs="Times New Roman"/>
          <w:b w:val="0"/>
          <w:bCs w:val="0"/>
          <w:color w:val="auto"/>
          <w:sz w:val="24"/>
          <w:szCs w:val="24"/>
          <w:lang w:val="ky-KG" w:eastAsia="en-US"/>
        </w:rPr>
        <w:t xml:space="preserve"> сессиясы</w:t>
      </w:r>
    </w:p>
    <w:p w14:paraId="3042CD1B">
      <w:pPr>
        <w:jc w:val="both"/>
        <w:rPr>
          <w:rFonts w:hint="default" w:ascii="Times New Roman" w:hAnsi="Times New Roman"/>
          <w:b/>
          <w:bCs/>
          <w:sz w:val="24"/>
          <w:szCs w:val="24"/>
          <w:lang w:val="ky-KG"/>
        </w:rPr>
      </w:pPr>
      <w:r>
        <w:rPr>
          <w:rFonts w:ascii="Times New Roman" w:hAnsi="Times New Roman"/>
          <w:b/>
          <w:bCs/>
          <w:sz w:val="24"/>
          <w:szCs w:val="24"/>
          <w:lang w:val="ky-KG"/>
        </w:rPr>
        <w:t>токтом</w:t>
      </w:r>
      <w:r>
        <w:rPr>
          <w:rFonts w:hint="default" w:ascii="Times New Roman" w:hAnsi="Times New Roman"/>
          <w:b/>
          <w:bCs/>
          <w:sz w:val="24"/>
          <w:szCs w:val="24"/>
          <w:lang w:val="ky-KG"/>
        </w:rPr>
        <w:t xml:space="preserve"> кылат:</w:t>
      </w:r>
    </w:p>
    <w:p w14:paraId="3467DBAF">
      <w:pPr>
        <w:numPr>
          <w:ilvl w:val="0"/>
          <w:numId w:val="31"/>
        </w:numPr>
        <w:spacing w:after="200" w:line="276" w:lineRule="auto"/>
        <w:jc w:val="both"/>
        <w:rPr>
          <w:rFonts w:ascii="Times New Roman" w:hAnsi="Times New Roman"/>
          <w:sz w:val="24"/>
          <w:szCs w:val="24"/>
          <w:lang w:val="ky-KG"/>
        </w:rPr>
      </w:pPr>
      <w:r>
        <w:rPr>
          <w:rFonts w:ascii="Times New Roman" w:hAnsi="Times New Roman"/>
          <w:sz w:val="24"/>
          <w:szCs w:val="24"/>
          <w:lang w:val="ky-KG"/>
        </w:rPr>
        <w:t>Атай айыл аймагынын айыл</w:t>
      </w:r>
      <w:r>
        <w:rPr>
          <w:rFonts w:hint="default" w:ascii="Times New Roman" w:hAnsi="Times New Roman"/>
          <w:sz w:val="24"/>
          <w:szCs w:val="24"/>
          <w:lang w:val="ky-KG"/>
        </w:rPr>
        <w:t xml:space="preserve"> өкмөтүнүн </w:t>
      </w:r>
      <w:r>
        <w:rPr>
          <w:rFonts w:ascii="Times New Roman" w:hAnsi="Times New Roman"/>
          <w:sz w:val="24"/>
          <w:szCs w:val="24"/>
          <w:lang w:val="ky-KG"/>
        </w:rPr>
        <w:t xml:space="preserve"> регламенти алымча</w:t>
      </w:r>
      <w:r>
        <w:rPr>
          <w:rFonts w:hint="default" w:ascii="Times New Roman" w:hAnsi="Times New Roman"/>
          <w:sz w:val="24"/>
          <w:szCs w:val="24"/>
          <w:lang w:val="ru-RU"/>
        </w:rPr>
        <w:t>-</w:t>
      </w:r>
      <w:r>
        <w:rPr>
          <w:rFonts w:hint="default" w:ascii="Times New Roman" w:hAnsi="Times New Roman"/>
          <w:sz w:val="24"/>
          <w:szCs w:val="24"/>
          <w:lang w:val="ky-KG"/>
        </w:rPr>
        <w:t xml:space="preserve"> кошумчасы менен кабыл алынсын.</w:t>
      </w:r>
    </w:p>
    <w:p w14:paraId="4C57CFF7">
      <w:pPr>
        <w:numPr>
          <w:ilvl w:val="0"/>
          <w:numId w:val="31"/>
        </w:numPr>
        <w:ind w:left="720" w:leftChars="0" w:hanging="36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3FC33342">
      <w:pPr>
        <w:numPr>
          <w:ilvl w:val="0"/>
          <w:numId w:val="31"/>
        </w:numPr>
        <w:spacing w:after="200" w:line="276" w:lineRule="auto"/>
        <w:jc w:val="both"/>
        <w:rPr>
          <w:rFonts w:ascii="Times New Roman" w:hAnsi="Times New Roman"/>
          <w:sz w:val="24"/>
          <w:szCs w:val="24"/>
          <w:lang w:val="ky-KG"/>
        </w:rPr>
      </w:pPr>
      <w:r>
        <w:rPr>
          <w:rFonts w:ascii="Times New Roman" w:hAnsi="Times New Roman"/>
          <w:sz w:val="24"/>
          <w:szCs w:val="24"/>
          <w:lang w:val="ky-KG"/>
        </w:rPr>
        <w:t>Токтомдун аткарылышын к</w:t>
      </w:r>
      <w:r>
        <w:rPr>
          <w:rFonts w:ascii="Times New Roman" w:hAnsi="Times New Roman" w:eastAsia="MS Gothic"/>
          <w:sz w:val="24"/>
          <w:szCs w:val="24"/>
          <w:lang w:val="ky-KG"/>
        </w:rPr>
        <w:t>ө</w:t>
      </w:r>
      <w:r>
        <w:rPr>
          <w:rFonts w:ascii="Times New Roman" w:hAnsi="Times New Roman"/>
          <w:sz w:val="24"/>
          <w:szCs w:val="24"/>
          <w:lang w:val="ky-KG"/>
        </w:rPr>
        <w:t>з</w:t>
      </w:r>
      <w:r>
        <w:rPr>
          <w:rFonts w:ascii="Times New Roman" w:hAnsi="Times New Roman" w:eastAsia="MS Gothic"/>
          <w:sz w:val="24"/>
          <w:szCs w:val="24"/>
          <w:lang w:val="ky-KG"/>
        </w:rPr>
        <w:t>ө</w:t>
      </w:r>
      <w:r>
        <w:rPr>
          <w:rFonts w:ascii="Times New Roman" w:hAnsi="Times New Roman"/>
          <w:sz w:val="24"/>
          <w:szCs w:val="24"/>
          <w:lang w:val="ky-KG"/>
        </w:rPr>
        <w:t>м</w:t>
      </w:r>
      <w:r>
        <w:rPr>
          <w:rFonts w:ascii="Times New Roman" w:hAnsi="Times New Roman" w:eastAsia="MS Gothic"/>
          <w:sz w:val="24"/>
          <w:szCs w:val="24"/>
          <w:lang w:val="ky-KG"/>
        </w:rPr>
        <w:t>ө</w:t>
      </w:r>
      <w:r>
        <w:rPr>
          <w:rFonts w:ascii="Times New Roman" w:hAnsi="Times New Roman"/>
          <w:sz w:val="24"/>
          <w:szCs w:val="24"/>
          <w:lang w:val="ky-KG"/>
        </w:rPr>
        <w:t>лд</w:t>
      </w:r>
      <w:r>
        <w:rPr>
          <w:rFonts w:ascii="Times New Roman" w:hAnsi="Times New Roman" w:eastAsia="MS Gothic"/>
          <w:sz w:val="24"/>
          <w:szCs w:val="24"/>
          <w:lang w:val="ky-KG"/>
        </w:rPr>
        <w:t>өө</w:t>
      </w:r>
      <w:r>
        <w:rPr>
          <w:rFonts w:ascii="Times New Roman" w:hAnsi="Times New Roman"/>
          <w:sz w:val="24"/>
          <w:szCs w:val="24"/>
          <w:lang w:val="ky-KG"/>
        </w:rPr>
        <w:t xml:space="preserve"> жагы</w:t>
      </w:r>
      <w:r>
        <w:rPr>
          <w:rFonts w:hint="default" w:ascii="Times New Roman" w:hAnsi="Times New Roman"/>
          <w:sz w:val="24"/>
          <w:szCs w:val="24"/>
          <w:lang w:val="ky-KG"/>
        </w:rPr>
        <w:t xml:space="preserve"> </w:t>
      </w:r>
      <w:r>
        <w:rPr>
          <w:rFonts w:ascii="Times New Roman" w:hAnsi="Times New Roman"/>
          <w:sz w:val="24"/>
          <w:szCs w:val="24"/>
          <w:lang w:val="ky-KG"/>
        </w:rPr>
        <w:t>Атай айыл аймагынын айылдык ке</w:t>
      </w:r>
      <w:r>
        <w:rPr>
          <w:rFonts w:ascii="Times New Roman" w:hAnsi="Times New Roman" w:eastAsia="MS Gothic"/>
          <w:sz w:val="24"/>
          <w:szCs w:val="24"/>
          <w:lang w:val="ky-KG"/>
        </w:rPr>
        <w:t>ң</w:t>
      </w:r>
      <w:r>
        <w:rPr>
          <w:rFonts w:ascii="Times New Roman" w:hAnsi="Times New Roman"/>
          <w:sz w:val="24"/>
          <w:szCs w:val="24"/>
          <w:lang w:val="ky-KG"/>
        </w:rPr>
        <w:t>ешинин мыйзамдуулук, укук тартибин сактоо, жарандардын укугун, кызыкчылыгын коргоо, муниципиалдык менчик, регламент, депутаттык этика жана мандат боюнча туруктуу комиссиясына</w:t>
      </w:r>
      <w:r>
        <w:rPr>
          <w:rFonts w:hint="default" w:ascii="Times New Roman" w:hAnsi="Times New Roman"/>
          <w:sz w:val="24"/>
          <w:szCs w:val="24"/>
          <w:lang w:val="ky-KG"/>
        </w:rPr>
        <w:t xml:space="preserve"> тапшырылсын.</w:t>
      </w:r>
    </w:p>
    <w:p w14:paraId="210F94DC">
      <w:pPr>
        <w:numPr>
          <w:ilvl w:val="0"/>
          <w:numId w:val="0"/>
        </w:numPr>
        <w:spacing w:after="200" w:line="276" w:lineRule="auto"/>
        <w:ind w:left="360" w:leftChars="0"/>
        <w:jc w:val="both"/>
        <w:rPr>
          <w:rFonts w:ascii="Times New Roman" w:hAnsi="Times New Roman"/>
          <w:sz w:val="24"/>
          <w:szCs w:val="24"/>
          <w:lang w:val="ky-KG"/>
        </w:rPr>
      </w:pPr>
    </w:p>
    <w:p w14:paraId="5B793101">
      <w:pPr>
        <w:numPr>
          <w:ilvl w:val="0"/>
          <w:numId w:val="0"/>
        </w:numPr>
        <w:spacing w:after="200" w:line="276" w:lineRule="auto"/>
        <w:jc w:val="both"/>
        <w:rPr>
          <w:rFonts w:ascii="Times New Roman" w:hAnsi="Times New Roman"/>
          <w:sz w:val="24"/>
          <w:szCs w:val="24"/>
          <w:lang w:val="ky-KG"/>
        </w:rPr>
      </w:pPr>
    </w:p>
    <w:p w14:paraId="50E564BD">
      <w:pPr>
        <w:rPr>
          <w:rFonts w:hint="default" w:ascii="Times New Roman" w:hAnsi="Times New Roman" w:eastAsiaTheme="minorEastAsia"/>
          <w:b/>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p w14:paraId="1ABAAC00">
      <w:pPr>
        <w:rPr>
          <w:rFonts w:hint="default" w:ascii="Times New Roman" w:hAnsi="Times New Roman" w:eastAsiaTheme="minorEastAsia"/>
          <w:b/>
          <w:sz w:val="24"/>
          <w:szCs w:val="24"/>
          <w:lang w:val="ky-KG" w:eastAsia="ru-RU"/>
        </w:rPr>
      </w:pPr>
    </w:p>
    <w:p w14:paraId="0E1D1453">
      <w:pPr>
        <w:rPr>
          <w:rFonts w:hint="default" w:ascii="Times New Roman" w:hAnsi="Times New Roman" w:eastAsiaTheme="minorEastAsia"/>
          <w:b/>
          <w:sz w:val="24"/>
          <w:szCs w:val="24"/>
          <w:lang w:val="ky-KG" w:eastAsia="ru-RU"/>
        </w:rPr>
      </w:pPr>
    </w:p>
    <w:p w14:paraId="080D60E6">
      <w:pPr>
        <w:rPr>
          <w:rFonts w:hint="default" w:ascii="Times New Roman" w:hAnsi="Times New Roman" w:eastAsiaTheme="minorEastAsia"/>
          <w:b/>
          <w:sz w:val="24"/>
          <w:szCs w:val="24"/>
          <w:lang w:val="ky-KG" w:eastAsia="ru-RU"/>
        </w:rPr>
      </w:pPr>
    </w:p>
    <w:p w14:paraId="51F8D724">
      <w:pPr>
        <w:rPr>
          <w:rFonts w:hint="default" w:ascii="Times New Roman" w:hAnsi="Times New Roman" w:eastAsiaTheme="minorEastAsia"/>
          <w:b/>
          <w:sz w:val="24"/>
          <w:szCs w:val="24"/>
          <w:lang w:val="ky-KG" w:eastAsia="ru-RU"/>
        </w:rPr>
      </w:pPr>
    </w:p>
    <w:p w14:paraId="7566FCE0">
      <w:pPr>
        <w:rPr>
          <w:rFonts w:hint="default" w:ascii="Times New Roman" w:hAnsi="Times New Roman" w:eastAsiaTheme="minorEastAsia"/>
          <w:b/>
          <w:sz w:val="24"/>
          <w:szCs w:val="24"/>
          <w:lang w:val="ky-KG" w:eastAsia="ru-RU"/>
        </w:rPr>
      </w:pPr>
    </w:p>
    <w:p w14:paraId="736E032F">
      <w:pPr>
        <w:spacing w:after="0" w:line="240" w:lineRule="auto"/>
        <w:jc w:val="center"/>
        <w:rPr>
          <w:rFonts w:hint="default" w:ascii="Times New Roman" w:hAnsi="Times New Roman" w:cs="Times New Roman"/>
          <w:sz w:val="24"/>
          <w:szCs w:val="24"/>
          <w:lang w:val="ky-KG"/>
        </w:rPr>
      </w:pPr>
      <w:r>
        <w:rPr>
          <w:lang w:val="ky-KG"/>
        </w:rPr>
        <mc:AlternateContent>
          <mc:Choice Requires="wps">
            <w:drawing>
              <wp:anchor distT="0" distB="0" distL="114300" distR="114300" simplePos="0" relativeHeight="251729920" behindDoc="0" locked="0" layoutInCell="1" allowOverlap="1">
                <wp:simplePos x="0" y="0"/>
                <wp:positionH relativeFrom="column">
                  <wp:posOffset>-159385</wp:posOffset>
                </wp:positionH>
                <wp:positionV relativeFrom="paragraph">
                  <wp:posOffset>473710</wp:posOffset>
                </wp:positionV>
                <wp:extent cx="1515745" cy="1503045"/>
                <wp:effectExtent l="0" t="0" r="0" b="0"/>
                <wp:wrapNone/>
                <wp:docPr id="64" name="Надпись 1"/>
                <wp:cNvGraphicFramePr/>
                <a:graphic xmlns:a="http://schemas.openxmlformats.org/drawingml/2006/main">
                  <a:graphicData uri="http://schemas.microsoft.com/office/word/2010/wordprocessingShape">
                    <wps:wsp>
                      <wps:cNvSpPr txBox="1"/>
                      <wps:spPr>
                        <a:xfrm>
                          <a:off x="0" y="0"/>
                          <a:ext cx="1515745" cy="1503045"/>
                        </a:xfrm>
                        <a:prstGeom prst="rect">
                          <a:avLst/>
                        </a:prstGeom>
                        <a:noFill/>
                        <a:ln>
                          <a:noFill/>
                        </a:ln>
                      </wps:spPr>
                      <wps:txbx>
                        <w:txbxContent>
                          <w:p w14:paraId="5DDAF23F">
                            <w:pPr>
                              <w:rPr>
                                <w:lang w:val="ky-KG"/>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 o:spid="_x0000_s1026" o:spt="202" type="#_x0000_t202" style="position:absolute;left:0pt;margin-left:-12.55pt;margin-top:37.3pt;height:118.35pt;width:119.35pt;z-index:251729920;mso-width-relative:page;mso-height-relative:page;" filled="f" stroked="f" coordsize="21600,21600" o:gfxdata="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VJvA2AAAAAoBAAAPAAAAAAAAAAEAIAAAACIAAABkcnMv&#10;ZG93bnJldi54bWxQSwECFAAUAAAACACHTuJA6xYNXzwCAABkBAAADgAAAAAAAAABACAAAAAnAQAA&#10;ZHJzL2Uyb0RvYy54bWxQSwUGAAAAAAYABgBZAQAA1QUAAAAA&#10;">
                <v:fill on="f" focussize="0,0"/>
                <v:stroke on="f"/>
                <v:imagedata o:title=""/>
                <o:lock v:ext="edit" aspectratio="f"/>
                <v:textbox>
                  <w:txbxContent>
                    <w:p w14:paraId="5DDAF23F">
                      <w:pPr>
                        <w:rPr>
                          <w:lang w:val="ky-KG"/>
                        </w:rPr>
                      </w:pPr>
                    </w:p>
                  </w:txbxContent>
                </v:textbox>
              </v:shape>
            </w:pict>
          </mc:Fallback>
        </mc:AlternateContent>
      </w:r>
      <w:r>
        <w:rPr>
          <w:rFonts w:hint="default" w:ascii="Times New Roman" w:hAnsi="Times New Roman" w:cs="Times New Roman"/>
          <w:sz w:val="24"/>
          <w:szCs w:val="24"/>
          <w:lang w:val="ky-KG"/>
        </w:rPr>
        <w:t xml:space="preserve">                                                                              БЕКИТИЛДИ                                                     </w:t>
      </w:r>
    </w:p>
    <w:p w14:paraId="7CA5BC9F">
      <w:pPr>
        <w:spacing w:after="0" w:line="240" w:lineRule="auto"/>
        <w:jc w:val="center"/>
        <w:rPr>
          <w:rStyle w:val="21"/>
          <w:rFonts w:ascii="Times New Roman" w:hAnsi="Times New Roman" w:cs="Times New Roman"/>
          <w:sz w:val="24"/>
          <w:szCs w:val="24"/>
          <w:lang w:val="ky-KG"/>
        </w:rPr>
      </w:pPr>
      <w:r>
        <w:rPr>
          <w:rFonts w:hint="default" w:ascii="Times New Roman" w:hAnsi="Times New Roman" w:cs="Times New Roman"/>
          <w:sz w:val="24"/>
          <w:szCs w:val="24"/>
          <w:lang w:val="ky-KG"/>
        </w:rPr>
        <w:t xml:space="preserve">                                                                                           </w:t>
      </w:r>
      <w:r>
        <w:rPr>
          <w:rFonts w:ascii="Times New Roman" w:hAnsi="Times New Roman" w:cs="Times New Roman"/>
          <w:sz w:val="24"/>
          <w:szCs w:val="24"/>
          <w:lang w:val="ky-KG"/>
        </w:rPr>
        <w:t xml:space="preserve">Атай </w:t>
      </w:r>
      <w:r>
        <w:rPr>
          <w:rStyle w:val="21"/>
          <w:rFonts w:ascii="Times New Roman" w:hAnsi="Times New Roman" w:cs="Times New Roman"/>
          <w:sz w:val="24"/>
          <w:szCs w:val="24"/>
          <w:lang w:val="ky-KG"/>
        </w:rPr>
        <w:t>айыл</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 xml:space="preserve">аймагынын </w:t>
      </w:r>
    </w:p>
    <w:p w14:paraId="3434C2AF">
      <w:pPr>
        <w:spacing w:after="0" w:line="240" w:lineRule="auto"/>
        <w:jc w:val="center"/>
        <w:rPr>
          <w:rFonts w:ascii="Times New Roman" w:hAnsi="Times New Roman" w:cs="Times New Roman"/>
          <w:sz w:val="24"/>
          <w:szCs w:val="24"/>
          <w:lang w:val="ky-KG"/>
        </w:rPr>
      </w:pPr>
      <w:r>
        <w:rPr>
          <w:rStyle w:val="21"/>
          <w:rFonts w:hint="default" w:ascii="Times New Roman" w:hAnsi="Times New Roman" w:cs="Times New Roman"/>
          <w:sz w:val="24"/>
          <w:szCs w:val="24"/>
          <w:lang w:val="ky-KG"/>
        </w:rPr>
        <w:t xml:space="preserve">                                                                                         </w:t>
      </w:r>
      <w:r>
        <w:rPr>
          <w:rStyle w:val="21"/>
          <w:rFonts w:ascii="Times New Roman" w:hAnsi="Times New Roman" w:cs="Times New Roman"/>
          <w:sz w:val="24"/>
          <w:szCs w:val="24"/>
          <w:lang w:val="ru-RU"/>
        </w:rPr>
        <w:t>айылдык</w:t>
      </w:r>
      <w:r>
        <w:rPr>
          <w:rStyle w:val="21"/>
          <w:rFonts w:hint="default" w:ascii="Times New Roman" w:hAnsi="Times New Roman" w:cs="Times New Roman"/>
          <w:sz w:val="24"/>
          <w:szCs w:val="24"/>
          <w:lang w:val="ru-RU"/>
        </w:rPr>
        <w:t xml:space="preserve"> </w:t>
      </w:r>
      <w:r>
        <w:rPr>
          <w:rFonts w:ascii="Times New Roman" w:hAnsi="Times New Roman" w:cs="Times New Roman"/>
          <w:sz w:val="24"/>
          <w:szCs w:val="24"/>
          <w:lang w:val="ky-KG"/>
        </w:rPr>
        <w:t xml:space="preserve"> </w:t>
      </w:r>
      <w:r>
        <w:rPr>
          <w:rStyle w:val="21"/>
          <w:rFonts w:ascii="Times New Roman" w:hAnsi="Times New Roman" w:cs="Times New Roman"/>
          <w:sz w:val="24"/>
          <w:szCs w:val="24"/>
          <w:lang w:val="ky-KG"/>
        </w:rPr>
        <w:t>кеңешинин</w:t>
      </w:r>
      <w:r>
        <w:rPr>
          <w:rFonts w:ascii="Times New Roman" w:hAnsi="Times New Roman" w:cs="Times New Roman"/>
          <w:sz w:val="24"/>
          <w:szCs w:val="24"/>
          <w:lang w:val="ky-KG"/>
        </w:rPr>
        <w:t xml:space="preserve"> </w:t>
      </w:r>
    </w:p>
    <w:p w14:paraId="56128C5C">
      <w:pPr>
        <w:spacing w:after="0" w:line="240" w:lineRule="auto"/>
        <w:jc w:val="center"/>
        <w:rPr>
          <w:rFonts w:ascii="Times New Roman" w:hAnsi="Times New Roman" w:eastAsia="Calibri" w:cs="Times New Roman"/>
          <w:sz w:val="24"/>
          <w:szCs w:val="24"/>
          <w:lang w:val="ky-KG" w:eastAsia="ru-RU"/>
        </w:rPr>
      </w:pPr>
      <w:r>
        <w:rPr>
          <w:rFonts w:hint="default" w:ascii="Times New Roman" w:hAnsi="Times New Roman" w:eastAsia="Calibri" w:cs="Times New Roman"/>
          <w:sz w:val="24"/>
          <w:szCs w:val="24"/>
          <w:lang w:val="ky-KG" w:eastAsia="ru-RU"/>
        </w:rPr>
        <w:t xml:space="preserve">                                                                                             </w:t>
      </w: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en-US" w:eastAsia="ru-RU"/>
        </w:rPr>
        <w:t xml:space="preserve"> 31</w:t>
      </w:r>
      <w:r>
        <w:rPr>
          <w:rFonts w:ascii="Times New Roman" w:hAnsi="Times New Roman" w:eastAsia="Calibri" w:cs="Times New Roman"/>
          <w:sz w:val="24"/>
          <w:szCs w:val="24"/>
          <w:lang w:val="ky-KG" w:eastAsia="ru-RU"/>
        </w:rPr>
        <w:t xml:space="preserve">” </w:t>
      </w:r>
      <w:r>
        <w:rPr>
          <w:rFonts w:hint="default" w:ascii="Times New Roman" w:hAnsi="Times New Roman" w:eastAsia="Calibri" w:cs="Times New Roman"/>
          <w:sz w:val="24"/>
          <w:szCs w:val="24"/>
          <w:lang w:val="en-US" w:eastAsia="ru-RU"/>
        </w:rPr>
        <w:t>01.</w:t>
      </w:r>
      <w:r>
        <w:rPr>
          <w:rFonts w:ascii="Times New Roman" w:hAnsi="Times New Roman" w:eastAsia="Calibri" w:cs="Times New Roman"/>
          <w:sz w:val="24"/>
          <w:szCs w:val="24"/>
          <w:lang w:val="ky-KG" w:eastAsia="ru-RU"/>
        </w:rPr>
        <w:t xml:space="preserve">2025 </w:t>
      </w:r>
      <w:r>
        <w:rPr>
          <w:rFonts w:hint="default" w:ascii="Times New Roman" w:hAnsi="Times New Roman" w:eastAsia="Calibri" w:cs="Times New Roman"/>
          <w:sz w:val="24"/>
          <w:szCs w:val="24"/>
          <w:lang w:val="en-US" w:eastAsia="ru-RU"/>
        </w:rPr>
        <w:t>-</w:t>
      </w:r>
      <w:r>
        <w:rPr>
          <w:rFonts w:ascii="Times New Roman" w:hAnsi="Times New Roman" w:eastAsia="Calibri" w:cs="Times New Roman"/>
          <w:sz w:val="24"/>
          <w:szCs w:val="24"/>
          <w:lang w:val="ky-KG" w:eastAsia="ru-RU"/>
        </w:rPr>
        <w:t>жылдагы</w:t>
      </w:r>
    </w:p>
    <w:p w14:paraId="2FA848C6">
      <w:pPr>
        <w:wordWrap w:val="0"/>
        <w:spacing w:after="0" w:line="240" w:lineRule="auto"/>
        <w:jc w:val="center"/>
        <w:rPr>
          <w:rFonts w:hint="default" w:ascii="Times New Roman" w:hAnsi="Times New Roman" w:cs="Times New Roman"/>
          <w:color w:val="auto"/>
          <w:sz w:val="24"/>
          <w:szCs w:val="24"/>
          <w:lang w:val="ky-KG"/>
        </w:rPr>
      </w:pPr>
      <w:r>
        <w:rPr>
          <w:rFonts w:hint="default" w:ascii="Times New Roman" w:hAnsi="Times New Roman" w:eastAsia="Calibri" w:cs="Times New Roman"/>
          <w:sz w:val="24"/>
          <w:szCs w:val="24"/>
          <w:lang w:val="ky-KG" w:eastAsia="ru-RU"/>
        </w:rPr>
        <w:t xml:space="preserve">                                                                            </w:t>
      </w:r>
      <w:r>
        <w:rPr>
          <w:rFonts w:ascii="Times New Roman" w:hAnsi="Times New Roman" w:eastAsia="Calibri" w:cs="Times New Roman"/>
          <w:sz w:val="24"/>
          <w:szCs w:val="24"/>
          <w:lang w:val="ky-KG" w:eastAsia="ru-RU"/>
        </w:rPr>
        <w:t>№</w:t>
      </w:r>
      <w:r>
        <w:rPr>
          <w:rFonts w:hint="default" w:ascii="Times New Roman" w:hAnsi="Times New Roman" w:eastAsia="Calibri" w:cs="Times New Roman"/>
          <w:sz w:val="24"/>
          <w:szCs w:val="24"/>
          <w:lang w:val="ky-KG" w:eastAsia="ru-RU"/>
        </w:rPr>
        <w:t xml:space="preserve">21 токтому </w:t>
      </w:r>
    </w:p>
    <w:p w14:paraId="55FB70A8">
      <w:pPr>
        <w:pStyle w:val="2"/>
        <w:ind w:left="606" w:right="721"/>
        <w:jc w:val="both"/>
        <w:rPr>
          <w:rFonts w:hint="default" w:ascii="Times New Roman" w:hAnsi="Times New Roman" w:cs="Times New Roman"/>
          <w:sz w:val="24"/>
          <w:szCs w:val="24"/>
        </w:rPr>
      </w:pPr>
      <w:r>
        <w:rPr>
          <w:rFonts w:hint="default" w:ascii="Times New Roman" w:hAnsi="Times New Roman" w:cs="Times New Roman"/>
          <w:color w:val="auto"/>
          <w:sz w:val="24"/>
          <w:szCs w:val="24"/>
          <w:lang w:val="ky-KG"/>
        </w:rPr>
        <w:t>Атай а</w:t>
      </w:r>
      <w:r>
        <w:rPr>
          <w:rFonts w:hint="default" w:ascii="Times New Roman" w:hAnsi="Times New Roman" w:cs="Times New Roman"/>
          <w:color w:val="auto"/>
          <w:sz w:val="24"/>
          <w:szCs w:val="24"/>
        </w:rPr>
        <w:t xml:space="preserve">йыл </w:t>
      </w:r>
      <w:r>
        <w:rPr>
          <w:rFonts w:hint="default" w:ascii="Times New Roman" w:hAnsi="Times New Roman" w:cs="Times New Roman"/>
          <w:color w:val="auto"/>
          <w:sz w:val="24"/>
          <w:szCs w:val="24"/>
          <w:lang w:val="ky-KG"/>
        </w:rPr>
        <w:t xml:space="preserve">аймагынын айыл </w:t>
      </w:r>
      <w:r>
        <w:rPr>
          <w:rFonts w:hint="default" w:ascii="Times New Roman" w:hAnsi="Times New Roman" w:cs="Times New Roman"/>
          <w:color w:val="auto"/>
          <w:sz w:val="24"/>
          <w:szCs w:val="24"/>
        </w:rPr>
        <w:t xml:space="preserve">өкмөтүнүн Регламенти </w:t>
      </w:r>
      <w:r>
        <w:rPr>
          <w:rFonts w:hint="default" w:ascii="Times New Roman" w:hAnsi="Times New Roman" w:cs="Times New Roman"/>
          <w:sz w:val="24"/>
          <w:szCs w:val="24"/>
        </w:rPr>
        <w:t xml:space="preserve"> </w:t>
      </w:r>
    </w:p>
    <w:p w14:paraId="35AFA44F">
      <w:pPr>
        <w:spacing w:after="22"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6516359B">
      <w:pPr>
        <w:numPr>
          <w:ilvl w:val="0"/>
          <w:numId w:val="32"/>
        </w:numPr>
        <w:ind w:right="165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Жалпы жоболор </w:t>
      </w:r>
    </w:p>
    <w:p w14:paraId="027D9F59">
      <w:pPr>
        <w:numPr>
          <w:ilvl w:val="0"/>
          <w:numId w:val="32"/>
        </w:numPr>
        <w:ind w:right="1653" w:firstLine="0"/>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Бөлүм. Тикелей катышуу жана отчеттуулук формалары  </w:t>
      </w:r>
      <w:r>
        <w:rPr>
          <w:rFonts w:hint="default" w:ascii="Times New Roman" w:hAnsi="Times New Roman" w:cs="Times New Roman"/>
          <w:sz w:val="24"/>
          <w:szCs w:val="24"/>
        </w:rPr>
        <w:t>III</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ru-RU"/>
        </w:rPr>
        <w:t xml:space="preserve">Бөлүм. </w:t>
      </w:r>
      <w:r>
        <w:rPr>
          <w:rFonts w:hint="default" w:ascii="Times New Roman" w:hAnsi="Times New Roman" w:cs="Times New Roman"/>
          <w:sz w:val="24"/>
          <w:szCs w:val="24"/>
        </w:rPr>
        <w:t xml:space="preserve">Пландоо </w:t>
      </w:r>
    </w:p>
    <w:p w14:paraId="5676D57C">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Муниципалдык кызматтарды көрсөтүүнүн тартиби </w:t>
      </w:r>
    </w:p>
    <w:p w14:paraId="02D88BCB">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Айыл өкмөтүнүн чечими жана иш кагаздарын жүргүзүү </w:t>
      </w:r>
    </w:p>
    <w:p w14:paraId="101AE83D">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Айыл өкмөтүнүн комиссиялары, кеңешмелер жана </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rPr>
        <w:t xml:space="preserve">текшерүүлөрдү жүргүзүү  тартиби  </w:t>
      </w:r>
    </w:p>
    <w:p w14:paraId="3062458C">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Жарандардын кайрылуулары менен иштөө </w:t>
      </w:r>
    </w:p>
    <w:p w14:paraId="42F01008">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Маалыматтка жеткиликтүүлүктү камсыз кылуу  </w:t>
      </w:r>
    </w:p>
    <w:p w14:paraId="49A0D532">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Муниципалдык кызматкерлердин жоопкерчиликтери </w:t>
      </w:r>
    </w:p>
    <w:p w14:paraId="3B8862CD">
      <w:pPr>
        <w:numPr>
          <w:ilvl w:val="0"/>
          <w:numId w:val="33"/>
        </w:numPr>
        <w:ind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Бөлүм. Жумуш убактысын уюштуруу </w:t>
      </w:r>
    </w:p>
    <w:p w14:paraId="73B95671">
      <w:pPr>
        <w:spacing w:after="26" w:line="259" w:lineRule="auto"/>
        <w:ind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374B171">
      <w:pPr>
        <w:spacing w:after="5" w:line="271" w:lineRule="auto"/>
        <w:ind w:left="606" w:right="721"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I</w:t>
      </w:r>
      <w:r>
        <w:rPr>
          <w:rFonts w:hint="default" w:ascii="Times New Roman" w:hAnsi="Times New Roman" w:cs="Times New Roman"/>
          <w:b/>
          <w:sz w:val="24"/>
          <w:szCs w:val="24"/>
          <w:lang w:val="ru-RU"/>
        </w:rPr>
        <w:t xml:space="preserve"> Бөлүм. Жалпы жоболор </w:t>
      </w:r>
    </w:p>
    <w:p w14:paraId="16D65D58">
      <w:pPr>
        <w:spacing w:after="22" w:line="259" w:lineRule="auto"/>
        <w:ind w:right="60" w:firstLine="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 </w:t>
      </w:r>
      <w:r>
        <w:rPr>
          <w:rFonts w:hint="default" w:ascii="Times New Roman" w:hAnsi="Times New Roman" w:cs="Times New Roman"/>
          <w:b/>
          <w:sz w:val="24"/>
          <w:szCs w:val="24"/>
          <w:lang w:val="ky-KG"/>
        </w:rPr>
        <w:t xml:space="preserve">        </w:t>
      </w:r>
      <w:r>
        <w:rPr>
          <w:rFonts w:hint="default" w:ascii="Times New Roman" w:hAnsi="Times New Roman" w:cs="Times New Roman"/>
          <w:sz w:val="24"/>
          <w:szCs w:val="24"/>
          <w:lang w:val="ru-RU"/>
        </w:rPr>
        <w:t xml:space="preserve">1-глава. Жалпы жоболор </w:t>
      </w:r>
      <w:r>
        <w:rPr>
          <w:rFonts w:hint="default" w:ascii="Times New Roman" w:hAnsi="Times New Roman" w:cs="Times New Roman"/>
          <w:b/>
          <w:sz w:val="24"/>
          <w:szCs w:val="24"/>
          <w:lang w:val="ru-RU"/>
        </w:rPr>
        <w:t xml:space="preserve"> </w:t>
      </w:r>
    </w:p>
    <w:p w14:paraId="6FD8356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1.1. </w:t>
      </w:r>
      <w:r>
        <w:rPr>
          <w:rFonts w:hint="default" w:ascii="Times New Roman" w:hAnsi="Times New Roman" w:cs="Times New Roman"/>
          <w:sz w:val="24"/>
          <w:szCs w:val="24"/>
          <w:lang w:val="ky-KG"/>
        </w:rPr>
        <w:t>Атай</w:t>
      </w:r>
      <w:r>
        <w:rPr>
          <w:rFonts w:hint="default" w:ascii="Times New Roman" w:hAnsi="Times New Roman" w:cs="Times New Roman"/>
          <w:sz w:val="24"/>
          <w:szCs w:val="24"/>
          <w:lang w:val="ru-RU"/>
        </w:rPr>
        <w:t xml:space="preserve"> айыл өкмөтүнүн Регламенти (мындан ары – Регламент) Кыргыз Республикасынын мыйзамдары менен ага жүктөлгөн милдеттерди жана иш-милдеттерди ишке ашыруу боюнча айыл өкмөтүнүн иштерин уюштуруунун тартибин аныктайт.  </w:t>
      </w:r>
    </w:p>
    <w:p w14:paraId="3AA9710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1.2. Регламент “Кыргыз Республикасынын мамлекеттик тили жөнүндө” Кыргыз Республикасынын Конституциялык Мыйзамы, “Жергиликтүү мамлекеттик администрация жана жергиликтүү өз алдынча башкаруу органдары жөнүндө”, “Мамлекеттик жарандык кызмат жана муниципалдык кызмат жөнүндө”, “ “Кыргыз Республикасынын расмий тили жөнүндө”, “Жарандардын кайрылууларын кароо тартиби жөнүндө”, “Маалымат алуу укугу жөнүндө”, “Жергиликтүү өз алдынча башкаруу органдарынын ишин текшерүүлөрдү жүргүзүүнүн тартиби жөнүндө” Кыргыз Республикасынын мыйзамдарына, Кыргыз Республикасынын Эмгек кодексине, Кыргыз Республикасынын Өкмөтүнүн 2020-жылдын 3-мартындагы №120 токтому менен бекитилген Кыргыз Республикасында иш кагаздарын жүргүзүү боюнча типтүү нускамасына, </w:t>
      </w:r>
      <w:r>
        <w:rPr>
          <w:rFonts w:hint="default" w:ascii="Times New Roman" w:hAnsi="Times New Roman" w:cs="Times New Roman"/>
          <w:sz w:val="24"/>
          <w:szCs w:val="24"/>
          <w:lang w:val="ky-KG"/>
        </w:rPr>
        <w:t>Атай</w:t>
      </w:r>
      <w:r>
        <w:rPr>
          <w:rFonts w:hint="default" w:ascii="Times New Roman" w:hAnsi="Times New Roman" w:cs="Times New Roman"/>
          <w:sz w:val="24"/>
          <w:szCs w:val="24"/>
          <w:lang w:val="ru-RU"/>
        </w:rPr>
        <w:t xml:space="preserve"> айылдык кеңешинин 20</w:t>
      </w:r>
      <w:r>
        <w:rPr>
          <w:rFonts w:hint="default" w:ascii="Times New Roman" w:hAnsi="Times New Roman" w:cs="Times New Roman"/>
          <w:sz w:val="24"/>
          <w:szCs w:val="24"/>
          <w:lang w:val="ky-KG"/>
        </w:rPr>
        <w:t>24-</w:t>
      </w:r>
      <w:r>
        <w:rPr>
          <w:rFonts w:hint="default" w:ascii="Times New Roman" w:hAnsi="Times New Roman" w:cs="Times New Roman"/>
          <w:sz w:val="24"/>
          <w:szCs w:val="24"/>
          <w:lang w:val="ru-RU"/>
        </w:rPr>
        <w:t>жылдын “</w:t>
      </w:r>
      <w:r>
        <w:rPr>
          <w:rFonts w:hint="default" w:ascii="Times New Roman" w:hAnsi="Times New Roman" w:cs="Times New Roman"/>
          <w:sz w:val="24"/>
          <w:szCs w:val="24"/>
          <w:lang w:val="ky-KG"/>
        </w:rPr>
        <w:t>02</w:t>
      </w:r>
      <w:r>
        <w:rPr>
          <w:rFonts w:hint="default" w:ascii="Times New Roman" w:hAnsi="Times New Roman" w:cs="Times New Roman"/>
          <w:sz w:val="24"/>
          <w:szCs w:val="24"/>
          <w:lang w:val="ru-RU"/>
        </w:rPr>
        <w:t>”-</w:t>
      </w:r>
      <w:r>
        <w:rPr>
          <w:rFonts w:hint="default" w:ascii="Times New Roman" w:hAnsi="Times New Roman" w:cs="Times New Roman"/>
          <w:sz w:val="24"/>
          <w:szCs w:val="24"/>
          <w:lang w:val="ky-KG"/>
        </w:rPr>
        <w:t xml:space="preserve">августундагы </w:t>
      </w:r>
      <w:r>
        <w:rPr>
          <w:rFonts w:hint="default" w:ascii="Times New Roman" w:hAnsi="Times New Roman" w:cs="Times New Roman"/>
          <w:sz w:val="24"/>
          <w:szCs w:val="24"/>
          <w:lang w:val="ru-RU"/>
        </w:rPr>
        <w:t>№</w:t>
      </w:r>
      <w:r>
        <w:rPr>
          <w:rFonts w:hint="default" w:ascii="Times New Roman" w:hAnsi="Times New Roman" w:cs="Times New Roman"/>
          <w:sz w:val="24"/>
          <w:szCs w:val="24"/>
          <w:lang w:val="ky-KG"/>
        </w:rPr>
        <w:t xml:space="preserve">29 </w:t>
      </w:r>
      <w:r>
        <w:rPr>
          <w:rFonts w:hint="default" w:ascii="Times New Roman" w:hAnsi="Times New Roman" w:cs="Times New Roman"/>
          <w:sz w:val="24"/>
          <w:szCs w:val="24"/>
          <w:lang w:val="ru-RU"/>
        </w:rPr>
        <w:t>токтому менен бекитилген</w:t>
      </w:r>
      <w:r>
        <w:rPr>
          <w:rFonts w:hint="default" w:ascii="Times New Roman" w:hAnsi="Times New Roman" w:cs="Times New Roman"/>
          <w:sz w:val="24"/>
          <w:szCs w:val="24"/>
          <w:lang w:val="ky-KG"/>
        </w:rPr>
        <w:t xml:space="preserve"> Атай </w:t>
      </w:r>
      <w:r>
        <w:rPr>
          <w:rFonts w:hint="default" w:ascii="Times New Roman" w:hAnsi="Times New Roman" w:cs="Times New Roman"/>
          <w:sz w:val="24"/>
          <w:szCs w:val="24"/>
          <w:lang w:val="ru-RU"/>
        </w:rPr>
        <w:t xml:space="preserve"> айыл аймагынын жергиликтүү жамаатынын Уставына жана Кыргыз Республикасынын башка ченемдик укуктук актыларына ылайык даярдалган. </w:t>
      </w:r>
    </w:p>
    <w:p w14:paraId="735E6F8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1.3. Ушул Регламент айыл өкмөтүнүн иштерин пландоого жана уюштурууга карата бирдиктүү талаптарды жөндөөчү негизги принциптерди жана эрежелерди, айыл өкмөтүнүн документтер менен иштөө тартибин карайт, жарандардын кайрылууларын кароонун, айыл аймагынын жергиликтүү өз алдынча башкаруу органдарынын карамагында турган маалыматтарга жеткиликтүүлүктү камсыз кылуунун тартибин жана айыл өкмөтүнүн ишине тийиштүү жана башка маселелерди жөндөйт.  </w:t>
      </w:r>
    </w:p>
    <w:p w14:paraId="3989E434">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1.4. Айыл өкмөтүнө жүктөлгөн милдеттерди чечүү айыл өкмөтүнүн аппаратынын, анын түзүмдөрүнүн, иштери, айыл өкмөтүнүн туруктуу (убактылуу) комиссияларынын иштеринин натыйжалары менен, ошондой эле айыл өкмөтүнүн айылдык кеңеш, тийиштүү мамлекеттик органдар жана алардын аймактык бөлүмдөрү менен өз ара аракеттенүүсү аркылуу, жергиликтүү жамааттарды жана алардын бирикмелеринин жергиликтүү өз алдынча башкарууну жүзөгө ашырууга түздөн-түз тартылуулары жана катышуулары аркылуу камсыз кылынат.  </w:t>
      </w:r>
    </w:p>
    <w:p w14:paraId="483B8335">
      <w:pPr>
        <w:spacing w:after="25" w:line="259" w:lineRule="auto"/>
        <w:ind w:left="566"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664C27E8">
      <w:pPr>
        <w:spacing w:after="3" w:line="271" w:lineRule="auto"/>
        <w:ind w:right="106"/>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2-глава. Айыл өкмөтүнүн ишинин жалпы принциптери </w:t>
      </w:r>
    </w:p>
    <w:p w14:paraId="02AE386B">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иши төмөнкү принциптерге негизделет:  </w:t>
      </w:r>
    </w:p>
    <w:p w14:paraId="341406E8">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мыйзамдуулук жана социалдык адилеттүүлүк;  </w:t>
      </w:r>
    </w:p>
    <w:p w14:paraId="13A03881">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жамааттардын укуктарын жана мыйзам менен корголуучу кызыкчылыктарын коргоо;  </w:t>
      </w:r>
    </w:p>
    <w:p w14:paraId="7FFB5317">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муниципалдык кызматкерлердин кесипкөйлүгү, компетенттүүлүгү жана демилгелүүлүгү;  </w:t>
      </w:r>
    </w:p>
    <w:p w14:paraId="1C598F3E">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өз иш-милдеттерин жергиликтүү жамааттын кызыкчылыктарында жүзөгө ашыруу жана өзүнүн ишинин натыйжалары үчүн жерлигиктүү жамаат алдында жоопкерчилиги;  </w:t>
      </w:r>
    </w:p>
    <w:p w14:paraId="3D4E3615">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ачык-айкындык жана коомдук пикирди эске алуу;  </w:t>
      </w:r>
    </w:p>
    <w:p w14:paraId="323F95F4">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кызматкерлердин тартип жана кызматтык милдеттерди аткаруу үчүн жекече жоопкерчилиги;  </w:t>
      </w:r>
    </w:p>
    <w:p w14:paraId="524D7F03">
      <w:pPr>
        <w:numPr>
          <w:ilvl w:val="0"/>
          <w:numId w:val="34"/>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жетекчи алмашканда  кадрлардын ишин улануусун сактоо. </w:t>
      </w:r>
    </w:p>
    <w:p w14:paraId="3C0D8E72">
      <w:pPr>
        <w:numPr>
          <w:ilvl w:val="0"/>
          <w:numId w:val="34"/>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ачык-айкындуулук, коомчулуктун катышуусу жана жергиликтүү өз алдынча башкаруу органдарынын жергиликтүү жамаатка отчеттуулугу; </w:t>
      </w:r>
    </w:p>
    <w:p w14:paraId="4579B595">
      <w:pPr>
        <w:numPr>
          <w:ilvl w:val="0"/>
          <w:numId w:val="3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коомдун турмуш тиричилигинин бардык чөйрөлөрүндө аялдар менен эркектердин тең абалы. </w:t>
      </w:r>
    </w:p>
    <w:p w14:paraId="6227FD78">
      <w:pPr>
        <w:pStyle w:val="2"/>
        <w:ind w:right="0"/>
        <w:jc w:val="both"/>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3-глава. Айыл өкмөтүнүн жергиликтүү мамлекеттик администрация  менен өз ара аракеттенүүсү </w:t>
      </w:r>
    </w:p>
    <w:p w14:paraId="5EF5ABBA">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3.1. Айыл өкмөтү жергиликтүү мамлекеттик администрация менен жергиликтүү маанидеги маселелерди башкарууга катышууга жарандардын конституциялык укугун ишке ашыруу үчүн шарттарды түзүү аркылуу тиешелүү аймакта өз ара аракетте жүзөгө ашырат. </w:t>
      </w:r>
    </w:p>
    <w:p w14:paraId="3CFC8CDB">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3.2. Айыл өкмөтүнүн башчысы кадрлар резервинде турган адамдардын ичинен  аким тарабынан дайындалат</w:t>
      </w: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lang w:val="ru-RU"/>
        </w:rPr>
        <w:t xml:space="preserve"> </w:t>
      </w:r>
    </w:p>
    <w:p w14:paraId="558213DB">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3.3. Айыл өкмөтү аймактын социалдык-экономикалык өнүктүрүүнүн жана калкты социалдык коргоонун иштеп жаткан программаларынын жолун жолдоочулугун камсыз кылат же кызматка киришкен учурдан тартып 3 айдан кечиктирбестен жергиликтүү мамлекеттик администрация менен макулдашуу боюнча социалдык-экономикалык өнүктүрүү жана калкты социалдык коргоо программаларынын долбоорлорун иштеп чыгууну камсыз кылат жана айылдык кеңешке бекитүүгө берет; </w:t>
      </w:r>
    </w:p>
    <w:p w14:paraId="4F924446">
      <w:pPr>
        <w:ind w:left="-15" w:right="113" w:firstLine="708"/>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3.4. Айыл өкмөтү жергиликтүү мамлекеттик администрациянын коллегиялык отурумдарына, аппараттык кеңешмелерге катышат. Берилген мамлекеттик ыйгарым укуктардын талаптагыдай аткарылышын уюштуруу үчүн акимдин алдында жеке жооп берет. </w:t>
      </w:r>
    </w:p>
    <w:p w14:paraId="66F8908F">
      <w:pPr>
        <w:spacing w:after="24" w:line="259" w:lineRule="auto"/>
        <w:ind w:left="708"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61FDC7D2">
      <w:pPr>
        <w:spacing w:after="3" w:line="271" w:lineRule="auto"/>
        <w:ind w:left="2449"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4-глава. Айыл өкмөтүнүн штаттык саны   </w:t>
      </w:r>
    </w:p>
    <w:p w14:paraId="6DF0025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4.1. Кыргыз Республикасынын Министрлер Кабинетинин 2024-жылдын                   7-февралындагы № 52 “Пилоттук режимде административдик-аймактык реформа жүргүзүү мезгилинде Кыргыз Республикасынын жергиликтүү өз алдынча башкаруусунун аткаруу органдарынын ишин уюштуруу жөнүндө” токтомуна ылайык  Түзүмү: _</w:t>
      </w:r>
      <w:r>
        <w:rPr>
          <w:rFonts w:hint="default" w:ascii="Times New Roman" w:hAnsi="Times New Roman" w:cs="Times New Roman"/>
          <w:sz w:val="24"/>
          <w:szCs w:val="24"/>
          <w:lang w:val="ky-KG"/>
        </w:rPr>
        <w:t>9</w:t>
      </w:r>
      <w:r>
        <w:rPr>
          <w:rFonts w:hint="default" w:ascii="Times New Roman" w:hAnsi="Times New Roman" w:cs="Times New Roman"/>
          <w:sz w:val="24"/>
          <w:szCs w:val="24"/>
          <w:lang w:val="ru-RU"/>
        </w:rPr>
        <w:t xml:space="preserve">_ </w:t>
      </w:r>
    </w:p>
    <w:p w14:paraId="4BE004F6">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Штаттык саны: _</w:t>
      </w:r>
      <w:r>
        <w:rPr>
          <w:rFonts w:hint="default" w:ascii="Times New Roman" w:hAnsi="Times New Roman" w:cs="Times New Roman"/>
          <w:sz w:val="24"/>
          <w:szCs w:val="24"/>
          <w:lang w:val="ky-KG"/>
        </w:rPr>
        <w:t>29</w:t>
      </w:r>
      <w:r>
        <w:rPr>
          <w:rFonts w:hint="default" w:ascii="Times New Roman" w:hAnsi="Times New Roman" w:cs="Times New Roman"/>
          <w:sz w:val="24"/>
          <w:szCs w:val="24"/>
          <w:lang w:val="ru-RU"/>
        </w:rPr>
        <w:t xml:space="preserve">_киши.  </w:t>
      </w:r>
    </w:p>
    <w:p w14:paraId="00C5F4C8">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Эскертүү:  Ошол убакыттагы ченемдик укуктук актыга ылайык өзгөртүү керек. </w:t>
      </w:r>
    </w:p>
    <w:p w14:paraId="19B1B499">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4.2. Айыл өкмөтүнүн башчысы айыл өкмөтүнүн алдында турган милдеттерди толук кандуу жана натыйжалуу аткаруу үчүн, жергиликтүү маанидеги маселелерди чечүүнүн өзгөчөлүктөрүнө жана артыкчылыктуулактарына жараша, ошондой эле белгиленген тартипте өткөрүлүп берилген мамлекеттик ыйгарым укуктарды аткаруу боюнча айыл өкмөтүнүн милдеттенмелерин эске алуу менен, айыл өкмөтүнүн кызмат орундарынын арасында кызмат орундук милдеттерди бөлүштүрөт.  </w:t>
      </w:r>
    </w:p>
    <w:p w14:paraId="03BD8D05">
      <w:pPr>
        <w:spacing w:after="5"/>
        <w:ind w:left="-15" w:right="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4.3. 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Министрлер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Кабинетинин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2022-жылдын                   4-апрелиндеги № 189 токтому менен бекитилген Мамлекеттик жарандык кызматтын жана муниципалдык кызматтын административдик кызмат орундарынын топторуна типтүү квалификациялык талаптарынын негизинде айыл өкмөтүнүн  штаттык ырааттамасында каралган  ар бир административдик кызмат ордуна түзүмдүк бөлүм башчылары же орун басары - жооптуу катчысы квалификациялык талаптарды иштеп чыгып,  ыйгарым укуктуу мамлекеттик орган менен макулдашуу менен айыл өкмөтүнүн башчысы бекитет. </w:t>
      </w:r>
    </w:p>
    <w:p w14:paraId="16C1C908">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Квалификациялык талаптарга өзгөртүүлөрдү жана толуктоолорду киргизүү ыйгарым укуктуу мамлекеттик орган менен макулдашуу менен айылдык аймактын айыл өкмөтүнүн  функцияларын же болбосо кызмат ордунун функциялык милдеттерин өзгөртүүнүн негизинде жүргүзүлөт. </w:t>
      </w:r>
    </w:p>
    <w:p w14:paraId="527DD4B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4.4. Айыл өкмөтүнүн башчысы муниципалдык кызматчылардын квалификациялык талаптарын, кызматчынын жеке сапаттарын, кызматчынын кызматтык милдеттерин жана ченемдик укуктук актыларына ылайык башка кызматтык нускамаларын бекитет. </w:t>
      </w:r>
    </w:p>
    <w:p w14:paraId="46300BE8">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4.5 Муниципалдык кызматчылардын эмгек акысы Кыргыз Республикасынын Президентинин “Кыргыз Республикасынын мамлекеттик жарандык кызматчыларына жана муниципалдык кызматчыларына эмгек акы төлөө шарттары жөнүндө”2022-жылдын                   1-августундагы № 266  Жарлыгына ылайык аныкталат. </w:t>
      </w:r>
    </w:p>
    <w:p w14:paraId="201002F1">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4.6. Айыл өкмөтү кызматчылардын карьералык өсүшүнө багытталган чаралардын комплексин иштеп чыгат.  </w:t>
      </w:r>
    </w:p>
    <w:p w14:paraId="6F4F974D">
      <w:p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4.7 </w:t>
      </w:r>
      <w:r>
        <w:rPr>
          <w:rFonts w:hint="default" w:ascii="Times New Roman" w:hAnsi="Times New Roman" w:cs="Times New Roman"/>
          <w:sz w:val="24"/>
          <w:szCs w:val="24"/>
          <w:lang w:val="ru-RU"/>
        </w:rPr>
        <w:t xml:space="preserve"> Кыргыз Республикасынын Президентинин 2023-жылдын 18-октябрындагы  № 262 </w:t>
      </w:r>
    </w:p>
    <w:p w14:paraId="1E755527">
      <w:pPr>
        <w:ind w:left="-15"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“Кыргыз Республикасынын мамлекеттик жарандык кызматчыларынын жана муниципалдык кызматчыларынын карьералык пландоосу жөнүндө типтүү жобонун”  бекитүү тууралуу Жарлыгы</w:t>
      </w:r>
      <w:r>
        <w:rPr>
          <w:rFonts w:hint="default" w:ascii="Times New Roman" w:hAnsi="Times New Roman" w:eastAsia="Calibri" w:cs="Times New Roman"/>
          <w:sz w:val="24"/>
          <w:szCs w:val="24"/>
          <w:lang w:val="ru-RU"/>
        </w:rPr>
        <w:t xml:space="preserve"> менен к</w:t>
      </w:r>
      <w:r>
        <w:rPr>
          <w:rFonts w:hint="default" w:ascii="Times New Roman" w:hAnsi="Times New Roman" w:cs="Times New Roman"/>
          <w:sz w:val="24"/>
          <w:szCs w:val="24"/>
          <w:lang w:val="ru-RU"/>
        </w:rPr>
        <w:t xml:space="preserve">арьералык пландоону уюштуруу муниципалдык кызматтын кадрлар резервинин иштеши, конкурстук тандоону, балоо, ротациялоо системасын жүргүзүү жол-жоболорун сактоо, кызматчынын квалификациясын жогорулатуу, кызматчынын материалдык жана материалдык эмес мотивациялоо менен камсыз кылынат. </w:t>
      </w:r>
    </w:p>
    <w:p w14:paraId="3783A194">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4.8.  Айыл өкмөттөрүндө насаатчылык башчынын/орун басар-жооптуу катчынын демилгеси боюнча белгиленет. </w:t>
      </w:r>
    </w:p>
    <w:p w14:paraId="6292B71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4.9. Насаатчылык Кыргыз Республикасынын Президентинин 2017-жылдын                   31-январындагы № 17 “Кыргыз Республикасынын Мамлекеттик жана муниципалдык кызмат орундарынын реестрин бекитүү жөнүндө” Жарлыгы менен бекитилген Кыргыз Республикасынын Мамлекеттик жана муниципалдык кызмат орундарынын реестрине ылайык К-А, К-Б категорияларынын административдик кызмат орундарынын кенже топторуна биринчи жолу киргендерге, анын ичинде кызмат орунда, же болбосо кызматтык милдеттерин өзгөртүү менен мамлекеттик жана/же муниципалдык кызмат ордуна тете кызмат орунда жогорулатуу тартибинде, ошондой эле жок кызматкерди убактылуу алмаштырган адамдарга карата белгиленет. </w:t>
      </w:r>
    </w:p>
    <w:p w14:paraId="7DF0B93F">
      <w:pPr>
        <w:spacing w:after="25" w:line="259" w:lineRule="auto"/>
        <w:ind w:left="566"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73FBA8F9">
      <w:pPr>
        <w:spacing w:after="3" w:line="271" w:lineRule="auto"/>
        <w:ind w:left="807"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5-глава. Муниципалдык кызматтын кадрлар резерви, кадрларды дайындоо  </w:t>
      </w:r>
    </w:p>
    <w:p w14:paraId="54B726C1">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 Айыл өкмөтү муниципалдык кызматтын кадрлар резервин өз алдынча түзөт, ал муниципалдык кадрлардын резервине киргизүү үчүн өткөрүлгөн ачык конкурстун жыйынтыгы боюнча административдик кызмат орундарын ээлөөгө талапкерлердин тобунан турат. </w:t>
      </w:r>
    </w:p>
    <w:p w14:paraId="15833C0B">
      <w:pPr>
        <w:spacing w:after="34"/>
        <w:ind w:left="-15" w:right="0"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5.2. Кадрлар резервине киргизүү үчүн ачык конкурс өткөрүүнүн, аны түзүүнүн жана иштетүүнүн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тартиби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Президентинин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2022-жылдын                   2-февралындагы № 24 Жарлыгы менен бекитилген Мамлекеттик органдын жана жергиликтүү өз алдынча башкаруу органынын мамлекеттик жарандык кызматынын жана муниципалдык кызматынын кадрлар резервине киргизүү үчүн ачык конкурсту өткөрүү тартиби жөнүндө жобо менен аныкталат. </w:t>
      </w:r>
    </w:p>
    <w:p w14:paraId="77D51CC4">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5.3. Муниципалдык кызматка кирүү бош кызмат ордуна талапкерди кадрлар резервинен дайындоо жолу менен жүзөгө ашырылат. </w:t>
      </w:r>
    </w:p>
    <w:p w14:paraId="64F71513">
      <w:pPr>
        <w:ind w:left="427"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5.4. Ротация тартибинде бош кызмат ордун ээлөөгө жол берилет. </w:t>
      </w:r>
    </w:p>
    <w:p w14:paraId="58B143CC">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5.5. Айыл өкмөт башчысы муниципалдык кызматчынын кадрлар резервинде турган адамды ченемдик укуктук актыларга белгиленген квалификациялык талаптарга ылайык ротация тартибинде бош кызмат ордуна дайындоого укуктуу. </w:t>
      </w:r>
    </w:p>
    <w:p w14:paraId="37DEAF03">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5.6. Ротациялоо тартиби Кыргыз Республикасынын Президентинин 2022-жылдын              24-февралындагы № 61 Жарлыгы менен бекитилген Кыргыз Республикасынын мамлекеттик жарандык кызматчыларын жана муниципалдык кызматчыларын ротациялоо тартиби жөнүндө жобо менен аныкталат. </w:t>
      </w:r>
    </w:p>
    <w:p w14:paraId="06F1070F">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5.7. Мамлекеттик жарандык кызматчылардын жана муниципалдык кызматчылардын ишин баалоо жарым жылдык баалоону эске алуу менен кызматчынын ишинин натыйжалары боюнча жыл сайын жүргүзүлөт. Баалоо жүргүзүүнүн тартиби Президент тарабынан аныкталат. </w:t>
      </w:r>
    </w:p>
    <w:p w14:paraId="650189EE">
      <w:pPr>
        <w:ind w:left="-15" w:right="113" w:firstLine="427"/>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5.8. Кызматка биринчи жолу кирген кызматчынын кесиптик сапаттарын текшерүү үчүн айыл өкмөт башчысы ээлеген кызмат орду боюнча эмгек акы төлөө менен, аны кызмат ордуна милдеттүү тартипте 3 айлык сыноо мөөнөтү менен дайындайт. Сыноо мөөнөтүнө убактылуу эмгекке жарамсыздык мезгили жана кызматчы жөндүү себептер боюнча жумушта болбогон башка мезгил киргизилбейт. </w:t>
      </w:r>
    </w:p>
    <w:p w14:paraId="66637AB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5.9. Сыноо мөөнөтү аяктагандан кийин айыл өкмөт башчысы кызматчы менен маектешүү өткөрөт, анын негизинде кызматчынын ээлеген кызмат ордуна шайкештиги жөнүндө чечим кабыл алынат. Эгер маектешүүнүн жыйынтыгы канааттандырарлык эмес деп таанылса, анда кызматчы ээлеген кызмат ордунан бошотулат. </w:t>
      </w:r>
    </w:p>
    <w:p w14:paraId="494BC43E">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5.10. Кызматчынын жергиликтүү өз алдынча башкаруу органдары менен эмгектик жана кызматтык мамилелерине тиешелүү бардык маалыматтар, материалдар жана документтер кызматчынын өздүк ишинде камтылат. </w:t>
      </w:r>
    </w:p>
    <w:p w14:paraId="04E55093">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5.11. Айыл өкмөтүндө муниципалдык кызматчынын өздүк ишин кадр маселелери боюнча милдет жүктөлгөн адис (кызматкер) кызматкер жүргүзөт. </w:t>
      </w:r>
    </w:p>
    <w:p w14:paraId="6ECB94CA">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5.12. Кызматчы башка мамлекеттик органга же жергиликтүү өз алдынча башкаруу органына жумушка которулганда, анын өздүк иши көрсөтүлгөн жаңы жумуш орду боюнча берилет. Бир кызматчыга бир нече өздүк иш жүргүзүүгө жол берилбейт. </w:t>
      </w:r>
    </w:p>
    <w:p w14:paraId="1DE8090D">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5.13. Өздүк иштер “Кыргыз Республикасынын мамлекеттик жарандык кызматчысынын жана муниципалдык кызматчысынын өздүк ишин жүргүзүү тартибин бекитүү жөнүндө” Кыргыз Республикасынын Министрлер Кабинетинин 2022-жылдын 14-июнундагы № 316 токтомуна ылайык жүргүзүлөт. </w:t>
      </w:r>
    </w:p>
    <w:p w14:paraId="19536BF8">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5.14. Кызматчынын муниципалдык кызматта туруусунун чектүү курагы 65 жашты түзөт. Айыл өкмөтүнүн башчысынын демилгеси боюнча кызматчы чектүү куракка жеткенде ээлеген кызматынан бошотулушу ыктымал же болбосо анын кызмат мөөнөтү узартылышы мүмкүн. </w:t>
      </w:r>
    </w:p>
    <w:p w14:paraId="18BD7532">
      <w:pPr>
        <w:spacing w:after="25" w:line="259" w:lineRule="auto"/>
        <w:ind w:left="396" w:right="0" w:firstLine="0"/>
        <w:jc w:val="both"/>
        <w:rPr>
          <w:rFonts w:hint="default" w:ascii="Times New Roman" w:hAnsi="Times New Roman" w:cs="Times New Roman"/>
          <w:sz w:val="24"/>
          <w:szCs w:val="24"/>
          <w:lang w:val="ru-RU"/>
        </w:rPr>
      </w:pPr>
      <w:r>
        <w:rPr>
          <w:rFonts w:hint="default" w:ascii="Times New Roman" w:hAnsi="Times New Roman" w:cs="Times New Roman"/>
          <w:b/>
          <w:color w:val="FF0000"/>
          <w:sz w:val="24"/>
          <w:szCs w:val="24"/>
          <w:lang w:val="ru-RU"/>
        </w:rPr>
        <w:t xml:space="preserve"> </w:t>
      </w:r>
    </w:p>
    <w:p w14:paraId="66132083">
      <w:pPr>
        <w:spacing w:after="3" w:line="271" w:lineRule="auto"/>
        <w:ind w:left="1656"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6-глава. Контракттык негизде дайындалган кызматкерлер </w:t>
      </w:r>
    </w:p>
    <w:p w14:paraId="7E1B4608">
      <w:pPr>
        <w:spacing w:after="5"/>
        <w:ind w:left="-15" w:right="0"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6.1.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Министрлер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Кабинетинин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2024-жылдын                   7-февралындагы № 52 “Пилоттук режимде административдик-аймактык реформа жүргүзүү мезгилинде Кыргыз Республикасынын жергиликтүү өз алдынча башкаруусунун аткаруу органдарынын ишин уюштуруу жөнүндө” токтомуна ылайык, айыл аймагынын максатка ылайыктуулугуна, керектөөлөрүнө, максаттарына, спецификасына жана калкынын санына жараша айыл өкмөтү штаттын жалпы санынан тышкары, контракттык негизде кошумча </w:t>
      </w:r>
    </w:p>
    <w:p w14:paraId="0AB96125">
      <w:pPr>
        <w:ind w:left="-15"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штаттык бирдиктерди ала алат. Мамлекеттик жайыт жерлерин башкаруу жана пайдалануу, ички чарбалык ирригациялык системаларды эксплуатациялоо, сугат жерлерине ээлик кылган жана пайдаланган адамдарга келишимдик шарттарда сууну бөлүштүрүү, жалпы аскердик милдеттер жөнүндө талаптарды аткарууну камсыз кылуу боюнча функцияларды бөлүштүрүү жана башка максаттар үчүн жалпы штаттык санынан тышкары кошумча контракттык негизинде кабыл алынышы мүмкүн: калктын саны 10 миңге чейин адам - 4 кызматкерге чейин, калктын саны 25 миңге чейин адам - 6 кызматкерге чейин, 25 миңден жогору адам - 8 кызматкерге чейин. </w:t>
      </w:r>
    </w:p>
    <w:p w14:paraId="64E0F248">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6.2. Жергиликтүү өз алдынча башкаруу органдары тарабынан эмгек келишими боюнча жалданган кызматкерлерге эмгек акы төлөөнүн шарттарын Кыргыз Республикасынын Министрлер Кабинетинин 2024-жылдын 12-июлундагы “Жергиликтүү өз алдынча башкаруу органдары тарабынан эмгек келишими боюнча жалданган кызматкерлерге эмгек акы төлөөнүн шарттары жөнүндө” № 381 токтомуна ылайык жергиликтүү бюджеттин каражаттарынын эсебинен жүргүзүлөт. </w:t>
      </w:r>
    </w:p>
    <w:p w14:paraId="5A6041B2">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6.3. Контракттык негизде дайындалган кызматкерлер жана айыл башчысы муниципалдык кызматчы болуп эсептелинбейт. </w:t>
      </w:r>
    </w:p>
    <w:p w14:paraId="530069F0">
      <w:pPr>
        <w:ind w:left="-15" w:right="113" w:firstLine="396"/>
        <w:jc w:val="both"/>
        <w:rPr>
          <w:rFonts w:hint="default" w:ascii="Times New Roman" w:hAnsi="Times New Roman" w:eastAsia="Arial" w:cs="Times New Roman"/>
          <w:sz w:val="24"/>
          <w:szCs w:val="24"/>
          <w:lang w:val="ru-RU"/>
        </w:rPr>
      </w:pPr>
      <w:r>
        <w:rPr>
          <w:rFonts w:hint="default" w:ascii="Times New Roman" w:hAnsi="Times New Roman" w:cs="Times New Roman"/>
          <w:sz w:val="24"/>
          <w:szCs w:val="24"/>
          <w:lang w:val="ru-RU"/>
        </w:rPr>
        <w:t>6.4. Кыргыз Республикасынын “Жергиликтүү кеңештердин депутаттарынын статусу жөнүндө” Мыйзамынын 5-беренесинин 3-бөлүгүнө ылайык, эмгек келишиминин (контракттын) негизинде жергиликтүү өз алдынча башкаруунун аткаруу органы тарабынан жумушка алынган кызматкер жергиликтүү кеңештин депутаты боло албайт.</w:t>
      </w:r>
      <w:r>
        <w:rPr>
          <w:rFonts w:hint="default" w:ascii="Times New Roman" w:hAnsi="Times New Roman" w:eastAsia="Arial" w:cs="Times New Roman"/>
          <w:sz w:val="24"/>
          <w:szCs w:val="24"/>
          <w:lang w:val="ru-RU"/>
        </w:rPr>
        <w:t xml:space="preserve"> </w:t>
      </w:r>
    </w:p>
    <w:p w14:paraId="62AF2793">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b/>
          <w:bCs/>
          <w:color w:val="auto"/>
          <w:sz w:val="24"/>
          <w:szCs w:val="24"/>
          <w:lang w:val="ru-RU"/>
        </w:rPr>
        <w:t>Айыл башчысы</w:t>
      </w:r>
      <w:r>
        <w:rPr>
          <w:rFonts w:hint="default" w:ascii="Times New Roman" w:hAnsi="Times New Roman" w:cs="Times New Roman"/>
          <w:b/>
          <w:bCs/>
          <w:sz w:val="24"/>
          <w:szCs w:val="24"/>
          <w:lang w:val="ru-RU"/>
        </w:rPr>
        <w:t xml:space="preserve"> </w:t>
      </w:r>
    </w:p>
    <w:p w14:paraId="07ECA44E">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6.5. Жергиликтүү маанидеги маселелерди ыкчам чечүүнү уюштуруу жана өткөрүп берилген мамлекеттик ыйгарым укуктарды ишке ашырууга көмөк көрсөтүү максатында айыл өкмөттөрүндө эмгек келишиминин негизинде иштеген айыл башчысынын кызмат орду айыл аймагынын административдик борборунан обочо жайгашкан айылдарда/айыл аймактарында киргизилиши мүмкүн. </w:t>
      </w:r>
    </w:p>
    <w:p w14:paraId="747DE72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6.6. Кыргыз Республикасынын Эмгек кодексинин 17, 18-беренелерине ылайык түзүлгөн эмгек келишиминин негизинде айыл башчысы белгиленген мөөнөткө (5 жылдан ашпаган) жалданат. </w:t>
      </w:r>
    </w:p>
    <w:p w14:paraId="7DF45DC2">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6.7. Айыл башчысынын кызмат ордуна жалданган адам Кыргыз Республикасынын эмгек чөйрөсүндөгү мыйзамдарына жана эмгек келишиминин шарттарына ылайык айыл өкмөтүнүн башчысы тарабынан бошотулат.  </w:t>
      </w:r>
    </w:p>
    <w:p w14:paraId="4431048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6.8. Айыл башчысына эмгек акы төлөө шарттарын Кыргыз Республикасынын Министрлер Кабинетинин 2024-жылдын 12-июлундагы № 381 “Жергиликтүү өз алдынча башкаруу органдары тарабынан эмгек келишими боюнча жалданган кызматкерлерге эмгек акы төлөөнүн шарттары жөнүндө” токтомуна ылайык жергиликтүү бюджеттин каражаттарынын эсебинен жүргүзүлөт. </w:t>
      </w:r>
    </w:p>
    <w:p w14:paraId="40A51D4A">
      <w:pPr>
        <w:spacing w:after="23" w:line="259" w:lineRule="auto"/>
        <w:ind w:left="396"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11F2EF74">
      <w:pPr>
        <w:spacing w:after="3" w:line="271" w:lineRule="auto"/>
        <w:ind w:left="2530" w:right="106" w:hanging="1371"/>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7-глава. Өргүү берүүнүн жана кызмат  ордунда убактылуу болбогон кызматчыны алмаштыруунун тартиби </w:t>
      </w:r>
    </w:p>
    <w:p w14:paraId="194AD1F9">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7.1. Кыргыз Республикасынын “Мамлекеттик жарандык кызмат жана муниципалдык кызмат жөнүндө” Мыйзамынын 28-беренесине ылайык, кызматчыларга мыйзамдарда белгиленген тартипте жыл сайын ден соолугун чыңдоо үчүн жөлөкпул төлөө менен 30 календардык күнгө созулган акы төлөнүүчү өргүү берилет. Мамлекеттик жана муниципалдык кызматта жыйындысы боюнча 5, 10, 15 жана 20 жылдан ашык иш стажы болгондо ар жылдык акы төлөнүүчү өргүү тиешелүүлүгүнө жараша 2, 4, 6 жана 8 календардык күнгө узартылат</w:t>
      </w:r>
      <w:r>
        <w:rPr>
          <w:rFonts w:hint="default" w:ascii="Times New Roman" w:hAnsi="Times New Roman" w:eastAsia="Calibri" w:cs="Times New Roman"/>
          <w:sz w:val="24"/>
          <w:szCs w:val="24"/>
          <w:lang w:val="ru-RU"/>
        </w:rPr>
        <w:t>.</w:t>
      </w:r>
      <w:r>
        <w:rPr>
          <w:rFonts w:hint="default" w:ascii="Times New Roman" w:hAnsi="Times New Roman" w:cs="Times New Roman"/>
          <w:sz w:val="24"/>
          <w:szCs w:val="24"/>
          <w:lang w:val="ru-RU"/>
        </w:rPr>
        <w:t xml:space="preserve"> Келишим боюнча жалданган кызматкерлерге Эмгек кодексине ылайык өргүү берилет. </w:t>
      </w:r>
    </w:p>
    <w:p w14:paraId="638DEC04">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7.2.  Кыргыз Республикасынын Эмгек кодексинин 73-беренесинин 4-бөлүгүнө ылайык, акы төлөнүүчү өргүүлөрдү берүүнүн кезектүүлүгү жыл сайын кызматкерлердин өкүлчүлүктүү органы менен макулдашуудан кийин календардык жыл жаңырганга чейин 2 жумадан кечиктирбестен иш берүүчү тарабынан бекитилүүчү өргүүлөрдүн графигине ылайык аныкталат. Өргүүлөрдүн графиги иш берүүчү үчүн да, кызматкер үчүн да милдеттүү болуп саналат  </w:t>
      </w:r>
    </w:p>
    <w:p w14:paraId="275758AD">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7.3. Кыргыз Республикасынын Эмгек кодексинин 73-беренесинин 5-бөлүгүнө ылайык, кызматкерге өргүүнүн башталган датасы жөнүндө ал башталганга чейин 2 жумадан кечиктирилбестен билдирилүүгө тийиш. Кызматкерге өргүүнү төлөө ал башталганга чейин 3 жумуш күндөн кечиктирилбестен жүргүзүлүүгө тийиш. </w:t>
      </w:r>
    </w:p>
    <w:p w14:paraId="368A8666">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7.4. Эмгек өргүүсүн берүүнүн шарттары жана тартиби Кыргыз Республикасынын Эмгек кодексинин 68-79-беренелерине жана “Мамлекеттик жарандык кызмат жана муниципалдык кызмат жөнүндө” Кыргыз Республикасынын Мыйзамынын 28-беренесине ылайык аныкталат. </w:t>
      </w:r>
    </w:p>
    <w:p w14:paraId="40E244D7">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7.5. Айыл өкмөтүнүн башчысынын кызмат орду саясий муниципалдык кызмат ордуна кирет жана айыл өкмөтүнүн башчысына мыйзамда белгиленген тартипте ден соолугун чыңдоо үчүн жөлөкпул төлөө менен узактыгы 30 календардык күн болгон ар жылдык акы төлөнүүчү өргүү Кыргыз Республикасынын Президентинин 2024-жылдын 1-апрелиндеги № 86 “Саясий мамлекеттик кызмат орундары, атайын мамлекеттик кызмат орундары жана саясий муниципалдык кызмат орундары жөнүндө” Жарлыгына ылайык берилет. Мамлекеттик жана муниципалдык кызмат ордуна жалпысынан 5, 10, 15 жана 20 жылдан көп иш стажы болгондо акы төлөнүүчү ар жылдык өргүүнүн узактыгы тиешелүүлүгүнө жараша 2, 4, 6 жана 8 календардык күнгө көбөйтүлөт. </w:t>
      </w:r>
    </w:p>
    <w:p w14:paraId="5B5AFE01">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7.6. Айыл өкмөтүнүн башчысынын өргүүсү жөнүндө буйрукту райондук мамлекеттик администрация башчысы-аким чыгарат. </w:t>
      </w:r>
    </w:p>
    <w:p w14:paraId="47B09B3C">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7.7. Убактылуу жок болгон кызматчыны алмаштыруу боюнча эмгектик иш муниципалдык кызматтагы стажга эсептелинет. Мында убактылуу жок болгон кызматчыны алмаштыруу квалификациялык талаптарга ылайык адам чакырылат же жок болгон кызматчынын функциялык милдеттери бир же бир нече кызматкерге милдеттүү түрдө жүктөлөт жана аларга кызматтык маянасынын 25 пайызынан кем эмес өлчөмдө үстөк төлөп берилет. Функциялык милдеттерди убактылуу жүктөө жөнүндө органдын жетекчисинин буйругу чыгарылат. </w:t>
      </w:r>
    </w:p>
    <w:p w14:paraId="4E77DF71">
      <w:pPr>
        <w:ind w:left="39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7.8. Бош кызмат ордуна убактылуу дайындоого жол берилбейт. </w:t>
      </w:r>
    </w:p>
    <w:p w14:paraId="51FDE330">
      <w:pPr>
        <w:ind w:left="-15" w:right="113" w:firstLine="396"/>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7.9. Эмгек мамилелерин жана алар менен түздөн-түз байланышкан башка мамилелерди жөнгө салуу Кыргыз Республикасынын Эмгек кодекси жана “Мамлекеттик жарандык жана муниципалдык кызматчылар жөнүндө” Кыргыз Республикасынын Мыйзамы жана эмгек чөйрөсүндөгү ченемдик укуктук актылар менен жүзөгө ашырылат. </w:t>
      </w:r>
    </w:p>
    <w:p w14:paraId="6E7B8F59">
      <w:pPr>
        <w:spacing w:after="3" w:line="271" w:lineRule="auto"/>
        <w:ind w:left="3852" w:right="106" w:hanging="3838"/>
        <w:jc w:val="both"/>
        <w:rPr>
          <w:rFonts w:hint="default" w:ascii="Times New Roman" w:hAnsi="Times New Roman" w:cs="Times New Roman"/>
          <w:sz w:val="24"/>
          <w:szCs w:val="24"/>
          <w:lang w:val="ru-RU"/>
        </w:rPr>
      </w:pPr>
      <w:r>
        <w:rPr>
          <w:rFonts w:hint="default" w:ascii="Times New Roman" w:hAnsi="Times New Roman" w:cs="Times New Roman"/>
          <w:b/>
          <w:sz w:val="24"/>
          <w:szCs w:val="24"/>
        </w:rPr>
        <w:t>II</w:t>
      </w:r>
      <w:r>
        <w:rPr>
          <w:rFonts w:hint="default" w:ascii="Times New Roman" w:hAnsi="Times New Roman" w:cs="Times New Roman"/>
          <w:b/>
          <w:sz w:val="24"/>
          <w:szCs w:val="24"/>
          <w:lang w:val="ru-RU"/>
        </w:rPr>
        <w:t xml:space="preserve"> Бөлүм. Жергиликтүү жамааттын тикелей катышуу формасы  жана айыл өкмөтүн   отчеттуулуугу  </w:t>
      </w:r>
    </w:p>
    <w:p w14:paraId="31DB8767">
      <w:pPr>
        <w:spacing w:after="3" w:line="271" w:lineRule="auto"/>
        <w:ind w:left="862"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8-глава. Айыл өкмөтүнүн жергиликтүү жамаат менен өз ара аракеттенүүсү </w:t>
      </w:r>
    </w:p>
    <w:p w14:paraId="5B1FB04D">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8.1. Айыл өкмөтү өз компетенциясынын чегинде жергиликтүү жамаат менен төмөнкү механизмдер аркылуу өз ара аракеттенет: </w:t>
      </w:r>
    </w:p>
    <w:p w14:paraId="3BBF4D16">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калктын муктаждыктарын биргелешип аныктоо; </w:t>
      </w:r>
    </w:p>
    <w:p w14:paraId="53441523">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өз алдынча башкаруу органдарынын ишине биргелешкен мониторинг жана баалоо жүргүзүү; </w:t>
      </w:r>
    </w:p>
    <w:p w14:paraId="4CE54AFF">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демилгелерди каржылоо; </w:t>
      </w:r>
    </w:p>
    <w:p w14:paraId="5FB34B93">
      <w:pPr>
        <w:numPr>
          <w:ilvl w:val="2"/>
          <w:numId w:val="35"/>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жыйындарды (чогулуштарды), курултайларды, коомдук бюджеттик угууларды өткөрүү, аймактык коомдук өз алдынча башкаруу жана жамаат менен иштөө аркылуу. </w:t>
      </w:r>
    </w:p>
    <w:p w14:paraId="276D71C8">
      <w:pPr>
        <w:spacing w:after="20" w:line="259" w:lineRule="auto"/>
        <w:ind w:left="561" w:right="0" w:hanging="10"/>
        <w:jc w:val="both"/>
        <w:rPr>
          <w:rFonts w:hint="default" w:ascii="Times New Roman" w:hAnsi="Times New Roman" w:cs="Times New Roman"/>
          <w:sz w:val="24"/>
          <w:szCs w:val="24"/>
        </w:rPr>
      </w:pPr>
      <w:r>
        <w:rPr>
          <w:rFonts w:hint="default" w:ascii="Times New Roman" w:hAnsi="Times New Roman" w:cs="Times New Roman"/>
          <w:b/>
          <w:i/>
          <w:sz w:val="24"/>
          <w:szCs w:val="24"/>
        </w:rPr>
        <w:t xml:space="preserve">8.2. Айылдын муктаждыктарын биргелешип изилдөө. </w:t>
      </w:r>
    </w:p>
    <w:p w14:paraId="197F773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Айылдын муктаждыктарын биргелешип изилдөө – бул маалыматтарды биргелешип жыйноо, аларды талдоо, калктын пикирлерин жана кызыкчылыктарын эске алуу менен ишти пландаштыруу процесси. Жамааттын муктаждыктарын биргелешип изилдөө үчүн айыл өкмөтү айылдык кеңештин депутаттары жана жергиликтүү жамааттын мүчөлөрү менен чогуу айылдын муктаждыктарын изилдөөгө багытталган иш-чаралардын комплексин демилгелейт жана жүзөгө ашырат. </w:t>
      </w:r>
    </w:p>
    <w:p w14:paraId="2D0F0E36">
      <w:pPr>
        <w:spacing w:after="20" w:line="259" w:lineRule="auto"/>
        <w:ind w:left="561" w:right="0" w:hanging="1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ru-RU"/>
        </w:rPr>
        <w:t xml:space="preserve">8.3. Ишке мониторинг жана баалоо жүргүзүү.  </w:t>
      </w:r>
    </w:p>
    <w:p w14:paraId="7EC5CF7A">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8.3.1. Жарандардын жана алардын бирикмелеринин катышуусу менен жергиликтүү өз алдынча башкаруу органдарынын ишине мониторинг жана баалоо жүргүзүү “биргелешкен мониторинг жана баалоо” деп аталат. </w:t>
      </w:r>
    </w:p>
    <w:p w14:paraId="53421FA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8.3.2. Жергиликтүү өз алдынча башкаруу органдары биргелешкен мониторингдин жана баалоонун уюштуруучулары болуп саналат. Биргелешкен мониторинг жана баалоо жергиликтүү кеңештин чечими боюнча түзүлгөн, курамына жарандарды, алардын бирикмелеринин өкүлдөрүн жана жергиликтүү өз алдынча башкаруу органдарынын өкүлдөрүн камтыган биргелешкен мониторинг жана баалоо тобу (мындан ары – БМжБ тобу) тарабынан жүргүзүлөт. </w:t>
      </w:r>
    </w:p>
    <w:p w14:paraId="26F4F35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8.3.3. БМжБ тобунун ишин уюштурууну-техникалык жактан камсыз кылууну жергиликтүү бюджеттеги каражаттын эсебинен айыл өкмөтү жүзөгө ашырат. БМжБ тобу өз иши үчүн зарыл шарттар менен камсыз болууга тийиш (биргелешкен мониторинг жана баалоо жүргүзүлчү объекттер жайгашкан жерлерге баруу үчүн шарттар, жыйындарды өткөрүү үчүн жайлар болууга тийиш, керектүү кеңсе товарлары менен камсыз болуу үчүн, документтерди даярдоо, мониторинг жана баалоонун жыйынтыктарын иштетүү үчүн кеңсе жабдууларына жана башка шарттарга ээ болуш керек). </w:t>
      </w:r>
    </w:p>
    <w:p w14:paraId="09B4114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8.3.4. Жарандарды жана алардын бирикмелерин тартуу менен жергиликтүү маанидеги маселелерди чечүүдө жергиликтүү өз алдынча башкаруу органдарынын ишине биргелешкен мониторинг жана баалоо жүргүзүү жөнүндө Типтүү жобо менен аныкталган. Бул Жобо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2024-жылдын 27-декабрындагы № 01-25/352 буйругу менен бекитилген (мындар арыТиптүү жобо). </w:t>
      </w:r>
    </w:p>
    <w:p w14:paraId="092D1779">
      <w:pPr>
        <w:spacing w:after="20" w:line="259" w:lineRule="auto"/>
        <w:ind w:left="561" w:right="0" w:hanging="1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ru-RU"/>
        </w:rPr>
        <w:t xml:space="preserve">8.4. Жергиликтүү демилгелер. </w:t>
      </w:r>
    </w:p>
    <w:p w14:paraId="43E146AA">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8.4.1. Жергиликтүү демилгелер дегенде жергиликтүү маанидеги бир же бир нече маселени чечүүгө багытталган жана жергиликтүү жамааттын мүчөлөрү, алардын бирикмелери, башка жеке жана юридикалык жактар тарабынан демилгеленген долбоор, идея жана башка демилгелер түшүнүлөт. </w:t>
      </w:r>
    </w:p>
    <w:p w14:paraId="3910E8BC">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8.4.2. Жергиликтүү демилгени жергиликтүү өз алдынча башкаруунун аткаруучу органы каржылайт. Жергиликтүү бюджеттин эсебинен каржылоо үчүн жергиликтүү демилгелерди тандоо конкурстук негизде жүзөгө ашырылат. </w:t>
      </w:r>
    </w:p>
    <w:p w14:paraId="779E428C">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8.4.3. Жергиликтүү өз алдынча башкаруу органдары тарабынан Кыргыз Республикасынын мыйзамдарында белгиленген жергиликтүү маанидеги маселелерди чечүүгө багытталган жергиликтүү демилгелерди тандоонун жана каржылоонун тартиби   Типтүү жобо менен белгиленет. </w:t>
      </w:r>
      <w:r>
        <w:rPr>
          <w:rFonts w:hint="default" w:ascii="Times New Roman" w:hAnsi="Times New Roman" w:cs="Times New Roman"/>
          <w:color w:val="FF0000"/>
          <w:sz w:val="24"/>
          <w:szCs w:val="24"/>
          <w:lang w:val="ru-RU"/>
        </w:rPr>
        <w:t xml:space="preserve"> </w:t>
      </w:r>
    </w:p>
    <w:p w14:paraId="156564BB">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8.4.4. Жергиликтүү демилгени ишке ашырууну контролдоону, мониторинг жана баалоо жүргүзүүнү айыл өкмөтү өз алдынча жүзөгө ашырат жана жергиликтүү демилгени ишке ашырууга тоскоолдук кылбашы керек.  </w:t>
      </w:r>
    </w:p>
    <w:p w14:paraId="28FBB60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8.4.5. Айыл өкмөтү жергиликтүү жамааттын жыйындарын (чогулуштарын), курултайларын, коомдук жана бюджеттик угууларды уюштурууга жана өткөрүүгө катышат. </w:t>
      </w:r>
    </w:p>
    <w:p w14:paraId="0F7D8D43">
      <w:pPr>
        <w:pStyle w:val="2"/>
        <w:ind w:left="606" w:right="718"/>
        <w:jc w:val="both"/>
        <w:rPr>
          <w:rFonts w:hint="default" w:ascii="Times New Roman" w:hAnsi="Times New Roman" w:cs="Times New Roman"/>
          <w:sz w:val="24"/>
          <w:szCs w:val="24"/>
          <w:lang w:val="ru-RU"/>
        </w:rPr>
      </w:pPr>
      <w:r>
        <w:rPr>
          <w:rFonts w:hint="default" w:ascii="Times New Roman" w:hAnsi="Times New Roman" w:cs="Times New Roman"/>
          <w:color w:val="auto"/>
          <w:sz w:val="24"/>
          <w:szCs w:val="24"/>
          <w:lang w:val="ru-RU"/>
        </w:rPr>
        <w:t xml:space="preserve">9-глава. Айыл өкмөтүнүн отчеттуулугу </w:t>
      </w:r>
      <w:r>
        <w:rPr>
          <w:rFonts w:hint="default" w:ascii="Times New Roman" w:hAnsi="Times New Roman" w:cs="Times New Roman"/>
          <w:sz w:val="24"/>
          <w:szCs w:val="24"/>
          <w:lang w:val="ru-RU"/>
        </w:rPr>
        <w:t xml:space="preserve"> </w:t>
      </w:r>
    </w:p>
    <w:p w14:paraId="7384FAB0">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9.1. Айыл өкмөтү өз ишинде бюджеттин аткарылышынын жана бюджеттен тышкаркы фонддордун пайдаланылышынын жүрүшү жана аймакты социалдык-экономикалык өнүктүрүү программасынын аткарылышы, ошондой эле жергиликтүү өз алдынча башкаруунун аткаруу органынын иши жөнүндө жылына бир жолудан кем эмес айылдык кеңешке отчет берет. </w:t>
      </w:r>
    </w:p>
    <w:p w14:paraId="60DBF41C">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9.2. Айыл өкмөтү жергиликтүү маанидеги маселелерди чечүү жөнүндө маалыматты жергиликтүү жамаатка жылына бир жолу берет. </w:t>
      </w:r>
    </w:p>
    <w:p w14:paraId="143D3E74">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9.3. Айыл өкмөтү өзүнө ченемдик укуктук актылардын же келишимдин негизинде өткөрүлүп берилген мамлекеттик ыйгарым укуктардын аткарылышы боюнча тешелүү мамлекеттик органдардын алдында отчет берет. </w:t>
      </w:r>
    </w:p>
    <w:p w14:paraId="2834E9A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9.4. Айыл өкмөтүнүн башчысы Кыргыз Республикасынын Президентинин жана Кыргыз Республикасынын Министрлер Кабинетинин чечимдерин, ченемдик укуктук актыларын же аларга берилген мамлекеттик ыйгарым укуктарды аткарбагандыгы же талаптагыдай аткарбагандыгы үчүн Кыргыз Республикасынын ченемдик укуктук актыларына ылайык жоопкерчилик тартат. </w:t>
      </w:r>
    </w:p>
    <w:p w14:paraId="20D3A468">
      <w:pPr>
        <w:spacing w:after="5" w:line="271" w:lineRule="auto"/>
        <w:ind w:left="606" w:right="720"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III</w:t>
      </w:r>
      <w:r>
        <w:rPr>
          <w:rFonts w:hint="default" w:ascii="Times New Roman" w:hAnsi="Times New Roman" w:cs="Times New Roman"/>
          <w:b/>
          <w:sz w:val="24"/>
          <w:szCs w:val="24"/>
          <w:lang w:val="ru-RU"/>
        </w:rPr>
        <w:t xml:space="preserve"> Бөлүм. Пландоо  </w:t>
      </w:r>
    </w:p>
    <w:p w14:paraId="4AB348F5">
      <w:pPr>
        <w:spacing w:after="23" w:line="259" w:lineRule="auto"/>
        <w:ind w:left="566" w:right="0" w:firstLine="0"/>
        <w:jc w:val="both"/>
        <w:rPr>
          <w:rFonts w:hint="default" w:ascii="Times New Roman" w:hAnsi="Times New Roman" w:cs="Times New Roman"/>
          <w:b/>
          <w:bCs/>
          <w:color w:val="auto"/>
          <w:sz w:val="24"/>
          <w:szCs w:val="24"/>
          <w:lang w:val="ru-RU"/>
        </w:rPr>
      </w:pPr>
      <w:r>
        <w:rPr>
          <w:rFonts w:hint="default" w:ascii="Times New Roman" w:hAnsi="Times New Roman" w:cs="Times New Roman"/>
          <w:sz w:val="24"/>
          <w:szCs w:val="24"/>
          <w:lang w:val="ru-RU"/>
        </w:rPr>
        <w:t xml:space="preserve"> </w:t>
      </w:r>
      <w:r>
        <w:rPr>
          <w:rFonts w:hint="default" w:ascii="Times New Roman" w:hAnsi="Times New Roman" w:cs="Times New Roman"/>
          <w:b/>
          <w:bCs/>
          <w:color w:val="auto"/>
          <w:sz w:val="24"/>
          <w:szCs w:val="24"/>
          <w:lang w:val="ru-RU"/>
        </w:rPr>
        <w:t xml:space="preserve">10-глава. Айылдык аймактын социалдык-эконимикалык  өнүктүрүү программасы </w:t>
      </w:r>
    </w:p>
    <w:p w14:paraId="26AF5EFA">
      <w:pPr>
        <w:spacing w:after="20" w:line="259" w:lineRule="auto"/>
        <w:ind w:left="506" w:right="0" w:firstLine="0"/>
        <w:jc w:val="both"/>
        <w:rPr>
          <w:rFonts w:hint="default" w:ascii="Times New Roman" w:hAnsi="Times New Roman" w:cs="Times New Roman"/>
          <w:b/>
          <w:bCs/>
          <w:color w:val="auto"/>
          <w:sz w:val="24"/>
          <w:szCs w:val="24"/>
          <w:lang w:val="ru-RU"/>
        </w:rPr>
      </w:pPr>
      <w:r>
        <w:rPr>
          <w:rFonts w:hint="default" w:ascii="Times New Roman" w:hAnsi="Times New Roman" w:cs="Times New Roman"/>
          <w:b/>
          <w:bCs/>
          <w:color w:val="auto"/>
          <w:sz w:val="24"/>
          <w:szCs w:val="24"/>
          <w:lang w:val="ru-RU"/>
        </w:rPr>
        <w:t xml:space="preserve"> </w:t>
      </w:r>
    </w:p>
    <w:p w14:paraId="06EEB03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10.1. Айыл өкмөтүнүн башчысы жергиликтүү жамааттын артыкчылыктуу керектөөлөрүн эске алуу менен иштелип чыккан айылдык аймактын социалдыкэкономикалык өнүктүрүү жана калкты социалдык коргоо программасынын долбоорун айылдык кеңешке бекитүүгө берет, ал кезектеги бюджеттик жылдан мурунку жылдын 1июнунан кечиктирилбестен айылдык кеңеш тарабынан бекитилет. Айыл өкмөтү аны бекиткенге чейин социалдык-экономикалык өнүктүрүү программаларынын долбоорлорун талкуулоо боюнча коомдук угууларды өткөрөт. </w:t>
      </w:r>
    </w:p>
    <w:p w14:paraId="123E0153">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10.2. Зарыл болгондо, айылдык аймактын социалдык-экономикалык өнүктүрүү программасына, мыйзамда белгиленген тартипте, өзгөртүүлөр жана толуктоолор киргизилиши мүмкүн.   </w:t>
      </w:r>
    </w:p>
    <w:p w14:paraId="64D7A9D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10.3. Социалдык-экономикалык өнүктүрүү программасы 5 жылга иштелип чыкса болот. </w:t>
      </w:r>
    </w:p>
    <w:p w14:paraId="7C809C1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10.4. Социалдык-экономикалык өнүктүрүү программасынын үч жылдык мезгилинин биринчи жылы кезектеги бюджеттик жылга жергиликтүү бюджеттин долбоорун түзүү үчүн негиз болуп саналат. Экинчи жана үчүнчү жылдар кезектеги үч жылдык мезгилге социалдык-экономикалык өнүктүрүүнүн болжолдонгон программасынын болжолу болуп саналат. </w:t>
      </w:r>
    </w:p>
    <w:p w14:paraId="40BA9893">
      <w:p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10.5 </w:t>
      </w:r>
      <w:r>
        <w:rPr>
          <w:rFonts w:hint="default" w:ascii="Times New Roman" w:hAnsi="Times New Roman" w:cs="Times New Roman"/>
          <w:sz w:val="24"/>
          <w:szCs w:val="24"/>
          <w:lang w:val="ru-RU"/>
        </w:rPr>
        <w:t xml:space="preserve"> Социалдык-экономикалык өнүктүрүү программамы төмөнкүлөрдү камтыйт: </w:t>
      </w:r>
    </w:p>
    <w:p w14:paraId="1C34077F">
      <w:pPr>
        <w:numPr>
          <w:ilvl w:val="0"/>
          <w:numId w:val="36"/>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Кыргыз Республикасынын социалдык-экономикалык өнүгүүсүнүн болжолун эске алуу менен өнүгүүнүн социалдык-экономикалык болжолун; </w:t>
      </w:r>
    </w:p>
    <w:p w14:paraId="01377C84">
      <w:pPr>
        <w:numPr>
          <w:ilvl w:val="0"/>
          <w:numId w:val="36"/>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алдыдагы мезгилге орто мөөнөттүү бюджеттин долбоорун, ал төмөнкүлөр боюнча ирилештирилген көрсөткүчтөрдү камтыйт: </w:t>
      </w:r>
    </w:p>
    <w:p w14:paraId="3ED412F0">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 алардын түрлөрүнүн жана булактарынын чегинде бюджеттин ресурстары; </w:t>
      </w:r>
    </w:p>
    <w:p w14:paraId="14AC8C63">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б) бюджеттин чыгашалары жана жергиликтүү өз алдынча башкаруунун бюджеттик </w:t>
      </w:r>
    </w:p>
    <w:p w14:paraId="14BAB67A">
      <w:pPr>
        <w:ind w:left="-15"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программаларынын чеги; </w:t>
      </w:r>
    </w:p>
    <w:p w14:paraId="1095CC9A">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в) бюджеттин теңдештирилгендиги; </w:t>
      </w:r>
    </w:p>
    <w:p w14:paraId="7E2AC25F">
      <w:pPr>
        <w:ind w:left="566"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г) муниципалдык карыз; </w:t>
      </w:r>
    </w:p>
    <w:p w14:paraId="33AEBEC4">
      <w:pPr>
        <w:numPr>
          <w:ilvl w:val="0"/>
          <w:numId w:val="36"/>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социалдык-экономикалык өнүктүрүү программасына карата түшүндүрмө кат; </w:t>
      </w:r>
    </w:p>
    <w:p w14:paraId="60DF957B">
      <w:pPr>
        <w:numPr>
          <w:ilvl w:val="0"/>
          <w:numId w:val="36"/>
        </w:numPr>
        <w:spacing w:after="21" w:line="259" w:lineRule="auto"/>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мүмкүн болуучу бюджеттик тобокелдиктерди жана милдеттенмелерди баалоо. </w:t>
      </w:r>
    </w:p>
    <w:p w14:paraId="05CAC219">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10.6. </w:t>
      </w:r>
      <w:r>
        <w:rPr>
          <w:rFonts w:hint="default" w:ascii="Times New Roman" w:hAnsi="Times New Roman" w:cs="Times New Roman"/>
          <w:sz w:val="24"/>
          <w:szCs w:val="24"/>
          <w:lang w:val="ru-RU"/>
        </w:rPr>
        <w:t xml:space="preserve">Социалдык-экономикалык өнүктүрүү божомолу өзгөрүлгөн учурда, өнүктүрүү программасы жана өнүктүрүү программасын ишке ашыруу боюнча иш-аракеттердин планы, жергиликтүү бюджеттердин долбоорлорун түзүү, кароо, бекитүү жана аларга карата өзгөртүүлөрдү жана толуктоолорду киргизүүнүн процессинде ресурстардын жана чыгымдардын божомолдору такталууга жатат.  </w:t>
      </w:r>
    </w:p>
    <w:p w14:paraId="7976176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10.7 </w:t>
      </w:r>
      <w:r>
        <w:rPr>
          <w:rFonts w:hint="default" w:ascii="Times New Roman" w:hAnsi="Times New Roman" w:cs="Times New Roman"/>
          <w:sz w:val="24"/>
          <w:szCs w:val="24"/>
          <w:lang w:val="ru-RU"/>
        </w:rPr>
        <w:t xml:space="preserve">Жергиликтүү жамааттын калкын социалдык коргоо программасы айылдык аймактын социалдык экономикалык өнүктүрүү программасына өзүнчө бөлүм менен киргизилиши мүмкүн. </w:t>
      </w:r>
    </w:p>
    <w:p w14:paraId="1BCA257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10.8 </w:t>
      </w:r>
      <w:r>
        <w:rPr>
          <w:rFonts w:hint="default" w:ascii="Times New Roman" w:hAnsi="Times New Roman" w:cs="Times New Roman"/>
          <w:sz w:val="24"/>
          <w:szCs w:val="24"/>
          <w:lang w:val="ru-RU"/>
        </w:rPr>
        <w:t xml:space="preserve">Айылдык аймактардын социалдык-экономикалык өнүктүрүү программаларын иштеп чыгууда Шаарларды жана айылдык аймактарды социалдык-экономикалык өнүктүрүү программаларын даярдоо боюнча жергиликтүү өз алдынча башкаруу органдары үчүн Методикалык колдонмону жетекчиликке алуу сунушталат. Бул Методикалык колдонмо Кыргыз Республикасынын Министрлер Кабинетине караштуу Мамлекеттик кызмат жана жергиликтүү өз алдынча башкаруу иштери боюнча мамлекеттик агенттиги менен Кыргыз Республикасынын Экономика жана коммерция министрлиги 2024-жылдын 9-апрелинде № 01-25/114 жана № 32 биргелешкен буйругу менен бекитилген. </w:t>
      </w:r>
    </w:p>
    <w:p w14:paraId="08C4A6E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10.9 </w:t>
      </w:r>
      <w:r>
        <w:rPr>
          <w:rFonts w:hint="default" w:ascii="Times New Roman" w:hAnsi="Times New Roman" w:cs="Times New Roman"/>
          <w:sz w:val="24"/>
          <w:szCs w:val="24"/>
          <w:lang w:val="ru-RU"/>
        </w:rPr>
        <w:t xml:space="preserve">Айылдык аймактардын социалдык-экономикалык өнүктүрүү программаларын ишке ашыруу процессинде индикаторлорго жана социалдык-экономикалык өнүктүрүү программаларын ишке ашыруу иш-чараларына мониторинг жүргүзүү зарыл. Бул максатта айылдык аймактарда биргелешкен мониторинг жана баалоо топтору түзүлөт. Жарандарды жана алардын бирикмелерин тартуу менен жергиликтүү маанидеги маселелерди чечүү боюнча жергиликтүү өз алдынча башкаруу органдарынын ишине биргелешкен мониторинг жана баалоо жүргүзүү жөнүндө типтүү жобо Кыргыз Республикасынын Министрлер Кабинетине караштуу Мамлекеттик кызмат жана жергиликтүү өз алдынча башкаруу иштери боюнчамамлекеттик агенттиктин 2024-жылдын 27-декабрындагы № 01-25/352, буйругу менен бекитилген. </w:t>
      </w:r>
    </w:p>
    <w:p w14:paraId="11CE2ED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10.10 </w:t>
      </w:r>
      <w:r>
        <w:rPr>
          <w:rFonts w:hint="default" w:ascii="Times New Roman" w:hAnsi="Times New Roman" w:cs="Times New Roman"/>
          <w:sz w:val="24"/>
          <w:szCs w:val="24"/>
          <w:lang w:val="ru-RU"/>
        </w:rPr>
        <w:t xml:space="preserve">Айыл өкмөтү социалдык-экономикалык өнүктүрүү программаларын ишке ашыруунун натыйжалуулугун баалоонун башка аспаптарын да колдонууга укуктуу. </w:t>
      </w:r>
    </w:p>
    <w:p w14:paraId="336D1D83">
      <w:pPr>
        <w:pStyle w:val="2"/>
        <w:ind w:left="606" w:right="720"/>
        <w:jc w:val="both"/>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11-глава. Айыл өкмөтүнүн ишин пландоо </w:t>
      </w:r>
    </w:p>
    <w:p w14:paraId="6253636C">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lang w:val="ru-RU"/>
        </w:rPr>
        <w:t xml:space="preserve">11.1. </w:t>
      </w:r>
      <w:r>
        <w:rPr>
          <w:rFonts w:hint="default" w:ascii="Times New Roman" w:hAnsi="Times New Roman" w:cs="Times New Roman"/>
          <w:sz w:val="24"/>
          <w:szCs w:val="24"/>
        </w:rPr>
        <w:t xml:space="preserve">Айыл өкмөтүнүн иш планы жергиликтүү маанидеги маселелерди чечүү жана Кыргыз Республикасынын ченемдик укуктук актыларында, келишимде белгиленген өткөрүлүп берилген мамлекеттик ыйгарым укуктарды аткаруу үчүн, төмөнкү бекитилген документтердин негизинде түзүлөт:  </w:t>
      </w:r>
    </w:p>
    <w:p w14:paraId="708A2351">
      <w:pPr>
        <w:numPr>
          <w:ilvl w:val="0"/>
          <w:numId w:val="37"/>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мамлекеттик стратегияларынын, программаларынын жана өнүктүрүү пландарынын;  </w:t>
      </w:r>
    </w:p>
    <w:p w14:paraId="10072872">
      <w:pPr>
        <w:numPr>
          <w:ilvl w:val="0"/>
          <w:numId w:val="37"/>
        </w:numPr>
        <w:spacing w:after="21" w:line="259" w:lineRule="auto"/>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социалдык-экономикалык өнүктүрүү жана калкты социалдык жактан коргоо; </w:t>
      </w:r>
    </w:p>
    <w:p w14:paraId="45B4EC31">
      <w:pPr>
        <w:numPr>
          <w:ilvl w:val="0"/>
          <w:numId w:val="37"/>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жамааттардын жана жергиликтүү өз алдынча башкаруу органдарынын биргелешкен иш-аракеттеринин пландарынын;  4) жергиликтүү кеңештин иш планынын.  </w:t>
      </w:r>
    </w:p>
    <w:p w14:paraId="2AD4370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11.2 </w:t>
      </w:r>
      <w:r>
        <w:rPr>
          <w:rFonts w:hint="default" w:ascii="Times New Roman" w:hAnsi="Times New Roman" w:cs="Times New Roman"/>
          <w:sz w:val="24"/>
          <w:szCs w:val="24"/>
          <w:lang w:val="ru-RU"/>
        </w:rPr>
        <w:t xml:space="preserve">Айыл өкмөтүнүн иш планы алдыда турган жылга бюджеттин долбоору жана кийинки жылдарга болжолу менен өз ара байланышта, ошондой эле каржылоонун бюджеттен тышкаркы булактарын эсепке алуу менен иштелип чыгат.  </w:t>
      </w:r>
    </w:p>
    <w:p w14:paraId="5C10971B">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11.3 </w:t>
      </w:r>
      <w:r>
        <w:rPr>
          <w:rFonts w:hint="default" w:ascii="Times New Roman" w:hAnsi="Times New Roman" w:cs="Times New Roman"/>
          <w:sz w:val="24"/>
          <w:szCs w:val="24"/>
          <w:lang w:val="ru-RU"/>
        </w:rPr>
        <w:t xml:space="preserve">Айыл өкмөтүнүн иш планы айыл өкмөтүнүн башчысы тарабынан алдыда турган жыл башталганга чейин 20 жумушчу күн калгандан кечиктирилбестен бекитилет.  </w:t>
      </w:r>
    </w:p>
    <w:p w14:paraId="72CDC9B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11.4 </w:t>
      </w:r>
      <w:r>
        <w:rPr>
          <w:rFonts w:hint="default" w:ascii="Times New Roman" w:hAnsi="Times New Roman" w:cs="Times New Roman"/>
          <w:sz w:val="24"/>
          <w:szCs w:val="24"/>
          <w:lang w:val="ru-RU"/>
        </w:rPr>
        <w:t xml:space="preserve">Иш планынын алдыда турган жыл башталганга чейин бекитилиши жыл ичинде ага иш планына кошулбай калган кошумча маселелерди киргизүү мүмкүнчүлүгүн жокко чыгарбайт.  </w:t>
      </w:r>
    </w:p>
    <w:p w14:paraId="72C3ACB8">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11.5 </w:t>
      </w:r>
      <w:r>
        <w:rPr>
          <w:rFonts w:hint="default" w:ascii="Times New Roman" w:hAnsi="Times New Roman" w:cs="Times New Roman"/>
          <w:sz w:val="24"/>
          <w:szCs w:val="24"/>
          <w:lang w:val="ru-RU"/>
        </w:rPr>
        <w:t xml:space="preserve">Бекитилген иш планы 10 календардык күндүн ичинде айыл өкмөтүнүн расмий веб-сайтына жарыяланууга жатат. Айыл өкмөтүнүн расмий веб-сайты болбогон учурда, иш планы айылдык кеңеш тарабынан аныкталган атайын көрүнө жерлерде (доскларда, маалымат такталарында), же белгиленген тартипте каттоодон өткөн, айылдык аймактын, шаардын, райондун, облустун аймагында кыйла кеңири таралган, айылдык кеңеш тарабынан аныкталган тийиштүү басылмаларда жарыяланат.  </w:t>
      </w:r>
    </w:p>
    <w:p w14:paraId="6BD11138">
      <w:pPr>
        <w:spacing w:after="26" w:line="259" w:lineRule="auto"/>
        <w:ind w:right="0"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 </w:t>
      </w:r>
    </w:p>
    <w:p w14:paraId="55F628AA">
      <w:pPr>
        <w:spacing w:after="3" w:line="271" w:lineRule="auto"/>
        <w:ind w:left="1918"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IV</w:t>
      </w:r>
      <w:r>
        <w:rPr>
          <w:rFonts w:hint="default" w:ascii="Times New Roman" w:hAnsi="Times New Roman" w:cs="Times New Roman"/>
          <w:b/>
          <w:sz w:val="24"/>
          <w:szCs w:val="24"/>
          <w:lang w:val="ru-RU"/>
        </w:rPr>
        <w:t xml:space="preserve"> бөлүм. Муниципалдык кызмат көрсөтүүнүн тартиби </w:t>
      </w:r>
    </w:p>
    <w:p w14:paraId="109CCE2F">
      <w:pPr>
        <w:spacing w:after="3" w:line="271" w:lineRule="auto"/>
        <w:ind w:left="1779"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12-глава. Муниципалдык кызмат көрсөтүүлөрдүн реестри </w:t>
      </w:r>
    </w:p>
    <w:p w14:paraId="6575494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12.1 </w:t>
      </w:r>
      <w:r>
        <w:rPr>
          <w:rFonts w:hint="default" w:ascii="Times New Roman" w:hAnsi="Times New Roman" w:cs="Times New Roman"/>
          <w:sz w:val="24"/>
          <w:szCs w:val="24"/>
        </w:rPr>
        <w:t xml:space="preserve">Айыл өкмөтүнө муниципалдык кызмат көрсөтүүлөрдүн жергиликтүү реестрине (муниципалдык кызмат көрсөтүүлөрдүн негизги реестри жана муниципалдык кызмат көрсөтүүлөрдүн кошумча тизмеси) кирген кызматтар гана көрсөтүлөт. </w:t>
      </w:r>
    </w:p>
    <w:p w14:paraId="1BA9A1A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12.2 </w:t>
      </w:r>
      <w:r>
        <w:rPr>
          <w:rFonts w:hint="default" w:ascii="Times New Roman" w:hAnsi="Times New Roman" w:cs="Times New Roman"/>
          <w:sz w:val="24"/>
          <w:szCs w:val="24"/>
        </w:rPr>
        <w:t xml:space="preserve">Айыл өкмөтү айылдык кеңеште муниципалдык кызмат көрсөтүүлөрдүн кошумча тизмесин, муниципалдык кызмат көрсөтүүлөрдүн стандарттарын жана муниципалдык кызмат көрсөтүүлөрдүн административдик регламенттери бекитүү, өзгөртүү жана толуктоо боюнча долбоорлорду иштеп чыгат. </w:t>
      </w:r>
    </w:p>
    <w:p w14:paraId="523A0278">
      <w:pPr>
        <w:numPr>
          <w:ilvl w:val="0"/>
          <w:numId w:val="0"/>
        </w:numPr>
        <w:spacing w:after="5"/>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12.3 </w:t>
      </w:r>
      <w:r>
        <w:rPr>
          <w:rFonts w:hint="default" w:ascii="Times New Roman" w:hAnsi="Times New Roman" w:cs="Times New Roman"/>
          <w:sz w:val="24"/>
          <w:szCs w:val="24"/>
        </w:rPr>
        <w:t xml:space="preserve">Муниципалдык кызмат көрсөтүүлөрдүн кошумча тизмесинин, муниципалдык кызмат көрсөтүүлөрдүн стандарттарынын жана муниципалдык кызмат көрсөтүүлөрдүн административдик регламенттеринин долбоорлорун иштеп чыгуу жана бекитүү тартиби “Мамлекеттик </w:t>
      </w:r>
      <w:r>
        <w:rPr>
          <w:rFonts w:hint="default" w:ascii="Times New Roman" w:hAnsi="Times New Roman" w:cs="Times New Roman"/>
          <w:sz w:val="24"/>
          <w:szCs w:val="24"/>
        </w:rPr>
        <w:tab/>
      </w:r>
      <w:r>
        <w:rPr>
          <w:rFonts w:hint="default" w:ascii="Times New Roman" w:hAnsi="Times New Roman" w:cs="Times New Roman"/>
          <w:sz w:val="24"/>
          <w:szCs w:val="24"/>
        </w:rPr>
        <w:t xml:space="preserve">жана </w:t>
      </w:r>
      <w:r>
        <w:rPr>
          <w:rFonts w:hint="default" w:ascii="Times New Roman" w:hAnsi="Times New Roman" w:cs="Times New Roman"/>
          <w:sz w:val="24"/>
          <w:szCs w:val="24"/>
        </w:rPr>
        <w:tab/>
      </w:r>
      <w:r>
        <w:rPr>
          <w:rFonts w:hint="default" w:ascii="Times New Roman" w:hAnsi="Times New Roman" w:cs="Times New Roman"/>
          <w:sz w:val="24"/>
          <w:szCs w:val="24"/>
        </w:rPr>
        <w:t xml:space="preserve">муниципалдык </w:t>
      </w:r>
      <w:r>
        <w:rPr>
          <w:rFonts w:hint="default" w:ascii="Times New Roman" w:hAnsi="Times New Roman" w:cs="Times New Roman"/>
          <w:sz w:val="24"/>
          <w:szCs w:val="24"/>
        </w:rPr>
        <w:tab/>
      </w:r>
      <w:r>
        <w:rPr>
          <w:rFonts w:hint="default" w:ascii="Times New Roman" w:hAnsi="Times New Roman" w:cs="Times New Roman"/>
          <w:sz w:val="24"/>
          <w:szCs w:val="24"/>
        </w:rPr>
        <w:t xml:space="preserve">кызмат </w:t>
      </w:r>
      <w:r>
        <w:rPr>
          <w:rFonts w:hint="default" w:ascii="Times New Roman" w:hAnsi="Times New Roman" w:cs="Times New Roman"/>
          <w:sz w:val="24"/>
          <w:szCs w:val="24"/>
        </w:rPr>
        <w:tab/>
      </w:r>
      <w:r>
        <w:rPr>
          <w:rFonts w:hint="default" w:ascii="Times New Roman" w:hAnsi="Times New Roman" w:cs="Times New Roman"/>
          <w:sz w:val="24"/>
          <w:szCs w:val="24"/>
        </w:rPr>
        <w:t xml:space="preserve">көрсөтүүлөр </w:t>
      </w:r>
      <w:r>
        <w:rPr>
          <w:rFonts w:hint="default" w:ascii="Times New Roman" w:hAnsi="Times New Roman" w:cs="Times New Roman"/>
          <w:sz w:val="24"/>
          <w:szCs w:val="24"/>
        </w:rPr>
        <w:tab/>
      </w:r>
      <w:r>
        <w:rPr>
          <w:rFonts w:hint="default" w:ascii="Times New Roman" w:hAnsi="Times New Roman" w:cs="Times New Roman"/>
          <w:sz w:val="24"/>
          <w:szCs w:val="24"/>
        </w:rPr>
        <w:t xml:space="preserve">жөнүндө” </w:t>
      </w:r>
      <w:r>
        <w:rPr>
          <w:rFonts w:hint="default" w:ascii="Times New Roman" w:hAnsi="Times New Roman" w:cs="Times New Roman"/>
          <w:sz w:val="24"/>
          <w:szCs w:val="24"/>
        </w:rPr>
        <w:tab/>
      </w:r>
      <w:r>
        <w:rPr>
          <w:rFonts w:hint="default" w:ascii="Times New Roman" w:hAnsi="Times New Roman" w:cs="Times New Roman"/>
          <w:sz w:val="24"/>
          <w:szCs w:val="24"/>
        </w:rPr>
        <w:t xml:space="preserve">Кыргыз Республикасынын Мыйзамына, “Кыргыз Республикасынын жергиликтүү өз алдынча башкаруу органдары тарабынан көрсөтүлүүчү муниципалдык кызматтардын базалык реестрин бекитүү жөнүндө” Кыргыз Республикасынын Өкмөтүнүн 2015-жылдын                   </w:t>
      </w:r>
    </w:p>
    <w:p w14:paraId="3056BB84">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14-январындагы № 6  токтомуна,</w:t>
      </w:r>
      <w:r>
        <w:rPr>
          <w:rFonts w:hint="default" w:ascii="Times New Roman" w:hAnsi="Times New Roman" w:cs="Times New Roman"/>
          <w:color w:val="FF0000"/>
          <w:sz w:val="24"/>
          <w:szCs w:val="24"/>
        </w:rPr>
        <w:t xml:space="preserve"> </w:t>
      </w:r>
      <w:r>
        <w:rPr>
          <w:rFonts w:hint="default" w:ascii="Times New Roman" w:hAnsi="Times New Roman" w:cs="Times New Roman"/>
          <w:sz w:val="24"/>
          <w:szCs w:val="24"/>
        </w:rPr>
        <w:t xml:space="preserve">“Мамлекеттик органдардын жана алардын ведомстволук мекемелеринин, жергиликтүү өз алдынча башкаруу органдарынын мамлекеттик жана муниципалдык кызмат көрсөтүүлөрүнүн рестрин түзүү тартиби жөнүндө” Кыргыз Республикасынын Министрлер Кабинетинин 2024-жылдын 19-декабрындагы № 772 токтомуна, “Мамлекеттик жана муниципалдык кызмат көрсөтүүлөрдүн типтүү стандарты жөнүндө” Кыргыз Республикасынын Өкмөтүнүн 2012-жылдын 3-сентябрындагы № 603 токтомуна, “Мамлекеттик жана муниципалдык кызмат көрсөтүүлөрдүн административдик регламенттерин иштеп чыгуу жана оптималдаштыруу тартиби жөнүндө” Кыргыз Республикасынын Өкмөтүнүн 2018-жылдын 16-январындагы № 26 токтомуна ылайык  жүргүзүлөт.   </w:t>
      </w:r>
    </w:p>
    <w:p w14:paraId="43C87303">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12.4 </w:t>
      </w:r>
      <w:r>
        <w:rPr>
          <w:rFonts w:hint="default" w:ascii="Times New Roman" w:hAnsi="Times New Roman" w:cs="Times New Roman"/>
          <w:sz w:val="24"/>
          <w:szCs w:val="24"/>
        </w:rPr>
        <w:t xml:space="preserve">Муниципалдык кызмат көрсөтүүлөрдүн кошумча тизмесине өзгөртүүлөрдү киргизүү жөнүндө чечим айылдык кеңештин тиешелүү чечими менен кабыл алынат. Акы төлөнүүчү негизде көрсөтүлүүчү муниципалдык кызмат көрсөтүүлөрдүн кошумча тизмесине киргизүү жөнүндө чечим ведомстволор аралык комиссиянын оң корутундусу алынгандан кийин кабыл алынат. Кыргыз Республикасынын Бюджеттик кодексине ылайык муниципалдык акы төлөнүүчү кызматтарды көрсөтүүдөн түшкөн акча каражаты жергиликтүү бюджетке чегерилет. </w:t>
      </w:r>
    </w:p>
    <w:p w14:paraId="3BAD4C4E">
      <w:pPr>
        <w:spacing w:after="24" w:line="259" w:lineRule="auto"/>
        <w:ind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A59DD6E">
      <w:pPr>
        <w:spacing w:after="3" w:line="271" w:lineRule="auto"/>
        <w:ind w:left="1059"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13-глава. Муниципалдык кызмат көрсөтүүлөрү жана жеткиликтүүлүгү </w:t>
      </w:r>
    </w:p>
    <w:p w14:paraId="5535AC4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13.1. Муниципалдык кызмат көрсөтүүлөр жергиликтүү өз алдынча башкаруу органдары тарабынан жарандарга көрсөтүлөт. Бул кызматтар жарандарга Электрондук кызмат көрсөтүүлөрдүн мамлекеттик порталы, “Санарип аймак” жана “e-Kyzmat” автоматташтырылган маалыматтык системалары аркылуу электрондук формада жеткиликтүү болуп, кызматтарды алуусун жеңилдетип, процесс ачык жана эффективдүү өтүүсүнө шарт түзөт. </w:t>
      </w:r>
    </w:p>
    <w:p w14:paraId="38A16A0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13.2 </w:t>
      </w:r>
      <w:r>
        <w:rPr>
          <w:rFonts w:hint="default" w:ascii="Times New Roman" w:hAnsi="Times New Roman" w:cs="Times New Roman"/>
          <w:sz w:val="24"/>
          <w:szCs w:val="24"/>
        </w:rPr>
        <w:t xml:space="preserve">Жергиликтүү өз алдынча башкаруу органдарына “Санарип аймак” системасынын модулдары аркылуу маалыматтарды топтоо, сактоо, иштеп чыгуу, издөө, пайдалануу, берүү боюнча ишти жүзөгө ашыруу, ошондой эле туруктуу негизде маалыматтарды актуалдаштырууну камсыз кылууга тийиш. </w:t>
      </w:r>
    </w:p>
    <w:p w14:paraId="2E0D739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13.3 </w:t>
      </w:r>
      <w:r>
        <w:rPr>
          <w:rFonts w:hint="default" w:ascii="Times New Roman" w:hAnsi="Times New Roman" w:cs="Times New Roman"/>
          <w:sz w:val="24"/>
          <w:szCs w:val="24"/>
        </w:rPr>
        <w:t xml:space="preserve">“Санарип аймак” системасын пайдалануучулар Кыргыз Республикасынын мыйзамдарына, “Жеке мүнөздөгү маалымат жөнүндө Кыргыз Республикасынын </w:t>
      </w:r>
      <w:r>
        <w:rPr>
          <w:rFonts w:hint="default" w:ascii="Times New Roman" w:hAnsi="Times New Roman" w:cs="Times New Roman"/>
          <w:sz w:val="24"/>
          <w:szCs w:val="24"/>
          <w:u w:val="single" w:color="000000"/>
        </w:rPr>
        <w:t xml:space="preserve">Мыйзамына </w:t>
      </w:r>
      <w:r>
        <w:rPr>
          <w:rFonts w:hint="default" w:ascii="Times New Roman" w:hAnsi="Times New Roman" w:cs="Times New Roman"/>
          <w:sz w:val="24"/>
          <w:szCs w:val="24"/>
        </w:rPr>
        <w:t xml:space="preserve">ылайык “Санарип аймак” системасынын  Жобонун  талаптарынын  аткарылбагандыгы жана “Санарип аймак” системасындагы маалыматтар базасынан маалыматты мыйзамсыз же санкциясыз жайылтуу, жарылоо жана пайдалануу, ошондой эле логиндин, паролдун  жана электрондук санариптик кол тамга кодунун сакталышы жана/же маалыматтар базасында авторизациялоону жүзөгө ашырууда үчүнчү жактарга мыйзамсыз берүү үчүн жоопкерчилик тартаарын берилиши керек. </w:t>
      </w:r>
    </w:p>
    <w:p w14:paraId="7B27F787">
      <w:pPr>
        <w:numPr>
          <w:ilvl w:val="0"/>
          <w:numId w:val="0"/>
        </w:numPr>
        <w:spacing w:after="74"/>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13.4 </w:t>
      </w:r>
      <w:r>
        <w:rPr>
          <w:rFonts w:hint="default" w:ascii="Times New Roman" w:hAnsi="Times New Roman" w:cs="Times New Roman"/>
          <w:sz w:val="24"/>
          <w:szCs w:val="24"/>
        </w:rPr>
        <w:t xml:space="preserve">Кыргыз Республикасынын мамлекеттик органдарында жана жергиликтүү өз алдынча башкаруу органдарында "е-Kyzmat" автоматташтырылган маалыматтык системасы адам ресурстарын башкарууда мамлекеттик жана муниципалдык кызматтарды ээлеген адамдар, мамлекеттик органдарды жана жергиликтүү өз алдынча башкаруу органдарын тейлеген кызматкерлер, жумуш ордунда убактылуу жок болгон аталган адамдардын милдеттерин аткарган кызматкерлер, мамлекеттик кызматчылар категориясына кирбеген жана мамлекеттик мекемелерде, анын ичинде аткаруу бийлигинин мамлекеттик органдарынын ведомстволук мекемелеринде иштеген кызматкерлер жөнүндө маалыматтарды чогултуунун, сактоонун, жаңыртуунун жана талдоонун, ошондой эле мамлекеттик жана муниципалдык кызмат өтөөнүн бардык этаптарында адам ресурстарын натыйжалуу башкарууну камсыз кылууга багытталган конкреттүү органдын штаттык түзүмү тууралуу маалымат берүүнүн маалыматтык системасын билдирет. </w:t>
      </w:r>
    </w:p>
    <w:p w14:paraId="7FDB550E">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13.5 </w:t>
      </w:r>
      <w:r>
        <w:rPr>
          <w:rFonts w:hint="default" w:ascii="Times New Roman" w:hAnsi="Times New Roman" w:cs="Times New Roman"/>
          <w:sz w:val="24"/>
          <w:szCs w:val="24"/>
        </w:rPr>
        <w:t xml:space="preserve">Муниципалдык кызмат көрсөтүүлөргө жетүү пункттарынын башпааналары стандарттын талаптарына жооп берүүгө тийиш. </w:t>
      </w:r>
    </w:p>
    <w:p w14:paraId="2950278F">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13.6 </w:t>
      </w:r>
      <w:r>
        <w:rPr>
          <w:rFonts w:hint="default" w:ascii="Times New Roman" w:hAnsi="Times New Roman" w:cs="Times New Roman"/>
          <w:sz w:val="24"/>
          <w:szCs w:val="24"/>
        </w:rPr>
        <w:t xml:space="preserve">Айыл өкмөт кызмат көрсөтүүлөрдү аткаруучу ден соолугунун мүмкүнчүлүгү чектелген адамдарга муниципалдык кызмат көрсөтүүлөр жана алардын стандарттары тууралуу маалыматтарды башкалар менен тең шарттарда алуу үчүн зарыл шарттарды түзөт. 13.7. Муниципалдык кызмат көрсөтүүлөрдүн сапатын, жеткиликтүүлүгүн жана натыйжалуулугун жогорулатуу максатында айыл өкмөтү муниципалдык кызмат көрсөтүүлөрдү каржылоонун каражаттарын жана булактарын өткөрүп берүү менен жеке юридикалык жана жеке жактарга аткарууга өткөрүп бере алышат. </w:t>
      </w:r>
    </w:p>
    <w:p w14:paraId="7C7E433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13.7 </w:t>
      </w:r>
      <w:r>
        <w:rPr>
          <w:rFonts w:hint="default" w:ascii="Times New Roman" w:hAnsi="Times New Roman" w:cs="Times New Roman"/>
          <w:sz w:val="24"/>
          <w:szCs w:val="24"/>
        </w:rPr>
        <w:t xml:space="preserve">Муниципалдык кызмат көрсөтүүлөр жөнүндө маалыматтар муниципалдык кызмат көрсөтүүлөрдүн бардык керектөөчүлөрүнө мамлекеттик жана расмий тилде берилиши керек. </w:t>
      </w:r>
    </w:p>
    <w:p w14:paraId="37FBD64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13.8 </w:t>
      </w:r>
      <w:r>
        <w:rPr>
          <w:rFonts w:hint="default" w:ascii="Times New Roman" w:hAnsi="Times New Roman" w:cs="Times New Roman"/>
          <w:sz w:val="24"/>
          <w:szCs w:val="24"/>
        </w:rPr>
        <w:t xml:space="preserve">Айыл өкмөт кызмат көрсөтүүлөрдү аткаруучу муниципалдык кызмат көрсөтүүлөр боюнча жүргүзүлүп жаткан иштер жөнүндө коомчулукту үзгүлтүксүз негизде маалымдап турууга тийиш.      </w:t>
      </w:r>
    </w:p>
    <w:p w14:paraId="5DB032B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13.9 </w:t>
      </w:r>
      <w:r>
        <w:rPr>
          <w:rFonts w:hint="default" w:ascii="Times New Roman" w:hAnsi="Times New Roman" w:cs="Times New Roman"/>
          <w:sz w:val="24"/>
          <w:szCs w:val="24"/>
        </w:rPr>
        <w:t xml:space="preserve">Кызмат көрсөтүлгөн жерде кызмат көрсөтүүнү алуу үчүн зарыл болгон документтердин тизмеси жана арыздардын үлгүлөрү жайгаштырылат. </w:t>
      </w:r>
    </w:p>
    <w:p w14:paraId="14BE909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13.10 </w:t>
      </w:r>
      <w:r>
        <w:rPr>
          <w:rFonts w:hint="default" w:ascii="Times New Roman" w:hAnsi="Times New Roman" w:cs="Times New Roman"/>
          <w:sz w:val="24"/>
          <w:szCs w:val="24"/>
        </w:rPr>
        <w:t xml:space="preserve">Айыл өкмөтүнүн иш графиги жергиликтүү өз алдынча башкаруу органдарынын сайттарында жайгаштырылат. Маалымат мамлекеттик жана расмий тилдерде берилет. </w:t>
      </w:r>
    </w:p>
    <w:p w14:paraId="2C07E69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13.11 </w:t>
      </w:r>
      <w:r>
        <w:rPr>
          <w:rFonts w:hint="default" w:ascii="Times New Roman" w:hAnsi="Times New Roman" w:cs="Times New Roman"/>
          <w:sz w:val="24"/>
          <w:szCs w:val="24"/>
        </w:rPr>
        <w:t xml:space="preserve">Кызмат көрсөтүү жөнүндө маалымат төмөнкүлөр аркылуу жайылтылат: </w:t>
      </w:r>
    </w:p>
    <w:p w14:paraId="17840F82">
      <w:pPr>
        <w:numPr>
          <w:ilvl w:val="0"/>
          <w:numId w:val="38"/>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өз алдынча башкаруу жана экономикалык өнүгүү чөйрөсүндөгү ыйгарым укуктуу мамлекеттик органдын сайты; </w:t>
      </w:r>
    </w:p>
    <w:p w14:paraId="2FFB5148">
      <w:pPr>
        <w:numPr>
          <w:ilvl w:val="0"/>
          <w:numId w:val="38"/>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өз алдынча башкаруу органдарынын расмий сайттары; </w:t>
      </w:r>
    </w:p>
    <w:p w14:paraId="75BE9D37">
      <w:pPr>
        <w:numPr>
          <w:ilvl w:val="0"/>
          <w:numId w:val="38"/>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өз алдынча башкаруу органдарынын маалымат такталары, буклеттери жана брошюралары; </w:t>
      </w:r>
    </w:p>
    <w:p w14:paraId="43F80366">
      <w:pPr>
        <w:numPr>
          <w:ilvl w:val="0"/>
          <w:numId w:val="38"/>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жарандардын жеке кайрылуулары жана телефон боюнча байланышуу (телефон номерлери жергиликтүү өз алдынча башкаруу органдарынын сайттарында жайгаштырылат). </w:t>
      </w:r>
    </w:p>
    <w:p w14:paraId="4503303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13.12 </w:t>
      </w:r>
      <w:r>
        <w:rPr>
          <w:rFonts w:hint="default" w:ascii="Times New Roman" w:hAnsi="Times New Roman" w:cs="Times New Roman"/>
          <w:sz w:val="24"/>
          <w:szCs w:val="24"/>
          <w:lang w:val="ru-RU"/>
        </w:rPr>
        <w:t xml:space="preserve">Айыл өкмөтүндө ушул кызматты көрсөтүүгө жооптуу кызматкерлердин иш бөлмөлөрүнүн эшиктеринде маалыматтык такталар илинип турушу керек. </w:t>
      </w:r>
    </w:p>
    <w:p w14:paraId="67C7185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13.13 </w:t>
      </w:r>
      <w:r>
        <w:rPr>
          <w:rFonts w:hint="default" w:ascii="Times New Roman" w:hAnsi="Times New Roman" w:cs="Times New Roman"/>
          <w:sz w:val="24"/>
          <w:szCs w:val="24"/>
          <w:lang w:val="ru-RU"/>
        </w:rPr>
        <w:t xml:space="preserve">Бардык кызматкерлер кызматтык нускамаларды (функциялык милдеттерди) жана Кыргыз Республикасынын мыйзамдарын бузууга жол бербеген, этикалык ченемдердин сакталышын, жарандарга карата кызыкчылыктардын кагылышуусун болтурбоочу көз карандысыздыкты жана объективдүүлүктү камсыз кылган кесиптикэтикалык ченемдерди сакташы керек. </w:t>
      </w:r>
    </w:p>
    <w:p w14:paraId="595A2337">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13.14 </w:t>
      </w:r>
      <w:r>
        <w:rPr>
          <w:rFonts w:hint="default" w:ascii="Times New Roman" w:hAnsi="Times New Roman" w:cs="Times New Roman"/>
          <w:sz w:val="24"/>
          <w:szCs w:val="24"/>
          <w:lang w:val="ru-RU"/>
        </w:rPr>
        <w:t xml:space="preserve">Медициналык жана социалдык көрсөткүчтөрү боюнча өзгөчө муктаждыктагы адамдар (кыймыл-таяныч аппараты бузулган, угуу жана көрүү боюнча ден соолугунун мүмкүнчүлүгү чектелген адамдар, кары-картаң пенсионерлер, согуштун жана эмгектин ардагерлери, кош бойлуу аялдар) менен маектешүү жана кызмат көрсөтүү аларга түшүнүктүү жана жеткиликтүү формада берилет. </w:t>
      </w:r>
    </w:p>
    <w:p w14:paraId="461F402B">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13.15 </w:t>
      </w:r>
      <w:r>
        <w:rPr>
          <w:rFonts w:hint="default" w:ascii="Times New Roman" w:hAnsi="Times New Roman" w:cs="Times New Roman"/>
          <w:sz w:val="24"/>
          <w:szCs w:val="24"/>
          <w:lang w:val="ru-RU"/>
        </w:rPr>
        <w:t xml:space="preserve">Кызмат көрсөтүү талаптагыдай берилбегенде керектөөчү оозеки же жазуу жүзүндө жергиликтүү өз алдынча башкаруу органынын жетекчилигине кайрылууга укуктуу. </w:t>
      </w:r>
    </w:p>
    <w:p w14:paraId="3AD8E88C">
      <w:pPr>
        <w:spacing w:after="3" w:line="271" w:lineRule="auto"/>
        <w:ind w:left="1366"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rPr>
        <w:t>V</w:t>
      </w:r>
      <w:r>
        <w:rPr>
          <w:rFonts w:hint="default" w:ascii="Times New Roman" w:hAnsi="Times New Roman" w:cs="Times New Roman"/>
          <w:b/>
          <w:sz w:val="24"/>
          <w:szCs w:val="24"/>
          <w:lang w:val="ru-RU"/>
        </w:rPr>
        <w:t xml:space="preserve"> Бөлүм. Айыл өкмөтүнүн чечими жана иш кагаздарын жүргүзүү</w:t>
      </w:r>
      <w:r>
        <w:rPr>
          <w:rFonts w:hint="default" w:ascii="Times New Roman" w:hAnsi="Times New Roman" w:cs="Times New Roman"/>
          <w:sz w:val="24"/>
          <w:szCs w:val="24"/>
          <w:lang w:val="ru-RU"/>
        </w:rPr>
        <w:t xml:space="preserve"> </w:t>
      </w:r>
    </w:p>
    <w:p w14:paraId="16B49230">
      <w:pPr>
        <w:spacing w:after="3" w:line="271" w:lineRule="auto"/>
        <w:ind w:left="2787"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14-глава. Айыл өкмөтүнүн чечими </w:t>
      </w:r>
    </w:p>
    <w:p w14:paraId="760D466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14.1 </w:t>
      </w:r>
      <w:r>
        <w:rPr>
          <w:rFonts w:hint="default" w:ascii="Times New Roman" w:hAnsi="Times New Roman" w:cs="Times New Roman"/>
          <w:sz w:val="24"/>
          <w:szCs w:val="24"/>
        </w:rPr>
        <w:t xml:space="preserve">Анын компетенциясына киргизилген маселелер боюнча айыл өкмөтүнүн чечимдер токтомдор жана тескемелер формасында кабыл алынат, алар эгерде актынын өзүндө башкача каралбаса, аларга айыл өкмөтүнүн башчысы кол койгон күндөн тартып күчүнө кирет.  </w:t>
      </w:r>
    </w:p>
    <w:p w14:paraId="13D535A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14.2 </w:t>
      </w:r>
      <w:r>
        <w:rPr>
          <w:rFonts w:hint="default" w:ascii="Times New Roman" w:hAnsi="Times New Roman" w:cs="Times New Roman"/>
          <w:sz w:val="24"/>
          <w:szCs w:val="24"/>
        </w:rPr>
        <w:t xml:space="preserve">Айыл өкмөтүнүн токтому – ченемдик укуктук актылардын негизинде жана аларды аткаруу үчүн, айыл өкмөтүнүн компетенциясына киргизилген маселелер боюнча айыл өкмөтүнүн башчысы тарабынан кабыл алынуучу укуктук акт.  </w:t>
      </w:r>
    </w:p>
    <w:p w14:paraId="044586B7">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14.3 </w:t>
      </w:r>
      <w:r>
        <w:rPr>
          <w:rFonts w:hint="default" w:ascii="Times New Roman" w:hAnsi="Times New Roman" w:cs="Times New Roman"/>
          <w:sz w:val="24"/>
          <w:szCs w:val="24"/>
        </w:rPr>
        <w:t xml:space="preserve">Айыл өкмөтүнүн тескемеси – ыкчам, уюштуруу жана кадр маселелери боюнча өзүнүн ыйгарым укуктарынын чектеринде айыл өкмөтүнүн башчысы тарабынан кабыл алынуучу, уюштуруучулук-тескемелик мүнөздөгү укуктук акт.  </w:t>
      </w:r>
    </w:p>
    <w:p w14:paraId="0A132B3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14.4 </w:t>
      </w:r>
      <w:r>
        <w:rPr>
          <w:rFonts w:hint="default" w:ascii="Times New Roman" w:hAnsi="Times New Roman" w:cs="Times New Roman"/>
          <w:b/>
          <w:sz w:val="24"/>
          <w:szCs w:val="24"/>
        </w:rPr>
        <w:t>“</w:t>
      </w:r>
      <w:r>
        <w:rPr>
          <w:rFonts w:hint="default" w:ascii="Times New Roman" w:hAnsi="Times New Roman" w:cs="Times New Roman"/>
          <w:sz w:val="24"/>
          <w:szCs w:val="24"/>
        </w:rPr>
        <w:t>Жергиликтүү мамлекеттик администрация жана жергиликтүү өз алдынча башкаруу органдары жөнүндө</w:t>
      </w:r>
      <w:r>
        <w:rPr>
          <w:rFonts w:hint="default" w:ascii="Times New Roman" w:hAnsi="Times New Roman" w:cs="Times New Roman"/>
          <w:b/>
          <w:sz w:val="24"/>
          <w:szCs w:val="24"/>
        </w:rPr>
        <w:t>”</w:t>
      </w:r>
      <w:r>
        <w:rPr>
          <w:rFonts w:hint="default" w:ascii="Times New Roman" w:hAnsi="Times New Roman" w:cs="Times New Roman"/>
          <w:sz w:val="24"/>
          <w:szCs w:val="24"/>
        </w:rPr>
        <w:t xml:space="preserve"> Кыргыз Республикасынын Мыйзамынын 50-беренесинин                4-бөлүмүнө ылайык, айыл өкмөтүнүн атынан актыларды (чечимдерди) айыл өкмөтүнүн башчысы токтом жана буйрук түрүндө чыгарат, эгерде актылардын өзүндө башкача каралбаса, алар кол коюлган күндөн тартып күчүнө кирет.  </w:t>
      </w:r>
    </w:p>
    <w:p w14:paraId="3D449869">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CBF65C7">
      <w:pPr>
        <w:spacing w:after="3" w:line="271" w:lineRule="auto"/>
        <w:ind w:left="1076" w:right="106" w:hanging="1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15-глава. Иш кагаздарында мамлекеттик жана расмий тилди колдонуу </w:t>
      </w:r>
    </w:p>
    <w:p w14:paraId="7644F833">
      <w:pPr>
        <w:numPr>
          <w:ilvl w:val="0"/>
          <w:numId w:val="0"/>
        </w:numPr>
        <w:spacing w:after="5"/>
        <w:ind w:right="57"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15.1 </w:t>
      </w:r>
      <w:r>
        <w:rPr>
          <w:rFonts w:hint="default" w:ascii="Times New Roman" w:hAnsi="Times New Roman" w:cs="Times New Roman"/>
          <w:sz w:val="24"/>
          <w:szCs w:val="24"/>
          <w:lang w:val="ru-RU"/>
        </w:rPr>
        <w:t xml:space="preserve">“Кыргыз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Республикасынын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мамлекеттик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тили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жөнүндө”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Кыргыз Республикасынын Мыйзамынын 10-беренесине ылайык, айыл өкмөтүндө иш кагаздары мамлекеттик тилде, ал эми зарыл болгон учурларда – расмий тилде жүзөгө ашырылат. Эсептик-статистикалык,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финансылык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жана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техникалык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документтерди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жүргүзүү мамлекеттик же расмий тилде камсыз кылынат. Айыл өкмөтүнүн башчысы өзүнүн кызматчыларына мамлекеттик тилди окуп үйрөнүүлөрү үчүн шарттарды түзөт.  </w:t>
      </w:r>
    </w:p>
    <w:p w14:paraId="35B82142">
      <w:pPr>
        <w:numPr>
          <w:ilvl w:val="0"/>
          <w:numId w:val="0"/>
        </w:numPr>
        <w:spacing w:after="5"/>
        <w:ind w:right="57"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15.2 </w:t>
      </w:r>
      <w:r>
        <w:rPr>
          <w:rFonts w:hint="default" w:ascii="Times New Roman" w:hAnsi="Times New Roman" w:cs="Times New Roman"/>
          <w:sz w:val="24"/>
          <w:szCs w:val="24"/>
          <w:lang w:val="ru-RU"/>
        </w:rPr>
        <w:t xml:space="preserve">Айылдык аймактагы расмий иш чаралар: жергиликтүү курултайлар, жыйындар (чогулуштар), коомдук угуулар, айыл өкмөтүнүн отурумдары жана кеңешмелери, сүйлөшүүлөр жана башка иш чаралар мамлекеттик тилде, ал эми зарыл болгон учурларда – расмий тилде жүргүзүлөт, зарыл болгондо жарыш котормо менен камсыз кылынат.  </w:t>
      </w:r>
    </w:p>
    <w:p w14:paraId="5D9D944A">
      <w:pPr>
        <w:numPr>
          <w:ilvl w:val="0"/>
          <w:numId w:val="0"/>
        </w:numPr>
        <w:ind w:right="57"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15.3 </w:t>
      </w:r>
      <w:r>
        <w:rPr>
          <w:rFonts w:hint="default" w:ascii="Times New Roman" w:hAnsi="Times New Roman" w:cs="Times New Roman"/>
          <w:sz w:val="24"/>
          <w:szCs w:val="24"/>
          <w:lang w:val="ru-RU"/>
        </w:rPr>
        <w:t xml:space="preserve">Жарандар айыл өкмөтүнө мамлекеттик, расмий тилдерде кайрылууга укуктуу. Жарандардын жазуу жүзүндөгү кайрылууларына жооптор кайрылуулардын тилинде берилет. Кайрылуунун тилинде жооп берүүгө мүмкүн болбогон учурда, Кыргыз Республикасынын мамлекеттик же расмий тили пайдаланылат.  </w:t>
      </w:r>
    </w:p>
    <w:p w14:paraId="730FF793">
      <w:pPr>
        <w:numPr>
          <w:ilvl w:val="0"/>
          <w:numId w:val="0"/>
        </w:numPr>
        <w:ind w:right="57"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15.4 </w:t>
      </w:r>
      <w:r>
        <w:rPr>
          <w:rFonts w:hint="default" w:ascii="Times New Roman" w:hAnsi="Times New Roman" w:cs="Times New Roman"/>
          <w:sz w:val="24"/>
          <w:szCs w:val="24"/>
          <w:lang w:val="ru-RU"/>
        </w:rPr>
        <w:t xml:space="preserve">Анын компетенциясына киргизилген маселелер боюнча айыл өкмөтүнүн чечимдери (токтом, тескеме) мамлекеттик тилде жана зарыл болгон учурларда – расмий тилде кабыл алынат. </w:t>
      </w:r>
      <w:r>
        <w:rPr>
          <w:rFonts w:hint="default" w:ascii="Times New Roman" w:hAnsi="Times New Roman" w:cs="Times New Roman"/>
          <w:sz w:val="24"/>
          <w:szCs w:val="24"/>
        </w:rPr>
        <w:t xml:space="preserve">Мамлекеттик тилдеги документ түп нуска болуп эсептелет.  </w:t>
      </w:r>
    </w:p>
    <w:p w14:paraId="79AD286F">
      <w:pPr>
        <w:spacing w:after="230" w:line="271" w:lineRule="auto"/>
        <w:ind w:left="2506" w:right="106" w:hanging="1193"/>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16-глава. Иш кагаздарын жүргүзүүнүн жана айыл өкмөтүнүн документтери менен иштөөнүн тартиби  </w:t>
      </w:r>
    </w:p>
    <w:p w14:paraId="5700AEB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16.1 </w:t>
      </w:r>
      <w:r>
        <w:rPr>
          <w:rFonts w:hint="default" w:ascii="Times New Roman" w:hAnsi="Times New Roman" w:cs="Times New Roman"/>
          <w:sz w:val="24"/>
          <w:szCs w:val="24"/>
        </w:rPr>
        <w:t xml:space="preserve">Айыл өкмөтү Кыргыз Республикасынын Өкмөтүнүн 2020-жылдын                   3-мартындагы № 120 токтому менен бекитилген Кыргыз Республикасында иш кагаздарын жүргүзүү боюнча Типтүү нускамасынын жана ушул Регламенттин негизинде иш кагаздарын уюштурат жана жүргүзөт. </w:t>
      </w:r>
    </w:p>
    <w:p w14:paraId="495A9ADB">
      <w:pPr>
        <w:numPr>
          <w:ilvl w:val="0"/>
          <w:numId w:val="0"/>
        </w:numPr>
        <w:spacing w:after="71"/>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16.2 </w:t>
      </w:r>
      <w:r>
        <w:rPr>
          <w:rFonts w:hint="default" w:ascii="Times New Roman" w:hAnsi="Times New Roman" w:cs="Times New Roman"/>
          <w:sz w:val="24"/>
          <w:szCs w:val="24"/>
        </w:rPr>
        <w:t xml:space="preserve">Айыл өкмөтүндө иш кагаздарын штаттык ырааттамага ылайык айыл өкмөтүнүн иш кагаздарын жүргүзүүчү функциясы жүктөлгөн адис (мындан ары – иш кагаздарын жүргүзүүчү) жүргүзөт. Иш кагаздарын жүргүзүүчү кызмат орду каралбаган айыл өкмөтүндө иш кагаздарын жүргүзүү милдети жооптуу катчыга жүктөлөт. </w:t>
      </w:r>
    </w:p>
    <w:p w14:paraId="17A3814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16.3 </w:t>
      </w:r>
      <w:r>
        <w:rPr>
          <w:rFonts w:hint="default" w:ascii="Times New Roman" w:hAnsi="Times New Roman" w:cs="Times New Roman"/>
          <w:sz w:val="24"/>
          <w:szCs w:val="24"/>
        </w:rPr>
        <w:t xml:space="preserve">Муниципалдык кызматкер алмашканда, айыл өкмөтүнүн документтерин кабыл алуу-өткөрүп берүү актысы түзүлөт жана документтер кызматты укуктуу улантуучуга акты боюнча өткөрүлүп берилет. Документтердин жетпей калуусу табылган учурда, аларды издеп табуу чаралары көрүлөт. </w:t>
      </w:r>
    </w:p>
    <w:p w14:paraId="1B03C02B">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EBFB574">
      <w:pPr>
        <w:spacing w:after="3" w:line="271" w:lineRule="auto"/>
        <w:ind w:left="3308" w:right="106" w:hanging="2725"/>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17-глава. Электрондук документ системасында электрондук документтер менен иштөөнүн өзгөчөлүктөрү </w:t>
      </w:r>
    </w:p>
    <w:p w14:paraId="754CEA3C">
      <w:pPr>
        <w:spacing w:after="20" w:line="259" w:lineRule="auto"/>
        <w:ind w:left="506" w:right="0" w:firstLine="0"/>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 </w:t>
      </w:r>
    </w:p>
    <w:p w14:paraId="44CBC697">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 </w:t>
      </w:r>
      <w:r>
        <w:rPr>
          <w:rFonts w:hint="default" w:ascii="Times New Roman" w:hAnsi="Times New Roman" w:cs="Times New Roman"/>
          <w:sz w:val="24"/>
          <w:szCs w:val="24"/>
          <w:lang w:val="ru-RU"/>
        </w:rPr>
        <w:t>Кирген электрондук документтерди каттоонун жана аткарууну уюштуруунун тартиби</w:t>
      </w:r>
      <w:r>
        <w:rPr>
          <w:rFonts w:hint="default" w:ascii="Times New Roman" w:hAnsi="Times New Roman" w:cs="Times New Roman"/>
          <w:b/>
          <w:sz w:val="24"/>
          <w:szCs w:val="24"/>
          <w:lang w:val="ru-RU"/>
        </w:rPr>
        <w:t xml:space="preserve"> </w:t>
      </w:r>
      <w:r>
        <w:rPr>
          <w:rFonts w:hint="default" w:ascii="Times New Roman" w:hAnsi="Times New Roman" w:cs="Times New Roman"/>
          <w:sz w:val="24"/>
          <w:szCs w:val="24"/>
          <w:lang w:val="ru-RU"/>
        </w:rPr>
        <w:t xml:space="preserve">Электрондук документ системасында (мындан ары -  ЭДС) жүргүзүлөт. </w:t>
      </w:r>
    </w:p>
    <w:p w14:paraId="691544BF">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 </w:t>
      </w:r>
      <w:r>
        <w:rPr>
          <w:rFonts w:hint="default" w:ascii="Times New Roman" w:hAnsi="Times New Roman" w:cs="Times New Roman"/>
          <w:sz w:val="24"/>
          <w:szCs w:val="24"/>
          <w:lang w:val="ru-RU"/>
        </w:rPr>
        <w:t xml:space="preserve">Айыл өкмөтү ведомстволор аралык документтерди электрондук форматта жүгүртүүнү Типтүү нускамага жана Кыргыз Республикасынын Өкмөтүнүн 2020-жылдын 30-октябрындагы “Электрондук документ жүгүртүүнүн мамлекеттик системасы” автоматташтырылган маалымат системасы жөнүндө жобону бекитүү тууралуу” № 526 токтомуна ылайык ишке ашырат. </w:t>
      </w:r>
    </w:p>
    <w:p w14:paraId="733DFFD2">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17.3 </w:t>
      </w:r>
      <w:r>
        <w:rPr>
          <w:rFonts w:hint="default" w:ascii="Times New Roman" w:hAnsi="Times New Roman" w:cs="Times New Roman"/>
          <w:sz w:val="24"/>
          <w:szCs w:val="24"/>
          <w:lang w:val="ru-RU"/>
        </w:rPr>
        <w:t xml:space="preserve">Электрондук документтер ЭДСте  түзүлөт, иштелип чыгат жана сакталат. </w:t>
      </w:r>
      <w:r>
        <w:rPr>
          <w:rFonts w:hint="default" w:ascii="Times New Roman" w:hAnsi="Times New Roman" w:cs="Times New Roman"/>
          <w:sz w:val="24"/>
          <w:szCs w:val="24"/>
        </w:rPr>
        <w:t xml:space="preserve">Эсепке алуу бирдиги болуп ЭДСте катталган электрондук документ саналат. </w:t>
      </w:r>
    </w:p>
    <w:p w14:paraId="39B4FA80">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17.4 </w:t>
      </w:r>
      <w:r>
        <w:rPr>
          <w:rFonts w:hint="default" w:ascii="Times New Roman" w:hAnsi="Times New Roman" w:cs="Times New Roman"/>
          <w:sz w:val="24"/>
          <w:szCs w:val="24"/>
        </w:rPr>
        <w:t xml:space="preserve">Айыл өкмөтүндө электрондук документтерди кабыл алуу, иштетүү, алдын ала кароо жана каттоо иш кагаздарын жүргүзүүчү тарабынан ишке ашырылат. </w:t>
      </w:r>
    </w:p>
    <w:p w14:paraId="2FD18E75">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17.5 </w:t>
      </w:r>
      <w:r>
        <w:rPr>
          <w:rFonts w:hint="default" w:ascii="Times New Roman" w:hAnsi="Times New Roman" w:cs="Times New Roman"/>
          <w:sz w:val="24"/>
          <w:szCs w:val="24"/>
        </w:rPr>
        <w:t xml:space="preserve">ЭДС аркылуу айыл өкмөтүнө түшкөн электрондук документтер автоматташтырылган режимде баштапкы иштеп чыгуудан өтөт жана ал түшкөн электрондук документтин реквизиттерин: каттоо датасын, электрондук документти жиберген мекеменин аталышын, электрондук документтин кыскача мазмунун, электрондук документке кол койгон адамдын фамилиясын, инициалдарын, электрондук документке коюлган электрондук кол тамганы текшерүүнү камтыйт. </w:t>
      </w:r>
    </w:p>
    <w:p w14:paraId="1E9574A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17.6 </w:t>
      </w:r>
      <w:r>
        <w:rPr>
          <w:rFonts w:hint="default" w:ascii="Times New Roman" w:hAnsi="Times New Roman" w:cs="Times New Roman"/>
          <w:sz w:val="24"/>
          <w:szCs w:val="24"/>
        </w:rPr>
        <w:t xml:space="preserve">Кагаз түрүндө түшкөн документтер сканерлөөчү түзүлүштү колдонуу менен сканерленүүгө тийиш жана PDF форматындагы кагаз документтин электрондук сүрөтү болуп кайра түзүлөт, андан кийин ЭДСке жүктөлөт. </w:t>
      </w:r>
    </w:p>
    <w:p w14:paraId="32E9FB1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17.7 </w:t>
      </w:r>
      <w:r>
        <w:rPr>
          <w:rFonts w:hint="default" w:ascii="Times New Roman" w:hAnsi="Times New Roman" w:cs="Times New Roman"/>
          <w:sz w:val="24"/>
          <w:szCs w:val="24"/>
          <w:lang w:val="ru-RU"/>
        </w:rPr>
        <w:t xml:space="preserve">Электрондук документтерди алдын ала кароо алар түшкөн күнү жүргүзүлөт. Электрондук документ иш убактысынан тышкары түшкөн учурда, кийинки иш күнү каралат. </w:t>
      </w:r>
    </w:p>
    <w:p w14:paraId="75E0BBD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17.8 </w:t>
      </w:r>
      <w:r>
        <w:rPr>
          <w:rFonts w:hint="default" w:ascii="Times New Roman" w:hAnsi="Times New Roman" w:cs="Times New Roman"/>
          <w:sz w:val="24"/>
          <w:szCs w:val="24"/>
          <w:lang w:val="ru-RU"/>
        </w:rPr>
        <w:t xml:space="preserve">Алдын ала кароонун жүрүшүндө иш кагаздарын жүргүзүүчү түшкөн электрондук документтерди кароодон төмөнкү учурларда баш тартат: </w:t>
      </w:r>
    </w:p>
    <w:p w14:paraId="076AFAFA">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электрондук документ дареги боюнча түшпөгөндө; </w:t>
      </w:r>
    </w:p>
    <w:p w14:paraId="5F4D40A2">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электрондук документке кол коюуга ыйгарым укуктуу болуп саналбаган адамдын электрондук колтамгасы менен электрондук документке кол коюлганда; </w:t>
      </w:r>
    </w:p>
    <w:p w14:paraId="6828005A">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документте көрсөтүлгөн тиркемелер жок болгондо; </w:t>
      </w:r>
    </w:p>
    <w:p w14:paraId="3C0015CC">
      <w:pPr>
        <w:numPr>
          <w:ilvl w:val="0"/>
          <w:numId w:val="39"/>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документ туура эмес таризделгенде жана Кыргыз Республикасынын Өкмөтүнүн 2020-жылдын 3-мартындагы № 120 токтому менен бекитилген Иш кагаздарын жүргүзүү боюнча типтүү нускаманын 15-пунктунун 2-пунктчасынын талаптарына шайкеш келбегенде. </w:t>
      </w:r>
    </w:p>
    <w:p w14:paraId="67CF18C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17.9 </w:t>
      </w:r>
      <w:r>
        <w:rPr>
          <w:rFonts w:hint="default" w:ascii="Times New Roman" w:hAnsi="Times New Roman" w:cs="Times New Roman"/>
          <w:sz w:val="24"/>
          <w:szCs w:val="24"/>
          <w:lang w:val="ru-RU"/>
        </w:rPr>
        <w:t xml:space="preserve">Алдын ала кароону ийгиликтүү жүргүзгөндөн кийин мекеменин иш кагаздарын жүргүзүү кызматынын кызматкери түшкөн электрондук документти ЭДСте каттайт, андан кийин электрондук документке ЭДСте автоматташтырылган режимде кириш каттоо номери ыйгарылат. </w:t>
      </w:r>
    </w:p>
    <w:p w14:paraId="04827FD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17.10 </w:t>
      </w:r>
      <w:r>
        <w:rPr>
          <w:rFonts w:hint="default" w:ascii="Times New Roman" w:hAnsi="Times New Roman" w:cs="Times New Roman"/>
          <w:sz w:val="24"/>
          <w:szCs w:val="24"/>
          <w:lang w:val="ru-RU"/>
        </w:rPr>
        <w:t xml:space="preserve">Электрондук документке кириш каттоо номери ыйгарылгандан кийин ЭДСте электрондук документтин кириш каттоо номерин, каттоо датасын, жөнөтүүчү (аткаруучу/аткаруучулар жана электрондук документке кол койгон адам) жөнүндө маалыматтарды көрсөтүү менен автоматташтырылган режимде карточка түзүлөт. </w:t>
      </w:r>
    </w:p>
    <w:p w14:paraId="3D8590FD">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17.11 </w:t>
      </w:r>
      <w:r>
        <w:rPr>
          <w:rFonts w:hint="default" w:ascii="Times New Roman" w:hAnsi="Times New Roman" w:cs="Times New Roman"/>
          <w:sz w:val="24"/>
          <w:szCs w:val="24"/>
          <w:lang w:val="ru-RU"/>
        </w:rPr>
        <w:t xml:space="preserve">Электрондук документти кароонун жыйынтыгы боюнча айыл өкмөтүнүн башчысы же анын орун басары электрондук резолюцияны жазат, анда айыл өкмөтүндө электрондук документтин аткарылышын уюштурууга жооптуу адам аныкталат жана зарыл болгон учурда кош аткаруучулар, ошондой эле электрондук документти аткаруунун мөөнөтү аныкталат. </w:t>
      </w:r>
    </w:p>
    <w:p w14:paraId="595D613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17.12 </w:t>
      </w:r>
      <w:r>
        <w:rPr>
          <w:rFonts w:hint="default" w:ascii="Times New Roman" w:hAnsi="Times New Roman" w:cs="Times New Roman"/>
          <w:sz w:val="24"/>
          <w:szCs w:val="24"/>
          <w:lang w:val="ru-RU"/>
        </w:rPr>
        <w:t xml:space="preserve">Электрондук документти аткаруунун мөөнөтү кагаз түрүндөгү документтерди аткаруунун мөөнөтүнө окшош белгиленет. </w:t>
      </w:r>
    </w:p>
    <w:p w14:paraId="2DFFADD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17.13 </w:t>
      </w:r>
      <w:r>
        <w:rPr>
          <w:rFonts w:hint="default" w:ascii="Times New Roman" w:hAnsi="Times New Roman" w:cs="Times New Roman"/>
          <w:sz w:val="24"/>
          <w:szCs w:val="24"/>
          <w:lang w:val="ru-RU"/>
        </w:rPr>
        <w:t xml:space="preserve">Аткарууну талап кылбаган маалыматтык-аналитикалык мүнөздөгү электрондук документтер түшкөндө аткаруу мөөнөтү белгиленбеши мүмкүн. </w:t>
      </w:r>
      <w:r>
        <w:rPr>
          <w:rFonts w:hint="default" w:ascii="Times New Roman" w:hAnsi="Times New Roman" w:cs="Times New Roman"/>
          <w:sz w:val="24"/>
          <w:szCs w:val="24"/>
        </w:rPr>
        <w:t xml:space="preserve">Мында кызматкерлер ЭДСте документ менен таанышкандыгы жөнүндө белги коюшат. </w:t>
      </w:r>
    </w:p>
    <w:p w14:paraId="2D4E0B5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17.14 </w:t>
      </w:r>
      <w:r>
        <w:rPr>
          <w:rFonts w:hint="default" w:ascii="Times New Roman" w:hAnsi="Times New Roman" w:cs="Times New Roman"/>
          <w:sz w:val="24"/>
          <w:szCs w:val="24"/>
        </w:rPr>
        <w:t xml:space="preserve">Электрондук резолюция төмөнкүдөй реквизиттерден турат: электрондук документтин аткарылышын уюштурууга жооптуу адамдын фамилиясы, инициалдары, кош аткаруучулардын фамилиясы, инициалдары, электрондук резолюциянын мазмуну, аткаруу мөөнөтү, резолюциянын авторунун кызмат орду, фамилиясы, инициалдары жана электрондук колтамгасы. </w:t>
      </w:r>
    </w:p>
    <w:p w14:paraId="31B39941">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17.15 </w:t>
      </w:r>
      <w:r>
        <w:rPr>
          <w:rFonts w:hint="default" w:ascii="Times New Roman" w:hAnsi="Times New Roman" w:cs="Times New Roman"/>
          <w:sz w:val="24"/>
          <w:szCs w:val="24"/>
        </w:rPr>
        <w:t xml:space="preserve">Жыйынтыктоого жооптуу адам жана кош аткаруучулар электрондук документтин талаптагыдай аткарылышы үчүн бирге жооп беришет. </w:t>
      </w:r>
    </w:p>
    <w:p w14:paraId="2D0E3B60">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17.16 </w:t>
      </w:r>
      <w:r>
        <w:rPr>
          <w:rFonts w:hint="default" w:ascii="Times New Roman" w:hAnsi="Times New Roman" w:cs="Times New Roman"/>
          <w:sz w:val="24"/>
          <w:szCs w:val="24"/>
        </w:rPr>
        <w:t xml:space="preserve">ЭДСте электрондук документтердин аткарылышын эсепке алуу жана контролдоо жыйынтыктоо үчүн жооптуу адамга жана кош аткаруучуларга тиешелүү түстүү белги берүү аркылуу автоматташтырылган режимде жүргүзүлөт. </w:t>
      </w:r>
    </w:p>
    <w:p w14:paraId="23BEA5D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17.17 </w:t>
      </w:r>
      <w:r>
        <w:rPr>
          <w:rFonts w:hint="default" w:ascii="Times New Roman" w:hAnsi="Times New Roman" w:cs="Times New Roman"/>
          <w:sz w:val="24"/>
          <w:szCs w:val="24"/>
          <w:lang w:val="ru-RU"/>
        </w:rPr>
        <w:t xml:space="preserve">Түшкөн электрондук документке жооп катары даярдалган электрондук документти макулдашуу жана кол коюу үчүн электрондук кол тамга колдонулат. </w:t>
      </w:r>
    </w:p>
    <w:p w14:paraId="221061F6">
      <w:pPr>
        <w:numPr>
          <w:ilvl w:val="0"/>
          <w:numId w:val="0"/>
        </w:numPr>
        <w:spacing w:after="20" w:line="259" w:lineRule="auto"/>
        <w:ind w:right="113" w:rightChars="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ky-KG"/>
        </w:rPr>
        <w:t xml:space="preserve"> </w:t>
      </w:r>
      <w:r>
        <w:rPr>
          <w:rFonts w:hint="default" w:ascii="Times New Roman" w:hAnsi="Times New Roman" w:cs="Times New Roman"/>
          <w:b/>
          <w:i/>
          <w:sz w:val="24"/>
          <w:szCs w:val="24"/>
          <w:lang w:val="ru-RU"/>
        </w:rPr>
        <w:t xml:space="preserve">Чыгыш электрондук документтерди каттоо жана жиберүү тартиби. </w:t>
      </w:r>
    </w:p>
    <w:p w14:paraId="272AC117">
      <w:pPr>
        <w:numPr>
          <w:ilvl w:val="0"/>
          <w:numId w:val="40"/>
        </w:numPr>
        <w:ind w:left="60" w:leftChars="0" w:right="113"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 </w:t>
      </w:r>
      <w:r>
        <w:rPr>
          <w:rFonts w:hint="default" w:ascii="Times New Roman" w:hAnsi="Times New Roman" w:cs="Times New Roman"/>
          <w:sz w:val="24"/>
          <w:szCs w:val="24"/>
          <w:lang w:val="ru-RU"/>
        </w:rPr>
        <w:t xml:space="preserve"> ЭДСте төмөнкүдөй чыгыш электрондук документтер катталууга тийиш: </w:t>
      </w:r>
    </w:p>
    <w:p w14:paraId="07206C77">
      <w:pPr>
        <w:numPr>
          <w:ilvl w:val="0"/>
          <w:numId w:val="41"/>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келип түшкөн электрондук документтерге жооп катары даярдалган документтер; </w:t>
      </w:r>
    </w:p>
    <w:p w14:paraId="6F825062">
      <w:pPr>
        <w:numPr>
          <w:ilvl w:val="0"/>
          <w:numId w:val="41"/>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мекеменин түзүмдүк бөлүмүнүн, мекеменин жетекчисинин же анын орун басарынын демилгеси боюнча даярдалган документтер (демилгеленген). </w:t>
      </w:r>
    </w:p>
    <w:p w14:paraId="298BDF1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17.19  </w:t>
      </w:r>
      <w:r>
        <w:rPr>
          <w:rFonts w:hint="default" w:ascii="Times New Roman" w:hAnsi="Times New Roman" w:cs="Times New Roman"/>
          <w:sz w:val="24"/>
          <w:szCs w:val="24"/>
          <w:lang w:val="ru-RU"/>
        </w:rPr>
        <w:t xml:space="preserve">Автоматташтырылган режимде кол коюлган документке чыгыш каттоо номери ыйгарылат жана кечиктирилбестен дарек ээсине жиберилет. </w:t>
      </w:r>
    </w:p>
    <w:p w14:paraId="2B06ED5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17.20 </w:t>
      </w:r>
      <w:r>
        <w:rPr>
          <w:rFonts w:hint="default" w:ascii="Times New Roman" w:hAnsi="Times New Roman" w:cs="Times New Roman"/>
          <w:sz w:val="24"/>
          <w:szCs w:val="24"/>
          <w:lang w:val="ru-RU"/>
        </w:rPr>
        <w:t xml:space="preserve">Аткарылган электрондук документтер көктөмөлөрдүн номенклатурасына ылайык көктөмөлөргө системалаштырылат. </w:t>
      </w:r>
    </w:p>
    <w:p w14:paraId="116CD05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17.21 </w:t>
      </w:r>
      <w:r>
        <w:rPr>
          <w:rFonts w:hint="default" w:ascii="Times New Roman" w:hAnsi="Times New Roman" w:cs="Times New Roman"/>
          <w:sz w:val="24"/>
          <w:szCs w:val="24"/>
          <w:lang w:val="ru-RU"/>
        </w:rPr>
        <w:t xml:space="preserve">Көктөмөлөрдүн номенклатурасын түзүүдө иш электрондук түрдө жүргүзүлөрү көрсөтүлөт. </w:t>
      </w:r>
    </w:p>
    <w:p w14:paraId="3A42BD7A">
      <w:pPr>
        <w:spacing w:after="20" w:line="259" w:lineRule="auto"/>
        <w:ind w:right="0"/>
        <w:jc w:val="both"/>
        <w:rPr>
          <w:rFonts w:hint="default" w:ascii="Times New Roman" w:hAnsi="Times New Roman" w:cs="Times New Roman"/>
          <w:sz w:val="24"/>
          <w:szCs w:val="24"/>
        </w:rPr>
      </w:pPr>
      <w:r>
        <w:rPr>
          <w:rFonts w:hint="default" w:ascii="Times New Roman" w:hAnsi="Times New Roman" w:cs="Times New Roman"/>
          <w:b/>
          <w:i/>
          <w:sz w:val="24"/>
          <w:szCs w:val="24"/>
          <w:lang w:val="ky-KG"/>
        </w:rPr>
        <w:t xml:space="preserve"> </w:t>
      </w:r>
      <w:r>
        <w:rPr>
          <w:rFonts w:hint="default" w:ascii="Times New Roman" w:hAnsi="Times New Roman" w:cs="Times New Roman"/>
          <w:b/>
          <w:i/>
          <w:sz w:val="24"/>
          <w:szCs w:val="24"/>
        </w:rPr>
        <w:t xml:space="preserve"> Кызматтык каттарды каттоо тартиби. </w:t>
      </w:r>
    </w:p>
    <w:p w14:paraId="364D52A2">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17.22 </w:t>
      </w:r>
      <w:r>
        <w:rPr>
          <w:rFonts w:hint="default" w:ascii="Times New Roman" w:hAnsi="Times New Roman" w:cs="Times New Roman"/>
          <w:sz w:val="24"/>
          <w:szCs w:val="24"/>
        </w:rPr>
        <w:t xml:space="preserve">Айыл өкмөтүнүн түзүмдүк бөлүмдөрү мекеменин ичинде бири-бири менен маалымат алмашуу максатында, ошондой эле милдеттерди, мекеменин жетекчисинин же анын орун басарынын тапшырмаларын аткаруу боюнча жооп катарында ЭДСте кызматтык каттарды түзөт жана каттайт. </w:t>
      </w:r>
    </w:p>
    <w:p w14:paraId="228BB19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17.23 </w:t>
      </w:r>
      <w:r>
        <w:rPr>
          <w:rFonts w:hint="default" w:ascii="Times New Roman" w:hAnsi="Times New Roman" w:cs="Times New Roman"/>
          <w:sz w:val="24"/>
          <w:szCs w:val="24"/>
          <w:lang w:val="ru-RU"/>
        </w:rPr>
        <w:t xml:space="preserve">Кызматтык катка кол коюу үчүн электрондук кол тамга колдонулат. </w:t>
      </w:r>
    </w:p>
    <w:p w14:paraId="5892BD33">
      <w:pPr>
        <w:spacing w:after="20" w:line="259" w:lineRule="auto"/>
        <w:ind w:right="0"/>
        <w:jc w:val="both"/>
        <w:rPr>
          <w:rFonts w:hint="default" w:ascii="Times New Roman" w:hAnsi="Times New Roman" w:cs="Times New Roman"/>
          <w:sz w:val="24"/>
          <w:szCs w:val="24"/>
          <w:lang w:val="ru-RU"/>
        </w:rPr>
      </w:pPr>
      <w:r>
        <w:rPr>
          <w:rFonts w:hint="default" w:ascii="Times New Roman" w:hAnsi="Times New Roman" w:cs="Times New Roman"/>
          <w:b/>
          <w:i/>
          <w:sz w:val="24"/>
          <w:szCs w:val="24"/>
          <w:lang w:val="ky-KG"/>
        </w:rPr>
        <w:t xml:space="preserve"> </w:t>
      </w:r>
      <w:r>
        <w:rPr>
          <w:rFonts w:hint="default" w:ascii="Times New Roman" w:hAnsi="Times New Roman" w:cs="Times New Roman"/>
          <w:b/>
          <w:i/>
          <w:sz w:val="24"/>
          <w:szCs w:val="24"/>
          <w:lang w:val="ru-RU"/>
        </w:rPr>
        <w:t xml:space="preserve"> Электрондук документтерди сактоо жана жок кылуу тартиби. </w:t>
      </w:r>
    </w:p>
    <w:p w14:paraId="523FC4ED">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17.24 </w:t>
      </w:r>
      <w:r>
        <w:rPr>
          <w:rFonts w:hint="default" w:ascii="Times New Roman" w:hAnsi="Times New Roman" w:cs="Times New Roman"/>
          <w:sz w:val="24"/>
          <w:szCs w:val="24"/>
          <w:lang w:val="ru-RU"/>
        </w:rPr>
        <w:t xml:space="preserve">Электрондук документтер алар аткарылгандан кийин кагаз түрүндөгү ушундай документтер үчүн архив иши чөйрөсүндөгү Кыргыз Республикасынын мыйзамдарында каралган ведомстволук сактоо мөөнөтүнүн чегинен ашпаган мезгил аралыгында ЭДСте ведомстволук сакталууга тийиш. </w:t>
      </w:r>
    </w:p>
    <w:p w14:paraId="62381D4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17.25 </w:t>
      </w:r>
      <w:r>
        <w:rPr>
          <w:rFonts w:hint="default" w:ascii="Times New Roman" w:hAnsi="Times New Roman" w:cs="Times New Roman"/>
          <w:sz w:val="24"/>
          <w:szCs w:val="24"/>
          <w:lang w:val="ru-RU"/>
        </w:rPr>
        <w:t xml:space="preserve">Убактылуу сактоо мөөнөтүндөгү электрондук документтер (10 жылга чейин) тийиштүү электрондук документтерде түзүлгөн электрондук кол тамгалардын бир убакта сакталышын камсыздоо менен алар түзүлгөн, жиберилген же алынган форматта сакталат. </w:t>
      </w:r>
    </w:p>
    <w:p w14:paraId="400C76A3">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17.26</w:t>
      </w:r>
      <w:r>
        <w:rPr>
          <w:rFonts w:hint="default" w:ascii="Times New Roman" w:hAnsi="Times New Roman" w:cs="Times New Roman"/>
          <w:sz w:val="24"/>
          <w:szCs w:val="24"/>
          <w:lang w:val="ru-RU"/>
        </w:rPr>
        <w:t xml:space="preserve"> жылдан ашык сактоо мөөнөтүндөгү, анын ичинде туруктуу сактоо мөөнөтүндөгү бардык электрондук документтер электрондук документтерди архивдик сактоо мүмкүнчүлүгүн камсыздоо үчүн </w:t>
      </w:r>
      <w:r>
        <w:rPr>
          <w:rFonts w:hint="default" w:ascii="Times New Roman" w:hAnsi="Times New Roman" w:cs="Times New Roman"/>
          <w:sz w:val="24"/>
          <w:szCs w:val="24"/>
        </w:rPr>
        <w:t>Portable</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Document</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Format</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PDF</w:t>
      </w:r>
      <w:r>
        <w:rPr>
          <w:rFonts w:hint="default" w:ascii="Times New Roman" w:hAnsi="Times New Roman" w:cs="Times New Roman"/>
          <w:sz w:val="24"/>
          <w:szCs w:val="24"/>
          <w:lang w:val="ru-RU"/>
        </w:rPr>
        <w:t>/</w:t>
      </w:r>
      <w:r>
        <w:rPr>
          <w:rFonts w:hint="default" w:ascii="Times New Roman" w:hAnsi="Times New Roman" w:cs="Times New Roman"/>
          <w:sz w:val="24"/>
          <w:szCs w:val="24"/>
        </w:rPr>
        <w:t>A</w:t>
      </w:r>
      <w:r>
        <w:rPr>
          <w:rFonts w:hint="default" w:ascii="Times New Roman" w:hAnsi="Times New Roman" w:cs="Times New Roman"/>
          <w:sz w:val="24"/>
          <w:szCs w:val="24"/>
          <w:lang w:val="ru-RU"/>
        </w:rPr>
        <w:t xml:space="preserve">1, </w:t>
      </w:r>
      <w:r>
        <w:rPr>
          <w:rFonts w:hint="default" w:ascii="Times New Roman" w:hAnsi="Times New Roman" w:cs="Times New Roman"/>
          <w:sz w:val="24"/>
          <w:szCs w:val="24"/>
        </w:rPr>
        <w:t>PDF</w:t>
      </w:r>
      <w:r>
        <w:rPr>
          <w:rFonts w:hint="default" w:ascii="Times New Roman" w:hAnsi="Times New Roman" w:cs="Times New Roman"/>
          <w:sz w:val="24"/>
          <w:szCs w:val="24"/>
          <w:lang w:val="ru-RU"/>
        </w:rPr>
        <w:t>/</w:t>
      </w:r>
      <w:r>
        <w:rPr>
          <w:rFonts w:hint="default" w:ascii="Times New Roman" w:hAnsi="Times New Roman" w:cs="Times New Roman"/>
          <w:sz w:val="24"/>
          <w:szCs w:val="24"/>
        </w:rPr>
        <w:t>A</w:t>
      </w:r>
      <w:r>
        <w:rPr>
          <w:rFonts w:hint="default" w:ascii="Times New Roman" w:hAnsi="Times New Roman" w:cs="Times New Roman"/>
          <w:sz w:val="24"/>
          <w:szCs w:val="24"/>
          <w:lang w:val="ru-RU"/>
        </w:rPr>
        <w:t xml:space="preserve">2, </w:t>
      </w:r>
      <w:r>
        <w:rPr>
          <w:rFonts w:hint="default" w:ascii="Times New Roman" w:hAnsi="Times New Roman" w:cs="Times New Roman"/>
          <w:sz w:val="24"/>
          <w:szCs w:val="24"/>
        </w:rPr>
        <w:t>PDF</w:t>
      </w:r>
      <w:r>
        <w:rPr>
          <w:rFonts w:hint="default" w:ascii="Times New Roman" w:hAnsi="Times New Roman" w:cs="Times New Roman"/>
          <w:sz w:val="24"/>
          <w:szCs w:val="24"/>
          <w:lang w:val="ru-RU"/>
        </w:rPr>
        <w:t xml:space="preserve">/А3, </w:t>
      </w:r>
      <w:r>
        <w:rPr>
          <w:rFonts w:hint="default" w:ascii="Times New Roman" w:hAnsi="Times New Roman" w:cs="Times New Roman"/>
          <w:sz w:val="24"/>
          <w:szCs w:val="24"/>
        </w:rPr>
        <w:t>PDF</w:t>
      </w:r>
      <w:r>
        <w:rPr>
          <w:rFonts w:hint="default" w:ascii="Times New Roman" w:hAnsi="Times New Roman" w:cs="Times New Roman"/>
          <w:sz w:val="24"/>
          <w:szCs w:val="24"/>
          <w:lang w:val="ru-RU"/>
        </w:rPr>
        <w:t>/</w:t>
      </w:r>
      <w:r>
        <w:rPr>
          <w:rFonts w:hint="default" w:ascii="Times New Roman" w:hAnsi="Times New Roman" w:cs="Times New Roman"/>
          <w:sz w:val="24"/>
          <w:szCs w:val="24"/>
        </w:rPr>
        <w:t>A</w:t>
      </w:r>
      <w:r>
        <w:rPr>
          <w:rFonts w:hint="default" w:ascii="Times New Roman" w:hAnsi="Times New Roman" w:cs="Times New Roman"/>
          <w:sz w:val="24"/>
          <w:szCs w:val="24"/>
          <w:lang w:val="ru-RU"/>
        </w:rPr>
        <w:t xml:space="preserve">4) форматында түзүлүүгө тийиш. </w:t>
      </w:r>
    </w:p>
    <w:p w14:paraId="79060492">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17.27 </w:t>
      </w:r>
      <w:r>
        <w:rPr>
          <w:rFonts w:hint="default" w:ascii="Times New Roman" w:hAnsi="Times New Roman" w:cs="Times New Roman"/>
          <w:sz w:val="24"/>
          <w:szCs w:val="24"/>
          <w:lang w:val="ru-RU"/>
        </w:rPr>
        <w:t xml:space="preserve">Туруктуу сактоо мөөнөтүндөгү электрондук документтер милдеттүү түрдө кагаз түрүндө кайталанат. </w:t>
      </w:r>
    </w:p>
    <w:p w14:paraId="05206C3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17.28 </w:t>
      </w:r>
      <w:r>
        <w:rPr>
          <w:rFonts w:hint="default" w:ascii="Times New Roman" w:hAnsi="Times New Roman" w:cs="Times New Roman"/>
          <w:sz w:val="24"/>
          <w:szCs w:val="24"/>
          <w:lang w:val="ru-RU"/>
        </w:rPr>
        <w:t xml:space="preserve">Электрондук документтердин сактоо мөөнөтү аяктагандан кийип аларды жок кылууга бөлүү жөнүндө айыл өкмөтүнүн башчысы бекиткен актынын негизинде аталган электрондук көктөмөлөр (электрондук документтер) сактоо мөөнөтүн көрсөтүү менен башкаруу документтеринин тизмегине ылайык автоматташтырылган режимде жок кылынууга тийиш. </w:t>
      </w:r>
    </w:p>
    <w:p w14:paraId="5067F564">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17.29 </w:t>
      </w:r>
      <w:r>
        <w:rPr>
          <w:rFonts w:hint="default" w:ascii="Times New Roman" w:hAnsi="Times New Roman" w:cs="Times New Roman"/>
          <w:sz w:val="24"/>
          <w:szCs w:val="24"/>
          <w:lang w:val="ru-RU"/>
        </w:rPr>
        <w:t>ЭДСте түзүлгөн электрондук документтердин түп нускасынын ведомстводо сактоо мезгилинде сакталышына жана камсыздалышына жоопкерчиликти электрондук документ жүгүртүү системасынын ээси тартат.</w:t>
      </w:r>
    </w:p>
    <w:p w14:paraId="0981C052">
      <w:pPr>
        <w:pStyle w:val="2"/>
        <w:ind w:right="721"/>
        <w:jc w:val="both"/>
        <w:rPr>
          <w:rFonts w:hint="default" w:ascii="Times New Roman" w:hAnsi="Times New Roman" w:cs="Times New Roman"/>
          <w:sz w:val="24"/>
          <w:szCs w:val="24"/>
          <w:lang w:val="ru-RU"/>
        </w:rPr>
      </w:pPr>
      <w:r>
        <w:rPr>
          <w:rFonts w:hint="default" w:ascii="Times New Roman" w:hAnsi="Times New Roman" w:cs="Times New Roman"/>
          <w:color w:val="auto"/>
          <w:sz w:val="24"/>
          <w:szCs w:val="24"/>
          <w:lang w:val="ru-RU"/>
        </w:rPr>
        <w:t xml:space="preserve">18-глава. Айылдык кеңештин документтер менен иштөөнүн тартиби </w:t>
      </w:r>
    </w:p>
    <w:p w14:paraId="27B8065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18.1. “Жергиликтүү мамлекеттик администрация жана жергиликтүү өз алдынча башкаруу органдары жөнүндө” Кыргыз Республикасынын Мыйзамына ылайык</w:t>
      </w:r>
      <w:r>
        <w:rPr>
          <w:rFonts w:hint="default" w:ascii="Times New Roman" w:hAnsi="Times New Roman" w:eastAsia="Arial" w:cs="Times New Roman"/>
          <w:sz w:val="24"/>
          <w:szCs w:val="24"/>
          <w:lang w:val="ru-RU"/>
        </w:rPr>
        <w:t>, к</w:t>
      </w:r>
      <w:r>
        <w:rPr>
          <w:rFonts w:hint="default" w:ascii="Times New Roman" w:hAnsi="Times New Roman" w:cs="Times New Roman"/>
          <w:sz w:val="24"/>
          <w:szCs w:val="24"/>
          <w:lang w:val="ru-RU"/>
        </w:rPr>
        <w:t xml:space="preserve">алкынын саны 6001 адамдан аз болгон айылдык кеңештердин иш кагаздарын жүргүзүүнү айыл өкмөтүнүн жооптуу катчылары (же иш кагаздарын жүргүзүүчү) камсыз кылат.  </w:t>
      </w:r>
    </w:p>
    <w:p w14:paraId="28321E17">
      <w:pPr>
        <w:ind w:left="566" w:right="113" w:firstLine="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жооптуу катчысы каттоону төмөнкүлөргө жүргүзөт: </w:t>
      </w:r>
    </w:p>
    <w:p w14:paraId="4E7164B1">
      <w:pPr>
        <w:numPr>
          <w:ilvl w:val="0"/>
          <w:numId w:val="42"/>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айылдык кеңештин токтомдорун, тескемелерин каттоо журналында – айылдык кеңештин токтомдорун, тескемелерин;  </w:t>
      </w:r>
    </w:p>
    <w:p w14:paraId="03409924">
      <w:pPr>
        <w:numPr>
          <w:ilvl w:val="0"/>
          <w:numId w:val="42"/>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айылдык кеңештин туруктуу (убактылуу) комиссияларынын корутундуларын, чечимдерин жана жазуу жүзүндөгү кайрылууларын каттоо журналында – айылдык кеңештин туруктуу (убактылуу) комиссияларынын корутундуларын, чечимдерин жана жазуу жүзүндөгү кайрылууларын;  </w:t>
      </w:r>
    </w:p>
    <w:p w14:paraId="2643EB90">
      <w:pPr>
        <w:numPr>
          <w:ilvl w:val="0"/>
          <w:numId w:val="42"/>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жарандардын, юридикалык жактардын кайрылууларын каттоо журналында – жарандардын, юридикалык жактардын айылдык кеңешке, айылдык кеңештин депутаттарына жиберилген жазуу жүзүндөгү (электрондук) кайрылууларын.  </w:t>
      </w:r>
    </w:p>
    <w:p w14:paraId="48CDD2F2">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18.2 </w:t>
      </w:r>
      <w:r>
        <w:rPr>
          <w:rFonts w:hint="default" w:ascii="Times New Roman" w:hAnsi="Times New Roman" w:cs="Times New Roman"/>
          <w:sz w:val="24"/>
          <w:szCs w:val="24"/>
          <w:lang w:val="ru-RU"/>
        </w:rPr>
        <w:t xml:space="preserve">Айылдык кеңештин мекемелерге, уюмдарга суроо-талаптары, ошондой эле айылдык кеңешке же анын депутаттарына даректелген жарандардын жазуу жүзүндөгү (электрондук) кайрылуулары жөнөтүлгөн же алынган күнү каттоо журналында каттоого алынат.  </w:t>
      </w:r>
    </w:p>
    <w:p w14:paraId="3337A6F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18.3 </w:t>
      </w:r>
      <w:r>
        <w:rPr>
          <w:rFonts w:hint="default" w:ascii="Times New Roman" w:hAnsi="Times New Roman" w:cs="Times New Roman"/>
          <w:sz w:val="24"/>
          <w:szCs w:val="24"/>
          <w:lang w:val="ru-RU"/>
        </w:rPr>
        <w:t xml:space="preserve">Айылдык кеңештин токтому күчүнө кирген (жарыяланган жана ченемдик укуктук актылардын Реестрине киргизилген) күндөн тартып 2 жумушчу күндүн ичинде, ошондой эле айылдык кеңештин тескемеси каттоого алынган күндөн тартып 2 жумушчу күндүн ичинде аткаруу үчүн жооптуу катчыга, айылдык кеңештин туруктуу (убактылуу) комиссияларына, айыл өкмөтүнө, же актыда көрсөтүлгөн тийиштүү мамлекеттик органдарга, уюмдарга же мекемелерге жөнөтүлөт.  </w:t>
      </w:r>
    </w:p>
    <w:p w14:paraId="43BBA6B0">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18.4 </w:t>
      </w:r>
      <w:r>
        <w:rPr>
          <w:rFonts w:hint="default" w:ascii="Times New Roman" w:hAnsi="Times New Roman" w:cs="Times New Roman"/>
          <w:sz w:val="24"/>
          <w:szCs w:val="24"/>
          <w:lang w:val="ru-RU"/>
        </w:rPr>
        <w:t xml:space="preserve">Таандыктуулугу боюнча айылдык кеңештин токтомдору, тескемелерди аткаруу үчүн жиберилген аткаруучулар, алардын актынын өзүндө көрсөтүлгөн мөөнөттөрдө аткарылышын камсыз кылышат.  </w:t>
      </w:r>
    </w:p>
    <w:p w14:paraId="4C73CE6C">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18.5 </w:t>
      </w:r>
      <w:r>
        <w:rPr>
          <w:rFonts w:hint="default" w:ascii="Times New Roman" w:hAnsi="Times New Roman" w:cs="Times New Roman"/>
          <w:sz w:val="24"/>
          <w:szCs w:val="24"/>
          <w:lang w:val="ru-RU"/>
        </w:rPr>
        <w:t xml:space="preserve">Айылдык кеңештин актылары көрсөтүлгөн мөөнөттө жарым-жартылай аткарылган же аткарылбаган учурда, жооптуу аткаруучу тарабынан аралыктык маалымат же документти аткаруу мөөнөтүн узартуу жөнүндө негиздемеси менен кат даярдалат.  </w:t>
      </w:r>
    </w:p>
    <w:p w14:paraId="7896345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18.6 </w:t>
      </w:r>
      <w:r>
        <w:rPr>
          <w:rFonts w:hint="default" w:ascii="Times New Roman" w:hAnsi="Times New Roman" w:cs="Times New Roman"/>
          <w:sz w:val="24"/>
          <w:szCs w:val="24"/>
          <w:lang w:val="ru-RU"/>
        </w:rPr>
        <w:t xml:space="preserve">Тийиштүү тапшырмаларды же суроо-талаптарды караган айылдык кеңештин туруктуу (убактылуу) комиссияларынын корутундулары, чечимдери жана жазуу жүзүндөгү кайрылуулары, каттоого алынган күндөн тартып 2 жумушчу күндүн ичинде аткаруу үчүн айыл өкмөтүнө же таандыктуулугу боюнча тийиштүү мамлекеттик органдарга, уюмдарга же мекемелерге жиберилет.  </w:t>
      </w:r>
    </w:p>
    <w:p w14:paraId="4492DC1F">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18.7 </w:t>
      </w:r>
      <w:r>
        <w:rPr>
          <w:rFonts w:hint="default" w:ascii="Times New Roman" w:hAnsi="Times New Roman" w:cs="Times New Roman"/>
          <w:sz w:val="24"/>
          <w:szCs w:val="24"/>
          <w:lang w:val="ru-RU"/>
        </w:rPr>
        <w:t xml:space="preserve">Айылдык кеңештин туруктуу (убактылуу) комиссияларынын корутундулары, чечимдери жана кайрылуулары таандыктуулугу боюнча аткаруу үчүн жөнөтүлгөн аткаруучулар 14 жумушчу күндөн кечиктирбестен же корутундуда, чечимде жана кайрылууда белгиленген мөөнөттөрдө алардын аткарылышын камсыз кылышат.  </w:t>
      </w:r>
    </w:p>
    <w:p w14:paraId="519B95E5">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18.8 </w:t>
      </w:r>
      <w:r>
        <w:rPr>
          <w:rFonts w:hint="default" w:ascii="Times New Roman" w:hAnsi="Times New Roman" w:cs="Times New Roman"/>
          <w:sz w:val="24"/>
          <w:szCs w:val="24"/>
          <w:lang w:val="ru-RU"/>
        </w:rPr>
        <w:t xml:space="preserve">Айылдык кеңештин туруктуу (убактылуу) комиссияларынын корутундусунда, чечиминде же кайрылуусунда көрсөтүлгөн тапшырмалар же суроо-талаптар көрсөтүлгөн мөөнөттө жарым-жартылай аткарылган же аткарылбаган учурда, жооптуу аткаруучу тарабынан аралыктык маалымат же документти аткаруу мөөнөтүн узартуу жөнүндө негиздемеси менен кат даярдалат.  </w:t>
      </w:r>
    </w:p>
    <w:p w14:paraId="679857EE">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18.9 </w:t>
      </w:r>
      <w:r>
        <w:rPr>
          <w:rFonts w:hint="default" w:ascii="Times New Roman" w:hAnsi="Times New Roman" w:cs="Times New Roman"/>
          <w:sz w:val="24"/>
          <w:szCs w:val="24"/>
          <w:lang w:val="ru-RU"/>
        </w:rPr>
        <w:t xml:space="preserve">Айылдык кеңештин депутаттарынын суроо-талаптары каттоого алынгандан кийин токтоосуз айылдык кеңештин төрагасына жөнөтүлөт, андан кийин айылдык кеңештин төрагасынын резолюциясына ылайык, 2 жумушчу күндүн ичинде жооптуу катчы тарабынан тийиштүү уюмдарга, мекемелерге же кызмат адамдарына жөнөтүлөт.  </w:t>
      </w:r>
    </w:p>
    <w:p w14:paraId="03D2DF1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18.10 </w:t>
      </w:r>
      <w:r>
        <w:rPr>
          <w:rFonts w:hint="default" w:ascii="Times New Roman" w:hAnsi="Times New Roman" w:cs="Times New Roman"/>
          <w:sz w:val="24"/>
          <w:szCs w:val="24"/>
          <w:lang w:val="ru-RU"/>
        </w:rPr>
        <w:t xml:space="preserve">Суроо-талап жиберилген уюмдар, мекемелер же кызмат адамы, эгерде сурооталапта башка мөөнөт белгиленбесе, 14 жумушчу күндөн кечиктирбестен ага жазуу жүзүндө жооп берүүгө милдеттүү. </w:t>
      </w:r>
      <w:r>
        <w:rPr>
          <w:rFonts w:hint="default" w:ascii="Times New Roman" w:hAnsi="Times New Roman" w:cs="Times New Roman"/>
          <w:sz w:val="24"/>
          <w:szCs w:val="24"/>
        </w:rPr>
        <w:t xml:space="preserve">Суроо-талапка жооп айылдык кеңештин сессиясында каралат.  </w:t>
      </w:r>
    </w:p>
    <w:p w14:paraId="168A1480">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287DA57">
      <w:pPr>
        <w:pStyle w:val="2"/>
        <w:ind w:right="757"/>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19-глава. Айылдык кеңештин токтомдорун каттоо жана  жарыялоо (күчүнө кирүү) тартиби  </w:t>
      </w:r>
    </w:p>
    <w:p w14:paraId="6ADF655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19.1. Грамматикалык мүнөздөгү түзөтүүлөрдү кошпогондо, документти жолжоболоштурууда ага түзөтүүлөрдү киргизүүгө жол берилбейт. Айылдык кеңештин сессиясында кабыл алынган токтомдун мазмундук бөлүгүнө оңдоолорду киргизген адамдар, документти бурмалашкандыктары үчүн Кыргыз Республикасынын мыйзамдарына ылайык жоопкерчиликке тартылышат.  </w:t>
      </w:r>
    </w:p>
    <w:p w14:paraId="32BFCB6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19.2. Айылдык кеңештин төрагасы айылдык кеңеш тарабынан кабыл алынган токтомдун долбоорун четке кагууга укуксуз жана ал кабыл алынган күндөн тартып 5 жумушчу күндүн ичинде ага кол коёт.  </w:t>
      </w:r>
    </w:p>
    <w:p w14:paraId="3571660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19.3. Айылдык кеңештин токтомдорун каттоого алууну айылдык кеңештин токтомдорун каттоочу журналга төмөнкү дайын-даректерди көрсөтүү менен жазууларды киргизүү аркылуу айыл өкмөтүнүн жооптуу катчысы жүзөгө ашырат:  </w:t>
      </w:r>
    </w:p>
    <w:p w14:paraId="3243B60D">
      <w:pPr>
        <w:numPr>
          <w:ilvl w:val="0"/>
          <w:numId w:val="43"/>
        </w:numPr>
        <w:ind w:right="956"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актынын түрүнө көрсөтмөнү;  </w:t>
      </w:r>
    </w:p>
    <w:p w14:paraId="2AA59051">
      <w:pPr>
        <w:numPr>
          <w:ilvl w:val="0"/>
          <w:numId w:val="43"/>
        </w:numPr>
        <w:spacing w:after="5"/>
        <w:ind w:right="956"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ушул токтомдун жөнгө салуучу предметин белгилөөчү аталышын;  3) кабыл алынган жерин жана датасын;  4) каттоо номурун. </w:t>
      </w:r>
    </w:p>
    <w:p w14:paraId="5853115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19.4. Айылдык кеңештин токтому күчүнө кириши үчүн төмөнкү расмий булактарынын биринде жарыялануусу тийиш:  </w:t>
      </w:r>
    </w:p>
    <w:p w14:paraId="5A41F1AD">
      <w:pPr>
        <w:numPr>
          <w:ilvl w:val="0"/>
          <w:numId w:val="4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аймактын, шаардын, райондун облустун аймактарында бир кыйла кеңири таралган, белгиленген тартипте каттоодон өткөн басылмалардын ичинен айылдык кеңештин өзү тарабынан аныкталуучу тийиштүү басылмаларда же жергиликтүү өз алдынча башкаруунун өкүлчүлүктүү органы тарабынан аныкталуучу атайын көрүнүктүү жерлерде (такталарда, стенддерде); </w:t>
      </w:r>
    </w:p>
    <w:p w14:paraId="0679AE33">
      <w:pPr>
        <w:numPr>
          <w:ilvl w:val="0"/>
          <w:numId w:val="44"/>
        </w:numPr>
        <w:spacing w:after="0" w:line="259" w:lineRule="auto"/>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тийиштүү жергиликтүү өз алдынча башкаруу органынын расмий веб-сайттарында;  </w:t>
      </w:r>
    </w:p>
    <w:p w14:paraId="6604D678">
      <w:pPr>
        <w:numPr>
          <w:ilvl w:val="0"/>
          <w:numId w:val="44"/>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жергиликтүү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мамлекеттик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администрациянын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(акимиаттын)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 xml:space="preserve">расмий </w:t>
      </w:r>
      <w:r>
        <w:rPr>
          <w:rFonts w:hint="default" w:ascii="Times New Roman" w:hAnsi="Times New Roman" w:cs="Times New Roman"/>
          <w:sz w:val="24"/>
          <w:szCs w:val="24"/>
          <w:lang w:val="ru-RU"/>
        </w:rPr>
        <w:tab/>
      </w:r>
      <w:r>
        <w:rPr>
          <w:rFonts w:hint="default" w:ascii="Times New Roman" w:hAnsi="Times New Roman" w:cs="Times New Roman"/>
          <w:sz w:val="24"/>
          <w:szCs w:val="24"/>
          <w:lang w:val="ru-RU"/>
        </w:rPr>
        <w:t>веб-</w:t>
      </w:r>
    </w:p>
    <w:p w14:paraId="209F3911">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сайттарында;  </w:t>
      </w:r>
    </w:p>
    <w:p w14:paraId="01E5B1E5">
      <w:pPr>
        <w:numPr>
          <w:ilvl w:val="0"/>
          <w:numId w:val="4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Президентинин тийиштүү облустагы ыйгарым укуктуу өкүлүнүн расмий веб-сайттарында;  </w:t>
      </w:r>
    </w:p>
    <w:p w14:paraId="3E39CA78">
      <w:pPr>
        <w:numPr>
          <w:ilvl w:val="0"/>
          <w:numId w:val="4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расмий веб-сайтында. </w:t>
      </w:r>
    </w:p>
    <w:p w14:paraId="1534FAB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Айылдык кеңештердин токтомдорун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расмий веб-сайтына жайгаштыруу аталган Агенттиктин 2022-жылдын 14-июнундагы № 155 буйругу менен бекитилген</w:t>
      </w:r>
      <w:r>
        <w:rPr>
          <w:rFonts w:hint="default" w:ascii="Times New Roman" w:hAnsi="Times New Roman" w:eastAsia="Calibri" w:cs="Times New Roman"/>
          <w:sz w:val="24"/>
          <w:szCs w:val="24"/>
        </w:rPr>
        <w:t xml:space="preserve"> “</w:t>
      </w:r>
      <w:r>
        <w:rPr>
          <w:rFonts w:hint="default" w:ascii="Times New Roman" w:hAnsi="Times New Roman" w:cs="Times New Roman"/>
          <w:sz w:val="24"/>
          <w:szCs w:val="24"/>
        </w:rPr>
        <w:t xml:space="preserve">Жергиликтүү өз алдынча башкаруунун өкүлчүлүктүү органдарынын ченемдик укуктук актыларын Кыргыз Республикасынын Министрлер Кабинетине караштуу Мамлекеттик кызмат жана жергиликтүү өз алдынча башкаруу иштери боюнча мамлекеттик агенттиктин расмий вебсайтына жайгаштыруу Тартибине” ылайык жүргүзүлөт. </w:t>
      </w:r>
    </w:p>
    <w:p w14:paraId="4FE4ACB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19.5 </w:t>
      </w:r>
      <w:r>
        <w:rPr>
          <w:rFonts w:hint="default" w:ascii="Times New Roman" w:hAnsi="Times New Roman" w:cs="Times New Roman"/>
          <w:sz w:val="24"/>
          <w:szCs w:val="24"/>
        </w:rPr>
        <w:t xml:space="preserve">Айылдык кеңештин токтомун расмий жарыялоо мамлекеттик жана/же расмий тилдерде жүргүзүлөт.  </w:t>
      </w:r>
    </w:p>
    <w:p w14:paraId="115FE6AA">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19.6 </w:t>
      </w:r>
      <w:r>
        <w:rPr>
          <w:rFonts w:hint="default" w:ascii="Times New Roman" w:hAnsi="Times New Roman" w:cs="Times New Roman"/>
          <w:sz w:val="24"/>
          <w:szCs w:val="24"/>
        </w:rPr>
        <w:t xml:space="preserve">Акт жайгаштырылган басылманын жарыкка чыккан күнү, же токтом расмий вебсайтка жайгаштырылган күн айылдык кеңештин токтомунун расмий жарыяланган датасы болуп эсептелет.  </w:t>
      </w:r>
    </w:p>
    <w:p w14:paraId="6098EE0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19.7 </w:t>
      </w:r>
      <w:r>
        <w:rPr>
          <w:rFonts w:hint="default" w:ascii="Times New Roman" w:hAnsi="Times New Roman" w:cs="Times New Roman"/>
          <w:sz w:val="24"/>
          <w:szCs w:val="24"/>
        </w:rPr>
        <w:t xml:space="preserve">Эгерде токтомдун өзүндө башкача каралбаса, токтом расмий жарыяланган күндөн тартып 15 күн өткөндөн кийин күчүнө кирет. Жеке ишкердикти жөнгө салуучу токтом расмий жарыяланган күндөн тартып 15 күндөн эрте эмес күчүнө кирет.  </w:t>
      </w:r>
    </w:p>
    <w:p w14:paraId="3AEB395B">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19.8 </w:t>
      </w:r>
      <w:r>
        <w:rPr>
          <w:rFonts w:hint="default" w:ascii="Times New Roman" w:hAnsi="Times New Roman" w:cs="Times New Roman"/>
          <w:sz w:val="24"/>
          <w:szCs w:val="24"/>
        </w:rPr>
        <w:t xml:space="preserve">Айылдык кеңештин токтомунун көчүрмөсү, расмий жарыяланган күнү, айылдык кеңештин жооптуу катчысы тарабынан Кыргыз Республикасынын ченемдик укуктук актыларынын Мамлекеттик реестрине киргизүү үчүн, Кыргыз Республикасынын Юстиция министрлигинин тийиштүү аймактык бөлүмүнө эки нускада, мамлекеттик жана\же расмий тилдерде, кагаз жана электрондук алып жүрүүчүлөрдө, жарыяланган булагын көрсөтүү менен жөнөтүлөт.  </w:t>
      </w:r>
    </w:p>
    <w:p w14:paraId="17E92BD6">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19.9 </w:t>
      </w:r>
      <w:r>
        <w:rPr>
          <w:rFonts w:hint="default" w:ascii="Times New Roman" w:hAnsi="Times New Roman" w:cs="Times New Roman"/>
          <w:sz w:val="24"/>
          <w:szCs w:val="24"/>
        </w:rPr>
        <w:t xml:space="preserve">Мамлекеттик тилде гана кабыл алынган айылдык кеңештин токтомунун көчүрмөсү, расмий жарыяланган күнү, айылдык кеңештин жооптуу катчысы тарабынан Юстиция министрлигинин тийиштүү аймактык бөлүмүнө эки нускада, кагаз алып жүрүүчүдө жана электрондук түрдө, жарыяланган булагын жана айылдык кеңештин токтомун мамлекеттик тилде гана кабыл алуунун жол берилгендиги жөнүндө айылдык кеңештин тийиштүү чечимин көрсөтүү менен жөнөтүлөт.  </w:t>
      </w:r>
    </w:p>
    <w:p w14:paraId="3388B2C1">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19.10 </w:t>
      </w:r>
      <w:r>
        <w:rPr>
          <w:rFonts w:hint="default" w:ascii="Times New Roman" w:hAnsi="Times New Roman" w:cs="Times New Roman"/>
          <w:sz w:val="24"/>
          <w:szCs w:val="24"/>
        </w:rPr>
        <w:t xml:space="preserve">Айылдык кеңештин токтомунун көчүрмөсү күчүнө киргенден кийин элге жарыялоо жана кабыл алынган чечимдер жөнүндө коомчулукту кеңири кабарландырууну камсыз кылуу үчүн маалыматтык керге такталарда, жергиликтүү өз алдынча башкаруу органдарынын сайтында милдеттүү түрдө жарыялануусу тийиш.  </w:t>
      </w:r>
    </w:p>
    <w:p w14:paraId="3EB7152B">
      <w:pPr>
        <w:spacing w:after="0"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460312B2">
      <w:pPr>
        <w:spacing w:after="3" w:line="271" w:lineRule="auto"/>
        <w:ind w:left="3708" w:right="106" w:hanging="30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VI. Айыл өкмөтүнүн комиссиялары, кеңешмелер жана текшерүүлөрдү жүргүзүү тартиби </w:t>
      </w:r>
    </w:p>
    <w:p w14:paraId="259CFFE9">
      <w:pPr>
        <w:spacing w:after="25" w:line="259" w:lineRule="auto"/>
        <w:ind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3D9AF368">
      <w:pPr>
        <w:spacing w:after="3" w:line="271" w:lineRule="auto"/>
        <w:ind w:left="3277" w:right="106" w:hanging="2679"/>
        <w:jc w:val="both"/>
        <w:rPr>
          <w:rFonts w:hint="default" w:ascii="Times New Roman" w:hAnsi="Times New Roman" w:cs="Times New Roman"/>
          <w:sz w:val="24"/>
          <w:szCs w:val="24"/>
          <w:lang w:val="ru-RU"/>
        </w:rPr>
      </w:pPr>
      <w:r>
        <w:rPr>
          <w:rFonts w:hint="default" w:ascii="Times New Roman" w:hAnsi="Times New Roman" w:cs="Times New Roman"/>
          <w:b/>
          <w:sz w:val="24"/>
          <w:szCs w:val="24"/>
          <w:lang w:val="ru-RU"/>
        </w:rPr>
        <w:t xml:space="preserve">20-глава. Айыл өкмөтүнүн алдындагы туруктуу (убактылуу) комиссиялар  жана башка комиссиялар  </w:t>
      </w:r>
    </w:p>
    <w:p w14:paraId="4A5579D6">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20.1 </w:t>
      </w:r>
      <w:r>
        <w:rPr>
          <w:rFonts w:hint="default" w:ascii="Times New Roman" w:hAnsi="Times New Roman" w:cs="Times New Roman"/>
          <w:sz w:val="24"/>
          <w:szCs w:val="24"/>
          <w:lang w:val="ru-RU"/>
        </w:rPr>
        <w:t xml:space="preserve">Айыл өкмөтү ага Кыргыз Республикасынын мыйзамдарында жүктөлгөн ишмилдеттерди жана ыйгарым укуктарды ишке ашыруунун алкактарында, айыл өкмөтүнүн алдында туруктуу (убактылуу) комиссияларды уюштурат </w:t>
      </w:r>
      <w:r>
        <w:rPr>
          <w:rFonts w:hint="default" w:ascii="Times New Roman" w:hAnsi="Times New Roman" w:cs="Times New Roman"/>
          <w:i/>
          <w:sz w:val="24"/>
          <w:szCs w:val="24"/>
          <w:lang w:val="ru-RU"/>
        </w:rPr>
        <w:t>(1-Тиркеме)</w:t>
      </w:r>
      <w:r>
        <w:rPr>
          <w:rFonts w:hint="default" w:ascii="Times New Roman" w:hAnsi="Times New Roman" w:cs="Times New Roman"/>
          <w:sz w:val="24"/>
          <w:szCs w:val="24"/>
          <w:lang w:val="ru-RU"/>
        </w:rPr>
        <w:t xml:space="preserve">.  </w:t>
      </w:r>
    </w:p>
    <w:p w14:paraId="673FEFF4">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20.2 </w:t>
      </w:r>
      <w:r>
        <w:rPr>
          <w:rFonts w:hint="default" w:ascii="Times New Roman" w:hAnsi="Times New Roman" w:cs="Times New Roman"/>
          <w:sz w:val="24"/>
          <w:szCs w:val="24"/>
          <w:lang w:val="ru-RU"/>
        </w:rPr>
        <w:t xml:space="preserve">Айыл өкмөтүнүн туруктуу (убактылуу) комиссияларынын иш-милдеттери жана милдеттери, айыл өкмөтүнүн башчысы же айылдык кеңеш, же болбосо тийиштүү ченемдик укуктук акты менен бекитилген бул комиссиялар тууралуу жоболордо аныкталат.  </w:t>
      </w:r>
    </w:p>
    <w:p w14:paraId="4A126BC7">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20.3 </w:t>
      </w:r>
      <w:r>
        <w:rPr>
          <w:rFonts w:hint="default" w:ascii="Times New Roman" w:hAnsi="Times New Roman" w:cs="Times New Roman"/>
          <w:sz w:val="24"/>
          <w:szCs w:val="24"/>
          <w:lang w:val="ru-RU"/>
        </w:rPr>
        <w:t xml:space="preserve">Туруктуу (убактылуу) комиссиялардын ишин уюштуруу жана координациялоо, алардын арасында милдеттердин бөлүштүрүлүшүнө ылайык айыл өкмөтүнүн башчысы же анын орун басары\жооптуу катчы тарабынан жүзөгө ашырылат.  </w:t>
      </w:r>
    </w:p>
    <w:p w14:paraId="39981BB1">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20.4. </w:t>
      </w:r>
      <w:r>
        <w:rPr>
          <w:rFonts w:hint="default" w:ascii="Times New Roman" w:hAnsi="Times New Roman" w:cs="Times New Roman"/>
          <w:sz w:val="24"/>
          <w:szCs w:val="24"/>
          <w:lang w:val="ru-RU"/>
        </w:rPr>
        <w:t xml:space="preserve">Туруктуу (убактылуу) комиссиялардын отурумдарында протокол жүргүзүлөт, коюлган маселелерди кароонун натыйжалары боюнча чечимдер же корутундулар кабыл алынат.  </w:t>
      </w:r>
    </w:p>
    <w:p w14:paraId="0CDFD0F6">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20.5 </w:t>
      </w:r>
      <w:r>
        <w:rPr>
          <w:rFonts w:hint="default" w:ascii="Times New Roman" w:hAnsi="Times New Roman" w:cs="Times New Roman"/>
          <w:sz w:val="24"/>
          <w:szCs w:val="24"/>
          <w:lang w:val="ru-RU"/>
        </w:rPr>
        <w:t xml:space="preserve">Туруктуу (убактылуу) комиссиялардын отурумдары, эгерде убактылуу (туруктуу) комиссиялардын жоболорунун өзүндө же башка ченемдик укуктук актыларда башкача каралбаса, комиссиялардын курамынын мүчөлөрүнүн көпчүлүгү болгондо өткөрүлөт.  </w:t>
      </w:r>
    </w:p>
    <w:p w14:paraId="45CE3664">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20.6 </w:t>
      </w:r>
      <w:r>
        <w:rPr>
          <w:rFonts w:hint="default" w:ascii="Times New Roman" w:hAnsi="Times New Roman" w:cs="Times New Roman"/>
          <w:sz w:val="24"/>
          <w:szCs w:val="24"/>
          <w:lang w:val="ru-RU"/>
        </w:rPr>
        <w:t xml:space="preserve">Туруктуу (убактылуу) комиссиялардын протоколдорунан, чечимдеринен, корутундуларынан жазма көчүрмөлөр кызыкдар адамдарга берилет.  </w:t>
      </w:r>
    </w:p>
    <w:p w14:paraId="1E038EEA">
      <w:pPr>
        <w:numPr>
          <w:ilvl w:val="0"/>
          <w:numId w:val="0"/>
        </w:numPr>
        <w:ind w:right="113" w:right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20.7 </w:t>
      </w:r>
      <w:r>
        <w:rPr>
          <w:rFonts w:hint="default" w:ascii="Times New Roman" w:hAnsi="Times New Roman" w:cs="Times New Roman"/>
          <w:sz w:val="24"/>
          <w:szCs w:val="24"/>
          <w:lang w:val="ru-RU"/>
        </w:rPr>
        <w:t xml:space="preserve">Айыл өкмөтү Кыргыз Республикасынын мыйзамдарынын талаптарын аткаруу үчүн муниципалдык кызматкерди мамлекеттик органдар тарабынан түзүлүүчү комиссиялардын </w:t>
      </w:r>
      <w:r>
        <w:rPr>
          <w:rFonts w:hint="default" w:ascii="Times New Roman" w:hAnsi="Times New Roman" w:cs="Times New Roman"/>
          <w:i/>
          <w:sz w:val="24"/>
          <w:szCs w:val="24"/>
          <w:lang w:val="ru-RU"/>
        </w:rPr>
        <w:t>(2-Тиркеме)</w:t>
      </w:r>
      <w:r>
        <w:rPr>
          <w:rFonts w:hint="default" w:ascii="Times New Roman" w:hAnsi="Times New Roman" w:cs="Times New Roman"/>
          <w:sz w:val="24"/>
          <w:szCs w:val="24"/>
          <w:lang w:val="ru-RU"/>
        </w:rPr>
        <w:t xml:space="preserve"> жумуштарына катышуу үчүн жиберет.  </w:t>
      </w:r>
    </w:p>
    <w:p w14:paraId="4F5EEAAF">
      <w:pPr>
        <w:pStyle w:val="2"/>
        <w:ind w:left="606" w:right="720"/>
        <w:jc w:val="both"/>
        <w:rPr>
          <w:rFonts w:hint="default" w:ascii="Times New Roman" w:hAnsi="Times New Roman" w:cs="Times New Roman"/>
          <w:color w:val="auto"/>
          <w:sz w:val="24"/>
          <w:szCs w:val="24"/>
          <w:lang w:val="ru-RU"/>
        </w:rPr>
      </w:pPr>
      <w:r>
        <w:rPr>
          <w:rFonts w:hint="default" w:ascii="Times New Roman" w:hAnsi="Times New Roman" w:cs="Times New Roman"/>
          <w:color w:val="auto"/>
          <w:sz w:val="24"/>
          <w:szCs w:val="24"/>
          <w:lang w:val="ru-RU"/>
        </w:rPr>
        <w:t xml:space="preserve">21-глава. Айыл өкмөтүнүн кеңешмеси </w:t>
      </w:r>
    </w:p>
    <w:p w14:paraId="483CDBED">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21.1. Айыл өкмөтүнүн башчысынын же болбосо анын орун басары-жооптуу катчынын демилгеси боюнча жумушчу кеңешмелер өткөрүлүшү мүмкүн. Кеңешмени өткөрүүнүн датасы жана убактысы, ошондой эле кеңешменин күн тартиби, кеңешменин демилгечиси болгон адам тарабынан аныкталат.  </w:t>
      </w:r>
    </w:p>
    <w:p w14:paraId="73303319">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21.2. Айыл өкмөтүнүн башчысы пландуу жана пландан тышкары кеңешмелерди өткөрүүгө укуктуу.  </w:t>
      </w:r>
    </w:p>
    <w:p w14:paraId="14B0C0CF">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21.3. Пландуу кеңешмелер белгиленген мезгилдүүлүк менен, ошол эле бир убакта, кызматкерлердин белгилүү курамы менен, төмөнкүдөй туруктуу күн тартиби менен өткөрүлөт, мезгилдин жыйынтыктары, жасалган жумуштардын натыйжалары жөнүндө угуу, учурдагы иштер жөнүндө маалыматтар менен алмашуу, алдыда турган мезгилге милдеттерди аныктоо, ресурстарды жана тапшырмаларды бөлүштүрүү, өз ара аракеттенүүлөрдү макулдашуу жана башкалар.   </w:t>
      </w:r>
    </w:p>
    <w:p w14:paraId="6C09023D">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21.4. Пландан тышкаркы кеңешмелер алдын ала болжоо мүмкүн эмес, өзгөчө жана башка кийинкиге калтырууга болбогон кырдаалдар пайда болгон учурда өткөрүлөт.  </w:t>
      </w:r>
    </w:p>
    <w:p w14:paraId="2CF10065">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21.5. Кеңешмеде айыл өкмөтүнүн башчысы, ал эми ал болбогондо айыл өкмөтүнүн башчысынын орун басары-жооптуу катчы  төрагалык кылат.  </w:t>
      </w:r>
    </w:p>
    <w:p w14:paraId="482DF911">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21.6. Кеңешмеге айыл өкмөтүнүн бардык кызматкерлери, зарыл болгондо айыл өкмөтүнүн башка кызматчылары дагы катышышат. Айыл өкмөтүнүн бардык кызматкерлеринин жана кызматчыларынын катышуулары зарыл болбогондо, кеңешмеге айыл өкмөтүнүн айрым кызматкерлери гана чакырылат, алардын тизмеги кеңешменин демилгечиси катары чыккан адам тарабынан аныкталат.  </w:t>
      </w:r>
    </w:p>
    <w:p w14:paraId="60F5E847">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Зарыл болгон учурда кеңешмеге каралып жаткан маселелерге карата түздөн-түз тийиштиги бар мамлекеттик органдардын, мекемелердин, ишканалардын аймактык бөлүмдөрүнүн жетекчилери (өкүлдөрү) жана башка адамдар чакырылышы мүмкүн.  </w:t>
      </w:r>
    </w:p>
    <w:p w14:paraId="5F50B386">
      <w:pPr>
        <w:ind w:left="-15"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ky-KG"/>
        </w:rPr>
        <w:t xml:space="preserve">21.7 </w:t>
      </w:r>
      <w:r>
        <w:rPr>
          <w:rFonts w:hint="default" w:ascii="Times New Roman" w:hAnsi="Times New Roman" w:cs="Times New Roman"/>
          <w:sz w:val="24"/>
          <w:szCs w:val="24"/>
          <w:lang w:val="ru-RU"/>
        </w:rPr>
        <w:t xml:space="preserve"> Кеңешмелерди өткөрүү аркылуу төмөнкү милдеттер чечилет:  </w:t>
      </w:r>
    </w:p>
    <w:p w14:paraId="52A2EA33">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башчысынын, айылдык кеңештин, башка мамлекеттик органдардын жогору турган кызмат адамдарынын чечимдеринин жана тапшырмаларынын, ошондой эле пландуу иш чаралардын аткарылышын көзөмөлдөө;  </w:t>
      </w:r>
    </w:p>
    <w:p w14:paraId="063CB53D">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жыйынтыктарды чыгаруу, кабыл алынган чечимдердин ишке ашырылышынын деңгээлин жана сапатын баалоо, аткаруучулук тартибин сактоо;  </w:t>
      </w:r>
    </w:p>
    <w:p w14:paraId="276E4862">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маалыматтарды жыйноо жана алмашуу, конкреттүү көйгөй боюнча маалыматтарды жалпылоо, аларга карата катышуучулардын жана аткаруучулардын көз караштарын билүү;  </w:t>
      </w:r>
    </w:p>
    <w:p w14:paraId="7E34B5AE">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иштердин абалы жөнүндө, кызматкерлердин тапшырмаларды жана кварталдык иш пландарды аткаруу процесси жөнүндө учурдагы маалыматтарды ыкчам алуу;  </w:t>
      </w:r>
    </w:p>
    <w:p w14:paraId="14AEFB21">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ыкчам чечимдерди кабыл алуу жана аткаруучуларга жаңы милдеттерди коюу;  </w:t>
      </w:r>
    </w:p>
    <w:p w14:paraId="2D56CF32">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алардын маалыматтуулугун жана квалификациясын жогорулатуу максатында, алардын алдына коюлган милдеттер боюнча аткаруучулар үчүн түшүндүрүү (нускамалык, тааныштыруу) жумуштарын жүргүзүү;  </w:t>
      </w:r>
    </w:p>
    <w:p w14:paraId="4D3CA388">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бөлүмдөрдүн өз ара аракеттенүүлөрүн координациялоо, камсыз кылуу;  </w:t>
      </w:r>
    </w:p>
    <w:p w14:paraId="267AEF3A">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талкуулоо, жеке жана юридикалык жактардан келип түшкөн кайрылуулардын аткарылышын көзөмөлдөө;  </w:t>
      </w:r>
    </w:p>
    <w:p w14:paraId="29444CE7">
      <w:pPr>
        <w:numPr>
          <w:ilvl w:val="0"/>
          <w:numId w:val="45"/>
        </w:numPr>
        <w:ind w:right="113"/>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айыл өкмөтүнүн учурлагы иштерине түзөтүүлөрдү киргизүү, жумуш процессин өркүндөтүү.  </w:t>
      </w:r>
    </w:p>
    <w:p w14:paraId="0DEDDA0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21.8. Айыл өкмөтүнүн кеңешмесинде кабыл алынган чечимдер жана тапшырмалар протоколго киргизилет, зарыл болгондо тийиштүү айыл өкмөтүнүн башчысынын чечими менен жол-жоболоштурулат. Протоколдор жооптуу катчы же аппараттын ыйгарым укук берилген кызматчысы тарабынан даярдалат, жана кеңешме өткөрүлгөн күндөн тартып кийинки жумушчу күндөн кечиктирилбестен айыл өкмөтүнүн башчысына же төрагалык кылуучуга кол коюуга киргизилет. Актынын жана\же протоколдун көчүрмөсү же андан жазма көчүрмө конкреттүү тапшырмалар жана аткаруу мөөнөттөрү менен, төрагалык кылуучу бекиткенден кийин аткаруучуларга 2 жумушчу күндүн ичинде аткаруу үчүн жөнөтүлөт.  </w:t>
      </w:r>
    </w:p>
    <w:p w14:paraId="4B7D3714">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7BF6E7B">
      <w:pPr>
        <w:spacing w:after="3" w:line="271" w:lineRule="auto"/>
        <w:ind w:right="106"/>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22-глава. Айыл өкмөтүнүн кеңешмелеринин, айыл өкмөтүнүн туруктуу (убактылуу) комиссияларынын отурумдарынын протоколдору  </w:t>
      </w:r>
    </w:p>
    <w:p w14:paraId="0451EC4F">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22.1</w:t>
      </w:r>
      <w:r>
        <w:rPr>
          <w:rFonts w:hint="default" w:ascii="Times New Roman" w:hAnsi="Times New Roman" w:cs="Times New Roman"/>
          <w:sz w:val="24"/>
          <w:szCs w:val="24"/>
        </w:rPr>
        <w:t xml:space="preserve">Айыл өкмөтүнүн кеңешмелеринин, айыл өкмөтүнүн туруктуу (убактылуу) комиссияларынын, жумушчу топтордун отурумдарынын протоколу жазып алуулардын, чыгып сүйлөөлөрдүн берилген тезисттеринин, маалымдамалардын, кеңшмелердин, отурумдардын убагында чыгарылган корутундулардын жана чечимдердин (токтомдордун, тескемелердин) долбоорлорунун негизинде түзүлөт.  </w:t>
      </w:r>
    </w:p>
    <w:p w14:paraId="0D141A3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22.2 </w:t>
      </w:r>
      <w:r>
        <w:rPr>
          <w:rFonts w:hint="default" w:ascii="Times New Roman" w:hAnsi="Times New Roman" w:cs="Times New Roman"/>
          <w:sz w:val="24"/>
          <w:szCs w:val="24"/>
        </w:rPr>
        <w:t xml:space="preserve">Протоколдордун көчүрмөлөрү зарыл болгондо, таратып жөнөтүүлөрдүн көрсөтмөсүнө ылайык кызыкдар мекемелерге жана кызмат адамдарына таратылып жөнүлөт. Көрсөтмөнү бөлүмдүн маселени кароого даярдаган жооптуу аткаруучусу түзөт жана кол коёт. Протоколдордун көчүрмөлөрү мөөр менен  күбөлөндүрүлөт.  </w:t>
      </w:r>
    </w:p>
    <w:p w14:paraId="17A9D4B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22.3 </w:t>
      </w:r>
      <w:r>
        <w:rPr>
          <w:rFonts w:hint="default" w:ascii="Times New Roman" w:hAnsi="Times New Roman" w:cs="Times New Roman"/>
          <w:sz w:val="24"/>
          <w:szCs w:val="24"/>
        </w:rPr>
        <w:t xml:space="preserve">Кабыл алынган чечимдер, мөөр менен күбөлөндүрүлгөн, протоколдордон жазма көчүрмөлөр түрүндө аткаруучуларга жеткирилет.  </w:t>
      </w:r>
    </w:p>
    <w:p w14:paraId="683F9B02">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22.4 </w:t>
      </w:r>
      <w:r>
        <w:rPr>
          <w:rFonts w:hint="default" w:ascii="Times New Roman" w:hAnsi="Times New Roman" w:cs="Times New Roman"/>
          <w:sz w:val="24"/>
          <w:szCs w:val="24"/>
        </w:rPr>
        <w:t xml:space="preserve">Кеңешмелерде, отурумдарда кабыл алынган чечимдердин жана тапшырмалардын аткарылышын көзөмөлдөө жооптуу аткаруучулар тарабынан камсыз кылынат жана баяндалат.  </w:t>
      </w:r>
    </w:p>
    <w:p w14:paraId="51776F37">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22.5 </w:t>
      </w:r>
      <w:r>
        <w:rPr>
          <w:rFonts w:hint="default" w:ascii="Times New Roman" w:hAnsi="Times New Roman" w:cs="Times New Roman"/>
          <w:sz w:val="24"/>
          <w:szCs w:val="24"/>
        </w:rPr>
        <w:t xml:space="preserve">Протокол мамлекеттик же расмий тилде жол-жоболонот.  </w:t>
      </w:r>
    </w:p>
    <w:p w14:paraId="0FF2299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22.6 </w:t>
      </w:r>
      <w:r>
        <w:rPr>
          <w:rFonts w:hint="default" w:ascii="Times New Roman" w:hAnsi="Times New Roman" w:cs="Times New Roman"/>
          <w:sz w:val="24"/>
          <w:szCs w:val="24"/>
        </w:rPr>
        <w:t xml:space="preserve">Протоколдордун түрлөрү, формалары жана жол-жоболоштуруу тартиби Кыргыз Республикасынын Өкмөтүнүн 2020-жылдын 3-мартындагы №120 токтому менен бекитилген Кыргыз Республикасында иш кагаздарын жүргүзүү боюнча Типтүү нускаманын </w:t>
      </w:r>
    </w:p>
    <w:p w14:paraId="23ED611B">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31-36-пункттарында келтирилген. </w:t>
      </w:r>
    </w:p>
    <w:p w14:paraId="72DCB362">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0FFEFA0">
      <w:pPr>
        <w:spacing w:after="3" w:line="271" w:lineRule="auto"/>
        <w:ind w:right="106"/>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23-глава. Айыл өкмөтүнүн ишин текшерүүлөрдү жүргүзүүнүн жана текшерүүлөрдү эсепке алуу китебине каттоонун тартиби  </w:t>
      </w:r>
    </w:p>
    <w:p w14:paraId="7690E48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23.1. Айыл өкмөтүнүн ишин текшерүүлөрдү жүргүзүүнүн тартиби “Жергиликтүү өз алдынча башкаруу органдарынын ишин текшерүүлөрдү жүргүзүүнүн тартиби жөнүндө” Кыргыз Республикасынын Мыйзамында белгиленген тартипте жүзөгө ашырылат.  </w:t>
      </w:r>
    </w:p>
    <w:p w14:paraId="5F66329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23.2. Текшерүүлөрдү эсепке алуу китеби жана анда каттоо тартиби Кыргыз Республикасынын Өкмөтүнүн 2016-жылдын 15-июлундагы № 398 токтому менен бекитилген форма боюнча жана тартипте жүргүзүлөт.  </w:t>
      </w:r>
    </w:p>
    <w:p w14:paraId="1733EC5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23.3. Ыйгарым укуктуу мамлекеттик органдын кызмат адамы айыл өкмөтүнүн ишин текшерүү жүзөгө ашырылганга чейин, айыл өкмөтүнүн жооптуу катчысында же ыйгарым укук берилген кызматчыда (иш кагаздарын жүргүзүүчүдө) туруучу текшерүүлөрдү эсепке алуу китебине каттоону жүргүзүүгө милдеттүү.  </w:t>
      </w:r>
    </w:p>
    <w:p w14:paraId="0FFCF6E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23.4. Текшерүүлөрдү эсепке алуу китебинде ыйгарым укуктуу мамлекеттик органдын кызмат адамы төмөнкүлөрдү көрсөтөт:  </w:t>
      </w:r>
    </w:p>
    <w:p w14:paraId="1A0156C0">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ыйгарым укуктуу мамлекеттик органдын аталышын;  </w:t>
      </w:r>
    </w:p>
    <w:p w14:paraId="0C7CAF5D">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текшерүүлөрдү жүргүзүү башталган жана аяктаган датаны;  </w:t>
      </w:r>
    </w:p>
    <w:p w14:paraId="56D560B2">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текшерүүнүн негизин жана предметин;  </w:t>
      </w:r>
    </w:p>
    <w:p w14:paraId="0AC4C8C1">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текшерүүнү жүзөгө ашыруучу адамдын (адамдардын) кызмат ордун, фамилиясын, атын жана атасынын атын;  </w:t>
      </w:r>
    </w:p>
    <w:p w14:paraId="6734C098">
      <w:pPr>
        <w:numPr>
          <w:ilvl w:val="1"/>
          <w:numId w:val="4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текшерүүлөрдү жүргүзүүнүн убагында алынган документтердин көчүрмөлөрүнүн, жазма көчүрмөлөрүнүн аталыштарынын тизмегин.  </w:t>
      </w:r>
    </w:p>
    <w:p w14:paraId="3BA703E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23.5. Текшерүүлөрдү эсепке алуу китебине каттоосуз айыл өкмөтүнүн ишин текшерүүлөрдү жүргүзүүгө жол берилбейт. Айыл өкмөтүнөн текшерүүлөрдү эсепке алуу китебин алып коюуга тыюу салынат. Зарыл болгондо, айыл өкмөтү текшерүүлөрдү эсепке алуу китебинен күбөлөндүрүлгөн жаза көчүрмөлөрдү берүүсү мумкүн.  </w:t>
      </w:r>
    </w:p>
    <w:p w14:paraId="4BB6D19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23.6. “Жергиликтүү өз алдынча башкаруу органдарынын ишин текшерүүлөрдү жүргүзүүнүн тартиби жөнүндө” Кыргыз Республикасынын Мыйзамына ылайык пландуу, пландан тышкаркы, көзөмөлдүк текшерүүлөрдү жана кайра текшерүүлөрдү жүзөгө ашыруу тизмеги “Жергиликтүү өз алдынча башкаруу органдарынын ишин текшерүүлөрдү жүргүзүүгө укугу бар ыйгарым укуктуу мамлекеттик органдардын тизмегин жактыруу жөнүндө” Кыргыз Республикасынын Өкмөтүнүн 2017-жылдын 12-апрелиндеги № 215  токтому менен бекитилген ыйгарым укуктуу мамлекеттик органдардын укугу бар.  </w:t>
      </w:r>
    </w:p>
    <w:p w14:paraId="391B5706">
      <w:pPr>
        <w:spacing w:after="22"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B777FC9">
      <w:pPr>
        <w:spacing w:after="3" w:line="271" w:lineRule="auto"/>
        <w:ind w:left="1952"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VII. Жарандардын кайрылуулары менен иштөө  </w:t>
      </w:r>
    </w:p>
    <w:p w14:paraId="15825D18">
      <w:pPr>
        <w:spacing w:after="24" w:line="259" w:lineRule="auto"/>
        <w:ind w:left="566"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24-глава. Жарандардын кайрылууларын кароонун тартиби </w:t>
      </w:r>
    </w:p>
    <w:p w14:paraId="59D0076C">
      <w:pPr>
        <w:spacing w:after="20"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10E2E97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 “Жарандардын кайрылууларын кароо тартиби жөнүндө” Кыргыз Республикасынын Мыйзамына ылайык, жарандардын, чет өлкөлүк жарандардын, жарандыгы жок адамдардын айыл өкмөтүнүн (айылдык кеңештин) дарегине келип түшкөн кайрылуулары (сунуштары, арыздары, даттануулары) жана аларды кароонун натыйжалары жөнүндө жооптор каттоого алынуусу тийиш.  </w:t>
      </w:r>
    </w:p>
    <w:p w14:paraId="4E7BAE7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24.2. Жарандардын кайрылууларын каттоого алуу автордун алфавитинин биринчи тамгасы жана катар номуру менен жол-жоболоштурулат жана жооп берүүдө ушул эле номур каттын чыгуу номуруна ыйгарылат.  </w:t>
      </w:r>
    </w:p>
    <w:p w14:paraId="74A0655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24.3. Каттоого алынган кат резолюциянын формасы менен, айыл өкмөтүнүн башчысына кароо жана аткаруучусун аныктоо үчүн берилет.  </w:t>
      </w:r>
    </w:p>
    <w:p w14:paraId="43B8C66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24.4. Жарандардын айылдык кеңешке даректелген кайрылуулары, каттоого алынгандан кийин резолюциянын формасы менен айылдык кеңештин төрагасына берилет, ал 2 жумушчу күндүн ичинде аткаруучуларга – айылдык кеңештин туруктуу (убактылуу) комиссияларына же жооптуу катчыга берилет.  </w:t>
      </w:r>
    </w:p>
    <w:p w14:paraId="4DAC06F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24.5. Катты кароо бир нече аткаруучуларга тапшырылган учурда, координациялоону резолюцияда биринчи болуп көрсөтүлгөн аткаруучу жүзөгө ашырат. Ошол эле катты кароонун жыйынтыктары боюнча маалыматтарды топтойт жана биротоло акыркы жоопту даярдайт, ал аны кароого катышкан бардык аткаруучулар тарабынан визаланат.  </w:t>
      </w:r>
    </w:p>
    <w:p w14:paraId="7A8C9CF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24.6. Кат жүзүндөгү кайрылуу аны каттоого алган күндөн тартып 14 календардык күндүн ичинде каралат.  </w:t>
      </w:r>
    </w:p>
    <w:p w14:paraId="6F4E5E6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24.7. Эгерде жарандардын кайрылуусу боюнча маселени чечиш үчүн атайын текшерүүлөрдү (экспертизаларды) өткөрүү зарыл болсо жана чечимдерди кабыл алуу үчүн кошумча материалдар талап кылынса, жарандардын кайрылууларын кароонун мөөнөттөрү, өзгөчөлүктүү тартипте айыл өкмөтүнүн башчысы (айылдык кеңештин төрагасы) тарабынан арыз берүүчүгө жазуу жүзүндө билдирүү менен, 30 календардык күндөн көп эмес узартылышы мүмкүн.  </w:t>
      </w:r>
    </w:p>
    <w:p w14:paraId="4B4DC11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24.8. Жарандардын кайрылууларын аткаруунун мөөнөттөрү боюнча кабыл алуу, каттоо жана көзөмөлдөө иш кагаздарын жүргүзүүчү тарабынан жүзөгө ашырылат.  </w:t>
      </w:r>
    </w:p>
    <w:p w14:paraId="712A254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24.9. Эгерде алар каралган, аларда коюлган маселелер боюнча зарыл чаралар кабыл алынган жана жарандарга белгиленген мөөнөттөрдө жазуу жүзүндө жооптор берилген учурда, жазуу жүзүндөгү кайрылуулар чечилген болуп эсептелет.  </w:t>
      </w:r>
    </w:p>
    <w:p w14:paraId="570D4D6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24.10. Жамааттык кайрылууга жооп, эгерде текстте башкача эскертилбесе, кайрылууда биринчи болуп көрсөтүлгөн жарандын дареги боюнча жөнөтүлөт.  </w:t>
      </w:r>
    </w:p>
    <w:p w14:paraId="2E3789B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24.11. Жарандардын кайрылуулары менен иштөө аяктагандан кийин жооптун түп нускасы кайрылуунун авторуна жөнөтүлөт, жооптун көчүрмөсү иш кагаздарын жүргүзүүчүдө калат, зарыл болгондо жооптун бир көчүрмөсү аткаруучуда сакталышы мүмкүн.  </w:t>
      </w:r>
    </w:p>
    <w:p w14:paraId="7C3A257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24.12. Календардык жылдын ичинде, автор баягы бир эле маселени кайра-кайра козгогон каттар, адегендеги кайрылуунун номуру алдында каттоого алынат жана “кайра кайталоо” деген белги менен маалыматтардын базасына киргизилет.  </w:t>
      </w:r>
    </w:p>
    <w:p w14:paraId="6F505AF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24.13. Жаңы жүйө-далилдер же жаңыдан ачылган жагдайлар келтирилбеген кайра кайрылуулар (оозеки, жазуу жүзүндөгү же электордук), эгерде алар боюнча толук материалдар болсо жана жарандарга мыйзамда жана ушул Регламентте белгиленген тартипте жооптор берилсе, кароого жатпайт, бул жөнүндө арыз берүүчүгө билдирилет. Кайталанган кайрылууларды окуп үйрөнүүдө аларга мурунку кайрылууларды короонун материалдары кошулуп тиркелет.  </w:t>
      </w:r>
    </w:p>
    <w:p w14:paraId="6134462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24.14. Эгерде кайрылуунун тексттин окууга болбосо, анда ушул кайрылууну кароочу адам, арыз берүүчүнү (эгерде арыз берүүчүнүн фамилиясын жана почта дарегин окууга мүмкүн болсо), кайрылуунун маңызын жана жүйөөлөрүн тактоо жана ачык түшүнүү үчүн чакырат. Эгерде кайрылууну кароочу адам арыз берүүчү менен байланыша албаса, кайрылууну андан ары кароо токтотулат, бул жөнүндө арыз берүүчүгө жазуу жүзүндө билдирилет.  </w:t>
      </w:r>
    </w:p>
    <w:p w14:paraId="1C5EEE1C">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24.15. Жарандын ал боюнча жооп жөнөтүлүшү керек болгон фамилиясы жана почта дареги (жашаган жери) көрсөтүлбөгөн анын жазуу жүзүндөгү кайрылуусу тоголок кат деп таанылат жана каралууга жатпайт.  </w:t>
      </w:r>
    </w:p>
    <w:p w14:paraId="495B9CC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24.16. Календардык жыл аяктагандан кийин, иш кагаздарын жүргүзүүчүдө турган каттардын бардык материалдары көктөмөгө бириктирилет жана архивдик сактоого өткөрүлүп берилет, анда алар 3 жыл боюу сакталат.  </w:t>
      </w:r>
    </w:p>
    <w:p w14:paraId="03C3D6A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24.17. Жазуу жүзүндөгү кайрылуулардын материалдары жана жарандардын арыздары жана кайрылуулары боюнча жооптор, архивден иш кагаздарын жүргүзүүчү тарабынан, алардын суроо-талаптары боюнча берилет.  </w:t>
      </w:r>
    </w:p>
    <w:p w14:paraId="50D7B21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24.18. Жарандардын кайрылууларын, арыздарын жана даттанууларын кароонун белгиленген тартибин бузуулар, ошондой эле кайрылууларды, арыздарды жана даттанууларды беришкенине байланыштуу жарандарды кугунтуктоолор күнөөлүү адамдарга карата Кыргыз Республикасынын мыйзамдарына ылайык жоопкерчиликтерди тартууга алып келет.  </w:t>
      </w:r>
    </w:p>
    <w:p w14:paraId="0CA1EF36">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E090809">
      <w:pPr>
        <w:spacing w:after="3" w:line="271" w:lineRule="auto"/>
        <w:ind w:left="24" w:right="106"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25-глава. Жарандардын электрондук кайрылуулары менен иштөөнүн өзгөчөлүктөрү </w:t>
      </w:r>
    </w:p>
    <w:p w14:paraId="6B44E7CF">
      <w:pPr>
        <w:spacing w:after="0" w:line="259" w:lineRule="auto"/>
        <w:ind w:left="10" w:right="111" w:hanging="10"/>
        <w:jc w:val="both"/>
        <w:rPr>
          <w:rFonts w:hint="default" w:ascii="Times New Roman" w:hAnsi="Times New Roman" w:cs="Times New Roman"/>
          <w:sz w:val="24"/>
          <w:szCs w:val="24"/>
        </w:rPr>
      </w:pPr>
      <w:r>
        <w:rPr>
          <w:rFonts w:hint="default" w:ascii="Times New Roman" w:hAnsi="Times New Roman" w:cs="Times New Roman"/>
          <w:sz w:val="24"/>
          <w:szCs w:val="24"/>
        </w:rPr>
        <w:t xml:space="preserve">25.1. Айыл өкмөтүнүн жана\же айылдык кеңештин расмий электрондук даректерине </w:t>
      </w:r>
    </w:p>
    <w:p w14:paraId="116F4540">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(расмий сайт, почта) келип түшкөн электрондук кайрылуулар иш кагаздарын жүргүзүүчү тарабынан каттоого алынууга жатат. Жарандардын келип түшкөн кайрылуулар алар каттоого алынган күндөн тартып 14 жумушчу күндүн ичинде каралат.  </w:t>
      </w:r>
    </w:p>
    <w:p w14:paraId="67781D5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25.2. Ушул Регламенттин 18.7.-пунктунда каралган учурларда, электрондук кайрылууларды кароонун мөөнөттөрү узартылышы мүмкүн, бирок 30 календардык күндөн көпкө эмес. Бул тууралуу чечим айыл өкмөтүнүн башчысы же айылдык кеңештин төрагасы тарабынан кабыл алынат жана арыз берүүчүгө жазуу (электрондук) формада билдирилет.  </w:t>
      </w:r>
    </w:p>
    <w:p w14:paraId="728BEB1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25.3. Жаран өзүнүн электрондук кайрылуусунда милдеттүү түрдө электрондук кайрылуу жиберилип жаткан айыл өкмөтүнүн же айылдык кеңештин аталышын, же болбосо айыл өкмөтүнүн башчысынын, айылдык кеңештин төрагасынын же депутатынын фамилиясын, атын, атасынын атын, ошондой эле өзүнүн фамилиясын, атын, атасынын атын (болгондо), байланыш телефонун (үйүнүн, уюктук же жумушчу), жашап турган жеринин адресин көрсөтөт, кайрылуунун маңызын баяндайт.  </w:t>
      </w:r>
    </w:p>
    <w:p w14:paraId="1831FDF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25.4. Электрондук кайрылууга көчүрмөлөрдү, анын ичинде электрондук документтердин сканирленген көчүрмөлөрүн, электрондук файлдар (электрондук документтер, фото жана көрмө материалдар) жайгаштырылган Интернет желесиндеги дарактерди тиркөөгө жол берилет.  </w:t>
      </w:r>
    </w:p>
    <w:p w14:paraId="0A84FE5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25.5. Электрондук кайрылууну алгандан кийин 3 жумушчу күндүн ичинде аткаруучу жаранга келип түшкөн датасын жана убактысын, ыйгарылган кириш номурун жана тийиштүү маалымдама телефондорду көрсөтүү менен анын кайрылуусу кароого кабыл алынганы жөнүндө же баш тартуунун негиздемеси менен кароодон баш тартылганы тууралуу электрондук билдирүү-кабарлама жөнөтөт. Андан ары электрондук кайрылуу басылып алынат, жана аны менен андан ары иштөө мыйзамда белгиленген тартипте жүргүзүлөт.  </w:t>
      </w:r>
    </w:p>
    <w:p w14:paraId="377EAFF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25.6. Электрондук кайрылууну кароонун жүрүшүндө, электрондук кайрылууну алган аткаруучу, электрондук кат алышуу жолу менен же кайрылууда көрсөтүлгөн телефон боюнча кайрылуунун маңызын тактоого укуктуу.  </w:t>
      </w:r>
    </w:p>
    <w:p w14:paraId="7E9E539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25.7. Электрондук жооптон тышкары аткаруучу ошондой эле жаранга жазуу жүзүндө жооп жөнөтөт.  </w:t>
      </w:r>
    </w:p>
    <w:p w14:paraId="4EED141B">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26-глава. Жарандарды жекече кабыл алуу </w:t>
      </w:r>
    </w:p>
    <w:p w14:paraId="2366C1E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26.1. Айыл өкмөтүнүн башчысы жана кайрылуулардын маңызы боюнча чечимдерди кабыл алууга укуктары бар айыл өкмөтүнүн аппаратынын кызматкерлери бекитилген графикке ылайык жарандарды жекече кабыл алууну жүргүзүшөт.  </w:t>
      </w:r>
    </w:p>
    <w:p w14:paraId="0B17D5D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26.2. Жарандарды кабыл алуунун графиги айыл өкмөтүнүн расмий сайтына жарыяланат жана\же айыл өкмөтүнүн маалыматтык кереге такталарында жайгаштырылат, ошондой эле айыл өкмөтүнүн башчысынын жана кызматкерлердин иш бөлмөлөрүнүн каалгаларына илинет.  </w:t>
      </w:r>
    </w:p>
    <w:p w14:paraId="60F69C8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26.3. Жарандарды жекече кабыл алууда, эгерде оозеки кайрылууда баяндалган маселе жекече кабыл алуу убагында чечилиши мүмкүн болбосо, кайрылуу жаран тарабынан жазуу (же электрондук) формада баяндалышы мүмкүн жана каттоого алынууга жана мыйзамда жана ушул Регламентте белгиленген тартипте жана мөөнөттөрдө каралууга жатат.  </w:t>
      </w:r>
    </w:p>
    <w:p w14:paraId="47866F5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26.4. Эгерде кайрылууда чечилүүсү айыл өкмөтүнүн башчысынын же айыл өкмөтүнүн кызматчысынын компетенциясына кирбеген маселелер камтылган учурда, жаранга анын кайда жана кандай тартипте кайрылуусу керек экени түшүндүрүлүп берилет.  </w:t>
      </w:r>
    </w:p>
    <w:p w14:paraId="30BF3C1A">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26.5. Эгерде ага кайрылууда коюлган маселелердин маңызы боюнча жооп берлген болсо, жекече кабыл алуунун жүрүшүндө жаранга кайрылууну андан ары кароодон баш тартылышы мүмкүн.  </w:t>
      </w:r>
    </w:p>
    <w:p w14:paraId="16B21D2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26.6. Алыскы айылдардан келген, I жана II топтордогу майыптуулуктагы ден соолугунун мүмкүнчүлүктөрү чектелген жарандар, улуу ата мекендик согуштун ардагерлери, айылдык кеңештин депутаттары кезексиз кабыл алынуу укугуна ээ болушат. </w:t>
      </w:r>
    </w:p>
    <w:p w14:paraId="2EF4B389">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Кабыл алуудан баш тартууга жол берилбейт.  </w:t>
      </w:r>
    </w:p>
    <w:p w14:paraId="67473A61">
      <w:pPr>
        <w:spacing w:after="22"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327F5C0A">
      <w:pPr>
        <w:spacing w:after="5" w:line="271" w:lineRule="auto"/>
        <w:ind w:left="606" w:right="722"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VIII. Маалыматка жеткиликтүүлүктү камсыз кылуу </w:t>
      </w:r>
    </w:p>
    <w:p w14:paraId="5A85D307">
      <w:pPr>
        <w:spacing w:after="25"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27-глава. Айыл өкмөтүнүн жана айылдык кеңештин карамагында турган маалыматтарга жеткиликтүүлүктү камсыз кылуу </w:t>
      </w:r>
      <w:r>
        <w:rPr>
          <w:rFonts w:hint="default" w:ascii="Times New Roman" w:hAnsi="Times New Roman" w:cs="Times New Roman"/>
          <w:sz w:val="24"/>
          <w:szCs w:val="24"/>
        </w:rPr>
        <w:t xml:space="preserve"> </w:t>
      </w:r>
    </w:p>
    <w:p w14:paraId="30A9E81E">
      <w:pPr>
        <w:spacing w:after="22" w:line="259" w:lineRule="auto"/>
        <w:ind w:right="6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3AE3C2C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27.1. Айыл өкмөтүнүн, айылдык кеңештин иши ачык, тунук, айкын жана жалпыга жеткиликтүү болуп саналат.  </w:t>
      </w:r>
    </w:p>
    <w:p w14:paraId="3D966905">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27.2. Айыл өкмөтүнүн, айылдык кеңештин карамагында турган маалыматтарды берүү “Маалымат алуу укугу жөнүндө” Кыргыз Республикасынын Мыйзамына ылайык жүзөгө ашырылат.  </w:t>
      </w:r>
    </w:p>
    <w:p w14:paraId="01BBB13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27.3. Айыл өкмөтүнүн маалыматтарды берүүсүнүн негизги ыкмалары төмөнкүлөр болуп саналат:  </w:t>
      </w:r>
    </w:p>
    <w:p w14:paraId="15B9E273">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тийиштүү материалдарды жарыялоо жана таратуу;  </w:t>
      </w:r>
    </w:p>
    <w:p w14:paraId="69A670D3">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алардын суроо-талаптарынын негизинде жеке жана юридикалык жактарга маалыматтарды берүү;  </w:t>
      </w:r>
    </w:p>
    <w:p w14:paraId="01D9C704">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жана айылдык кеңештин иштери жөнүндө маалыматтарды элге жарыялоо;  </w:t>
      </w:r>
    </w:p>
    <w:p w14:paraId="74ABDE63">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жана айылдык кеңештин документтерине жана материалдарына карата түздөн-түз жеткиликтүүлүктү камсыз кылуу;  </w:t>
      </w:r>
    </w:p>
    <w:p w14:paraId="6A9F47E7">
      <w:pPr>
        <w:numPr>
          <w:ilvl w:val="0"/>
          <w:numId w:val="47"/>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кеңештин ачык сессияларына, айылдык кеңештин жана айыл өкмөтүнүн туруктуу (убактылуу) комиссияларынын отурумдарына карата түздөн-түз жеткиликтүүлүктү камсыз кылуу.  </w:t>
      </w:r>
    </w:p>
    <w:p w14:paraId="1E136676">
      <w:pPr>
        <w:spacing w:after="25" w:line="259" w:lineRule="auto"/>
        <w:ind w:left="566"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28-глава. Айыл өкмөтүнүн жана айылдык кеңештин карамагында турган маалыматтарды элге жарыялоо ыкмалары  </w:t>
      </w:r>
    </w:p>
    <w:p w14:paraId="3D54777D">
      <w:pPr>
        <w:spacing w:after="22" w:line="259" w:lineRule="auto"/>
        <w:ind w:right="6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p>
    <w:p w14:paraId="5977429A">
      <w:pPr>
        <w:tabs>
          <w:tab w:val="left" w:pos="1764"/>
          <w:tab w:val="left" w:pos="7797"/>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28.1. Айыл өкмөтүнүн жана айылдык кеңештин иштери жөнүндө маалыматтар элге жарыялоо үчүн жергиликтүү өз алдынча башкаруу органдарынын веб-сайтына жайгаштырылат. Бул үчүн айылдык кеңеш жана айыл өкмөтү бирдиктүү веб-сайтка ээ болушат: </w:t>
      </w:r>
      <w:r>
        <w:rPr>
          <w:rFonts w:ascii="Times New Roman" w:hAnsi="Times New Roman" w:eastAsia="等线" w:cs="Times New Roman"/>
          <w:sz w:val="24"/>
          <w:szCs w:val="24"/>
          <w:lang w:val="ky-KG" w:eastAsia="ru-RU" w:bidi="ar-SA"/>
        </w:rPr>
        <w:t>Атай айыл өкмөтүнүн htt.//</w:t>
      </w:r>
      <w:r>
        <w:rPr>
          <w:rFonts w:ascii="Times New Roman" w:hAnsi="Times New Roman" w:eastAsia="等线" w:cs="Times New Roman"/>
          <w:b/>
          <w:sz w:val="24"/>
          <w:szCs w:val="24"/>
          <w:lang w:val="ky-KG" w:eastAsia="ru-RU" w:bidi="ar-SA"/>
        </w:rPr>
        <w:t>atay.gov.kg</w:t>
      </w:r>
      <w:r>
        <w:rPr>
          <w:rFonts w:ascii="Times New Roman" w:hAnsi="Times New Roman" w:eastAsia="等线" w:cs="Times New Roman"/>
          <w:sz w:val="24"/>
          <w:szCs w:val="24"/>
          <w:lang w:val="ky-KG" w:eastAsia="ru-RU" w:bidi="ar-SA"/>
        </w:rPr>
        <w:t>/ расмий веб-сайты</w:t>
      </w:r>
      <w:r>
        <w:rPr>
          <w:rFonts w:hint="default" w:ascii="Times New Roman" w:hAnsi="Times New Roman" w:cs="Times New Roman"/>
          <w:sz w:val="24"/>
          <w:szCs w:val="24"/>
        </w:rPr>
        <w:t xml:space="preserve"> </w:t>
      </w:r>
    </w:p>
    <w:p w14:paraId="79C716FC">
      <w:pPr>
        <w:ind w:left="-15"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Расмий веб-сайт жок болгон учурда, маалыматтар төмөнкүлөргө жарыяланышы мүмкүн:  </w:t>
      </w:r>
    </w:p>
    <w:p w14:paraId="12BB123C">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тарабынан аныкталган атайын көрүнөө жерлерге (доскаларга, кереге такталарга;  </w:t>
      </w:r>
    </w:p>
    <w:p w14:paraId="55CD5814">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аймактын, шаардын, райондун, облустун аймагында бир кыйла кеңири таралган, белгиленген тартипте каттоодон өткөн, басылмалардын ичинен айылдык кеңеш тарабынан аныкталган тийиштүү басылмаларга;  </w:t>
      </w:r>
    </w:p>
    <w:p w14:paraId="7979A830">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жеригиктүү мамлекеттик администрациянын расмий веб-сайтына;  </w:t>
      </w:r>
    </w:p>
    <w:p w14:paraId="2B5D752B">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Президентинин </w:t>
      </w:r>
      <w:r>
        <w:rPr>
          <w:rFonts w:hint="default" w:ascii="Times New Roman" w:hAnsi="Times New Roman" w:cs="Times New Roman"/>
          <w:sz w:val="24"/>
          <w:szCs w:val="24"/>
          <w:lang w:val="ky-KG"/>
        </w:rPr>
        <w:t xml:space="preserve">Жалал-Абад  </w:t>
      </w:r>
      <w:r>
        <w:rPr>
          <w:rFonts w:hint="default" w:ascii="Times New Roman" w:hAnsi="Times New Roman" w:cs="Times New Roman"/>
          <w:sz w:val="24"/>
          <w:szCs w:val="24"/>
        </w:rPr>
        <w:t xml:space="preserve">облусундагы ыйгары укуктуу өкүлүнүн веб-сайтына;  </w:t>
      </w:r>
    </w:p>
    <w:p w14:paraId="4307B4AC">
      <w:pPr>
        <w:numPr>
          <w:ilvl w:val="0"/>
          <w:numId w:val="48"/>
        </w:numPr>
        <w:ind w:right="113" w:firstLine="708"/>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өз алдынча башкаруу иштери боюнча ыйгарым укуктуу мамлекеттик органдын веб-сайтына.  </w:t>
      </w:r>
    </w:p>
    <w:p w14:paraId="019B2E08">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28.2. Айыл өкмөтү өзүнүн иштери жөнүндө жана айылдык кеңештин иштери жөнүндө калкты кабарландыруу үчүн Кыргыз Республикасынын мыйзамдарында тыюу салынбаган жана башка кандай болбосун ыкмаларды пайдаланууга укуктуу. Маалыматка карата жеткиликтүүлүктүн ыкмаларынын бирин камсыз кылуу маалыматты кандай болбосун башка мыйзамдуу ыкма аркылуу берүүдөн баш тартууга негиз катары кызмат кылышы мүмкүн эмес.   </w:t>
      </w:r>
    </w:p>
    <w:p w14:paraId="0C4A51FF">
      <w:pPr>
        <w:spacing w:after="24" w:line="259" w:lineRule="auto"/>
        <w:ind w:left="566" w:right="0" w:firstLine="0"/>
        <w:jc w:val="both"/>
        <w:rPr>
          <w:rFonts w:hint="default" w:ascii="Times New Roman" w:hAnsi="Times New Roman" w:cs="Times New Roman"/>
          <w:b/>
          <w:bCs/>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 xml:space="preserve">29-глава. Алардын суроо-талаптарынын негизинде жеке жана  юридикалык жактарга маалыматтарды берүү  </w:t>
      </w:r>
    </w:p>
    <w:p w14:paraId="14BFF0A2">
      <w:pPr>
        <w:spacing w:after="22" w:line="259" w:lineRule="auto"/>
        <w:ind w:left="506"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w:t>
      </w:r>
    </w:p>
    <w:p w14:paraId="64CE317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29.1. Жеке жана юридикалык жактардын маалыматтарды берүү жөнүндө сурооталаптары айыл өкмөтүнө төмөнкүдөй формада жөнөтүлүшү мүмкүн:  </w:t>
      </w:r>
    </w:p>
    <w:p w14:paraId="69678120">
      <w:pPr>
        <w:numPr>
          <w:ilvl w:val="0"/>
          <w:numId w:val="49"/>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оозеки түздөн-түз же телефон боюнча кайрылуу;  </w:t>
      </w:r>
    </w:p>
    <w:p w14:paraId="1AB2A4D8">
      <w:pPr>
        <w:numPr>
          <w:ilvl w:val="0"/>
          <w:numId w:val="49"/>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түздөн-түз жеткирип берүү жолу менен жазуу жүзүндөгү, почта менен, чабарман аркылуу же электрондук байланыш каналдары аркылуу берилүүчү суроо-талаптар. </w:t>
      </w:r>
    </w:p>
    <w:p w14:paraId="40105C7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29.2 </w:t>
      </w:r>
      <w:r>
        <w:rPr>
          <w:rFonts w:hint="default" w:ascii="Times New Roman" w:hAnsi="Times New Roman" w:cs="Times New Roman"/>
          <w:sz w:val="24"/>
          <w:szCs w:val="24"/>
        </w:rPr>
        <w:t xml:space="preserve">Суроо-талапка жооп суроо-талап жөнөтүлгөн формада канаатандырылат. Айыл өкмөтүндө турган документ бирден көп тилде болгон учурда, документ маалыматты сураган жак артыкчылык берген тилде берилет.  </w:t>
      </w:r>
    </w:p>
    <w:p w14:paraId="5C7F3B56">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29.3 </w:t>
      </w:r>
      <w:r>
        <w:rPr>
          <w:rFonts w:hint="default" w:ascii="Times New Roman" w:hAnsi="Times New Roman" w:cs="Times New Roman"/>
          <w:sz w:val="24"/>
          <w:szCs w:val="24"/>
        </w:rPr>
        <w:t xml:space="preserve">Жазуу жүзүндөгү суроо-талапка жоопту даярдоо 2 аптанын ичинде жүзөгө ашырылат. Суроо-талапка жооп берүү үчүн мөөнөттү эсептөө суроо-талап алынган жана катталган күндөн тартып башталат жана суроо-талапка жоопту алар почта байланыш бөлүмүнө, автордун өзүнө, же болбосо анын чабарманына же өкүлүнө берген, же жөнөтүү электрондук байланыш каналдарында белгиленген күнү аяктайт.  </w:t>
      </w:r>
    </w:p>
    <w:p w14:paraId="16A7206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29.4 </w:t>
      </w:r>
      <w:r>
        <w:rPr>
          <w:rFonts w:hint="default" w:ascii="Times New Roman" w:hAnsi="Times New Roman" w:cs="Times New Roman"/>
          <w:sz w:val="24"/>
          <w:szCs w:val="24"/>
        </w:rPr>
        <w:t xml:space="preserve">Эгерде 2 аптанын ичинде суроо-талапка жооп даярдалышы мүмкүн болбосо, кийинкиге калтыруунун себептери көрсөтүлүү менен, бул тууралуу суроо-талапты жөнөткөн адамга билдирелет. Кийинкиге калтыруу мезгили 2 аптадан ашуусу мүмкүн эмес. Белгиленген мөөнөттөрдө жооптун берилбегени же мөөнөттүн узартылганы жөнүндө кабарландыруунун болбогону суроо-талапка жооп берүүдөн баш тартуу катары каралат.  </w:t>
      </w:r>
    </w:p>
    <w:p w14:paraId="62432298">
      <w:pPr>
        <w:ind w:right="111" w:firstLine="566"/>
        <w:jc w:val="both"/>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i/>
          <w:sz w:val="24"/>
          <w:szCs w:val="24"/>
        </w:rPr>
        <w:t xml:space="preserve">Эскертүү: жазуу жүзүндөгү суроо-талаптын формасы жана мазмуну, жазуу жүзүндөгү суроо-талапты кароонун жана канааттандыруунун тартиби, маалыматтарды берүү менен байланышкан чыгымдар, ошондой эле суроо-талап боюнча маалымат берүүдөн баш тартуунун негиздери </w:t>
      </w:r>
      <w:r>
        <w:rPr>
          <w:rFonts w:hint="default" w:ascii="Times New Roman" w:hAnsi="Times New Roman" w:cs="Times New Roman"/>
          <w:sz w:val="24"/>
          <w:szCs w:val="24"/>
        </w:rPr>
        <w:t>“</w:t>
      </w:r>
      <w:r>
        <w:rPr>
          <w:rFonts w:hint="default" w:ascii="Times New Roman" w:hAnsi="Times New Roman" w:cs="Times New Roman"/>
          <w:i/>
          <w:sz w:val="24"/>
          <w:szCs w:val="24"/>
        </w:rPr>
        <w:t>Маалымат алуу укугу жөнүндө</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 </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Кыргыз Республикасынын Мыйзамында аныкталган.).</w:t>
      </w:r>
      <w:r>
        <w:rPr>
          <w:rFonts w:hint="default" w:ascii="Times New Roman" w:hAnsi="Times New Roman" w:cs="Times New Roman"/>
          <w:sz w:val="24"/>
          <w:szCs w:val="24"/>
        </w:rPr>
        <w:t xml:space="preserve"> </w:t>
      </w:r>
    </w:p>
    <w:p w14:paraId="1B03F22C">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30-глава. Айыл өкмөтүнүн, айылдык кеңештин элге жарыяланууга  жаткан маалыматтарынын тизмеги </w:t>
      </w:r>
    </w:p>
    <w:p w14:paraId="4055237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30.1. Айыл өкмөтү ар жыл сайын жеткиликтүү формада, көрүнөө жерлерде (маалыматтык доскаларда), өзүнүн расмий веб-сайтында айыл өкмөтүнүн жана айылдык кеңештин иштери жөнүндө төмөнкүлөрдү камтыган маалыматтарды элге жарыялоого милдеттүү:  </w:t>
      </w:r>
    </w:p>
    <w:p w14:paraId="2B6434B5">
      <w:pPr>
        <w:numPr>
          <w:ilvl w:val="0"/>
          <w:numId w:val="50"/>
        </w:numPr>
        <w:spacing w:after="29" w:line="259" w:lineRule="auto"/>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алардын </w:t>
      </w:r>
      <w:r>
        <w:rPr>
          <w:rFonts w:hint="default" w:ascii="Times New Roman" w:hAnsi="Times New Roman" w:cs="Times New Roman"/>
          <w:sz w:val="24"/>
          <w:szCs w:val="24"/>
        </w:rPr>
        <w:tab/>
      </w:r>
      <w:r>
        <w:rPr>
          <w:rFonts w:hint="default" w:ascii="Times New Roman" w:hAnsi="Times New Roman" w:cs="Times New Roman"/>
          <w:sz w:val="24"/>
          <w:szCs w:val="24"/>
        </w:rPr>
        <w:t xml:space="preserve">иш-милдеттерин </w:t>
      </w:r>
      <w:r>
        <w:rPr>
          <w:rFonts w:hint="default" w:ascii="Times New Roman" w:hAnsi="Times New Roman" w:cs="Times New Roman"/>
          <w:sz w:val="24"/>
          <w:szCs w:val="24"/>
        </w:rPr>
        <w:tab/>
      </w:r>
      <w:r>
        <w:rPr>
          <w:rFonts w:hint="default" w:ascii="Times New Roman" w:hAnsi="Times New Roman" w:cs="Times New Roman"/>
          <w:sz w:val="24"/>
          <w:szCs w:val="24"/>
        </w:rPr>
        <w:t xml:space="preserve">жана </w:t>
      </w:r>
      <w:r>
        <w:rPr>
          <w:rFonts w:hint="default" w:ascii="Times New Roman" w:hAnsi="Times New Roman" w:cs="Times New Roman"/>
          <w:sz w:val="24"/>
          <w:szCs w:val="24"/>
        </w:rPr>
        <w:tab/>
      </w:r>
      <w:r>
        <w:rPr>
          <w:rFonts w:hint="default" w:ascii="Times New Roman" w:hAnsi="Times New Roman" w:cs="Times New Roman"/>
          <w:sz w:val="24"/>
          <w:szCs w:val="24"/>
        </w:rPr>
        <w:t xml:space="preserve">милдеттерин, </w:t>
      </w:r>
      <w:r>
        <w:rPr>
          <w:rFonts w:hint="default" w:ascii="Times New Roman" w:hAnsi="Times New Roman" w:cs="Times New Roman"/>
          <w:sz w:val="24"/>
          <w:szCs w:val="24"/>
        </w:rPr>
        <w:tab/>
      </w:r>
      <w:r>
        <w:rPr>
          <w:rFonts w:hint="default" w:ascii="Times New Roman" w:hAnsi="Times New Roman" w:cs="Times New Roman"/>
          <w:sz w:val="24"/>
          <w:szCs w:val="24"/>
        </w:rPr>
        <w:t xml:space="preserve">ыйгарым </w:t>
      </w:r>
      <w:r>
        <w:rPr>
          <w:rFonts w:hint="default" w:ascii="Times New Roman" w:hAnsi="Times New Roman" w:cs="Times New Roman"/>
          <w:sz w:val="24"/>
          <w:szCs w:val="24"/>
        </w:rPr>
        <w:tab/>
      </w:r>
      <w:r>
        <w:rPr>
          <w:rFonts w:hint="default" w:ascii="Times New Roman" w:hAnsi="Times New Roman" w:cs="Times New Roman"/>
          <w:sz w:val="24"/>
          <w:szCs w:val="24"/>
        </w:rPr>
        <w:t xml:space="preserve">укуктарын, </w:t>
      </w:r>
    </w:p>
    <w:p w14:paraId="4C3C8AB2">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милдеттенмелерин жана бекитилген жергиликтүү бюджетти;  </w:t>
      </w:r>
    </w:p>
    <w:p w14:paraId="309229E4">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тарабынан көрсөтүлүүчү муниципалдык жана башка кызмат көрсөтүүлөрдүн тизмегин жана сыпаттамасын;  </w:t>
      </w:r>
    </w:p>
    <w:p w14:paraId="4818BA38">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суроо-талаптарды же даттанууларды кароонун жана канааттандыруунун тартибин, ошондой эле кайрылган адамдардын суроо-талаптарын, даттанууларын жана башка ишаракеттерин жол-жоболоштуруунун болжолдуу үлгүсүн;  </w:t>
      </w:r>
    </w:p>
    <w:p w14:paraId="1316650B">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аппаратынын кызматчыларынын ыйгарым укуктарынын жана милдеттеринин жана алардын чечимдерди кабыл алуу жолжоболорунун сыпаттамасын;  </w:t>
      </w:r>
    </w:p>
    <w:p w14:paraId="4E2C43A0">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кеңештин депутаттарынын ыйгарым укуктарынын жана милдеттеринин сыпаттамасын, айылдык кеңештин түзүмүн, туруктуу комиссиялардын мүчөлөрүнүн укуктарын жана милдеттерин жана алардын чечимдерди кабыл алуу жолжоболорунун;  </w:t>
      </w:r>
    </w:p>
    <w:p w14:paraId="291BA6A6">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өз иш-милдеттерин аткаруулары тууралуу маалыматтарды өзүнө камтыган уставын, жобосун, регламенттерин. нускамаларын;  </w:t>
      </w:r>
    </w:p>
    <w:p w14:paraId="2F8ABD6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жамааттын уставын, жергиликтүү маанидеги маселелерди чечүүгө жарандардын катышууларынын механизмдерин же жолжоболорун;  </w:t>
      </w:r>
    </w:p>
    <w:p w14:paraId="422DBE02">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өкмөтүнө, айылдык кеңешке келип түшкөн жарандардын, уюмдардын кайрылуулары тууралуу, мындай кайрылууларды кароонун натыйжалары жана көрүлгөн чаралар жөнүндө жалпылаштырылган маалыматтарды;  </w:t>
      </w:r>
    </w:p>
    <w:p w14:paraId="1D79CBEB">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карамагында турган жалпы пайдалануудагы маалыматтык тутумдардын, маалымат банктарынын, реестрелердин тизмектерин, ошондой эле жарандарга жана уюмдарга көрсөтүлүүчү маалыматтык ресурстардын жана кызмат көрсөтүүлөрдүн тизмектерин;  </w:t>
      </w:r>
    </w:p>
    <w:p w14:paraId="300DA677">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айылдык кеңеш жана айылдык кеңештин сессияларын, айылдык кеңештин туруктуу (убактылуу) комиссияларынын отурмдарын, айыл өкмөтүнүн туруктуу (убактылуу) комиссияларынын отурмдарын, чогулуштарды (жыйындарды), коомдук (бюджеттик) угууларды, жергиликтүү курултайларды кошуп алганда, анын туруктуу комиссиялары тарабынан уюуштурулган расмий иш чаралар тууралуу маалыматтарды;  </w:t>
      </w:r>
    </w:p>
    <w:p w14:paraId="787BF88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кеңеш, айыл өкмөтү уюштурган расмий иш чараларда кабыл алынган чечимдер жөнүндө маалыматтарды;  </w:t>
      </w:r>
    </w:p>
    <w:p w14:paraId="51B6B326">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жана анын туруктуу (убактылуу) комиссияларынын тийиштүү жылга иш пландарын;  </w:t>
      </w:r>
    </w:p>
    <w:p w14:paraId="4A4AC172">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жамаатты өнүктүрүүнүн жана калкты социалдык коргоонун социалдык-экономикалык программаларын, жана тапшырыкчылары же аткаруучулары айыл өкмөтү же айылдык кеңеш болуп саналган башка программаларда: аталышын, максаттарын жана негизги милдеттерин, программалардын тапшырыкчыларын жана негизги аткаруучуларын, мөөнөттөрүн, ишке ашыруунун күтүлгөн натыйжаларын, каржылоонун көлөмүн, аларды ишке ашыруунун жүрүшүн;  </w:t>
      </w:r>
    </w:p>
    <w:p w14:paraId="370262B3">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бюджеттин аткарылышы тууралуу маалыматтарды;  </w:t>
      </w:r>
    </w:p>
    <w:p w14:paraId="43D0BA4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катышуусу менен жүзөгө ашырылуучу долбоорлор жана иш чаралар боюнча техникалык жардам (көмөктөшүү) каражаттарынын чыгымдалышы жөнүндө маалыматтарды;  </w:t>
      </w:r>
    </w:p>
    <w:p w14:paraId="07DE6566">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жергиликтүү жамааттын социалдык-экономикалык өнүгүү кырдаалын жана динамикасын мүнөздөөчү негизги көрсөткүчтөр жөнүндө негизги маалыматтарды;  </w:t>
      </w:r>
    </w:p>
    <w:p w14:paraId="0620D99F">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айылдык аймакка тиешелүү расмий статистикалык маалыматтарды;  </w:t>
      </w:r>
    </w:p>
    <w:p w14:paraId="699E324C">
      <w:pPr>
        <w:numPr>
          <w:ilvl w:val="0"/>
          <w:numId w:val="50"/>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же айыл өкмөтүнүн алдында уюштурулган тийиштүү комиссиялар тарабынан өткөрүлгөн ачык конкурстар, аукциондор, тендерлер жана башка иш чаралар тууралуу маалыматтарды, төмөнкүлөрдү кошуп алганда:  </w:t>
      </w:r>
    </w:p>
    <w:p w14:paraId="0CD8884E">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аларды өткөрүүнүн шарттарын;  </w:t>
      </w:r>
    </w:p>
    <w:p w14:paraId="499B602C">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аларга жеке жана юридикалык жактардын катышуу тартибин;  </w:t>
      </w:r>
    </w:p>
    <w:p w14:paraId="666C8972">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конкурстук комиссиялардын курамдарын; </w:t>
      </w:r>
    </w:p>
    <w:p w14:paraId="6F7F294F">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конкурстук комиссиялардын отурумдарынын протоколдорун;  </w:t>
      </w:r>
    </w:p>
    <w:p w14:paraId="53006A43">
      <w:pPr>
        <w:numPr>
          <w:ilvl w:val="0"/>
          <w:numId w:val="51"/>
        </w:numPr>
        <w:ind w:left="705" w:right="113" w:hanging="139"/>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кабыл алынган чечимдерге даттануунун тартибин;  </w:t>
      </w:r>
    </w:p>
    <w:p w14:paraId="551303DA">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Кыргыз Республикасынын мыйзамдарында белгиленген жана айыл өкмөтү, ошондой эле тийиштүү комиссиялар тарабынан кароого кабыл алынуучу арыздардын, бланктардын, кайрылуулардын формаларын;  </w:t>
      </w:r>
    </w:p>
    <w:p w14:paraId="64042F0E">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текшерүүлөрүнүн натыйжалары жөнүндө, ошондой эле табылган мыйзам бузууларды четтетүү боюнча кабыл алынган чаралар жөнүндө маалыматтарды;  </w:t>
      </w:r>
    </w:p>
    <w:p w14:paraId="50B16B8F">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калкты жана аймактарды өзгөчө кырдаалдардан коргоонун абалы, алардын коопсуздугун камсыз кылуу боюнча көрүлгөн чаралар, болжолдолгон жана пайда болгон өзгөчө кырдаалдар, калкты алардан коргоонун ыктары жана ыкмалары жөнүндө маалыматтарды, ошондой эле мыйзамдарга ылайык айыл өкмөтү тарабынан элге жарыяланууга тийиш болгон маалыматтарды;  </w:t>
      </w:r>
    </w:p>
    <w:p w14:paraId="534C44DC">
      <w:pPr>
        <w:numPr>
          <w:ilvl w:val="0"/>
          <w:numId w:val="52"/>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жарандардын ушул айыл өкмөтүнө муниципалдык кызматка киргени </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rPr>
        <w:t xml:space="preserve">жөнүндө маалыматтарды:  </w:t>
      </w:r>
    </w:p>
    <w:p w14:paraId="34C45E02">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жарандардын муниципалдык кызматка кирүү тартибин;  </w:t>
      </w:r>
    </w:p>
    <w:p w14:paraId="4B6A43A1">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муниципалдык кызматтын болгон бош муниципалдык кызмат орундарынын тизмегин;  </w:t>
      </w:r>
    </w:p>
    <w:p w14:paraId="4854F2DC">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бош кызмат орундарын ээлөөгө талапкерлерге карата квалификациялык талаптар;  </w:t>
      </w:r>
    </w:p>
    <w:p w14:paraId="5E1A5AAB">
      <w:pPr>
        <w:numPr>
          <w:ilvl w:val="0"/>
          <w:numId w:val="53"/>
        </w:numPr>
        <w:ind w:left="825" w:right="113" w:hanging="259"/>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бош кызмат орундарын ээлөөнүн шарттарын жана натыйжаларын;  </w:t>
      </w:r>
    </w:p>
    <w:p w14:paraId="6DA52183">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депутаттарынын башка мамлекеттик органдар жана жергиликтүү өз алдынча башкаруу органдары, коомдук бирикмелер, саясий партиялар, кесиптик бирликтер жана башка уюмдар, анын ичинде эл аралык уюмдар менен өз ара аракеттенүүлөрү жөнүндө маалыматтарды;  </w:t>
      </w:r>
    </w:p>
    <w:p w14:paraId="65ED9D78">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өкмөтөнүн башчысы жөнүндө, айылдык кеңештин депутаттары жөнүндө маалыматтарды (фамилияларын, аттарын жана аталарынын аттарын – көрсөтүлгөн адамдар менен макулдашуу боюнча); </w:t>
      </w:r>
    </w:p>
    <w:p w14:paraId="1FD03A88">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аппаратынын бекитилген түзүмү жана жалпы штаттык саны тууралуу, алардын түзүмдүк бөлүмдөрүнүн милдеттери жана иш-милдеттери, почта даректери, маалымдама кызматтарынын телефондору жана электрондук почта дарегин кошуп алганда, даректик маалым-даректери жөнүндө маалыматтарды;  </w:t>
      </w:r>
    </w:p>
    <w:p w14:paraId="51F2318F">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өкмөтүнө ведомстволук таандыктуулуктагы уюмдар тууралуу маалыматтарды: уюмдардын тизмегин, алардые почта жана юридикалык даректерин, телефондорун, алардын аткарган милдеттерин жана иш-милдеттерин, аларды түзүү, кайра уюштуруу жана жоюу, алардын кызматчыларынын саны, иштеринин негизги </w:t>
      </w:r>
    </w:p>
    <w:p w14:paraId="48ACBFFB">
      <w:pPr>
        <w:ind w:left="-15" w:right="1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көрсөткүчтөрү жөнүндө маалыматтарды;  </w:t>
      </w:r>
    </w:p>
    <w:p w14:paraId="7B200406">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айылдык кеңештин депутаттары иштерине катышкан эл аралык уюмдардын тизмегин;  </w:t>
      </w:r>
    </w:p>
    <w:p w14:paraId="3DD0F2B7">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айылдык кеңештин депутаттарынын эл аралык инвестицияларды жана эл аралык кызматташуу программаларын ишке ашырууга катышууларынын натыйжалары жөнүндө маалыматтарды;  </w:t>
      </w:r>
    </w:p>
    <w:p w14:paraId="0F7550C1">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алдыда турган жер участокторун бөлүп берүү жана жеке турак-жай курулушуна жер алууга жарандардын тизмелери жөнүндө маалыматты;  </w:t>
      </w:r>
    </w:p>
    <w:p w14:paraId="13C381F5">
      <w:pPr>
        <w:numPr>
          <w:ilvl w:val="0"/>
          <w:numId w:val="54"/>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кабыл алынган сациалдык маанилүү чечимдер боюнча, анын ичинде айылдык кеңештин жарандарга, юридикалык жактарга жаңы милдеттерди жүктөгөн, жоопкерчиликти белгилеген же күчөткөн токтомдору жөнүндө маалыматтарды.  </w:t>
      </w:r>
    </w:p>
    <w:p w14:paraId="1F673621">
      <w:pPr>
        <w:spacing w:after="25"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21316DEA">
      <w:pPr>
        <w:spacing w:after="0" w:line="260" w:lineRule="auto"/>
        <w:ind w:left="46" w:right="0" w:firstLine="895"/>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31-глава. Жарандардын документтерге, материалдарга, айыл өкмөтүнүн, айылдык кеңештин, ошондой эле алардын туруктуу (убактылуу) комиссияларынын отурумдарына жеткиликтүүлүгүн камсыз кылуу  </w:t>
      </w:r>
    </w:p>
    <w:p w14:paraId="67898FF8">
      <w:pPr>
        <w:spacing w:after="20" w:line="259" w:lineRule="auto"/>
        <w:ind w:left="506"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0B0E145A">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31.1 </w:t>
      </w:r>
      <w:r>
        <w:rPr>
          <w:rFonts w:hint="default" w:ascii="Times New Roman" w:hAnsi="Times New Roman" w:cs="Times New Roman"/>
          <w:sz w:val="24"/>
          <w:szCs w:val="24"/>
        </w:rPr>
        <w:t xml:space="preserve">Айыл өкмөтүнүн, айылдык кеңештин, ошондой эле алардын туруктуу (убактылуу) комиссияларынын документтерине жана материалдарына түздөн-түз жеткиликтүүлүк төмөнкүлөр аркылуу камсыз кылынат:  1) расмий маалыматтардын фонддору;  2) маалыматтар базалары.  </w:t>
      </w:r>
    </w:p>
    <w:p w14:paraId="092DBCF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31.2 </w:t>
      </w:r>
      <w:r>
        <w:rPr>
          <w:rFonts w:hint="default" w:ascii="Times New Roman" w:hAnsi="Times New Roman" w:cs="Times New Roman"/>
          <w:sz w:val="24"/>
          <w:szCs w:val="24"/>
        </w:rPr>
        <w:t xml:space="preserve">Айыл өкмөтүнүн, айыл өкмөтүнүн туруктуу (убактылуу) комиссияларынын отурумдары (кеңешмелери), ошондой эле айылдык кеңештин сессиялары жана айылдык кеңештин туруктуу (убактылуу) комиссияларынын отурумдары, жабык отурумдарды кошпогондо, коомчулук үчүн ачык болуп саналат.  </w:t>
      </w:r>
    </w:p>
    <w:p w14:paraId="5C19C3B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31.3 </w:t>
      </w:r>
      <w:r>
        <w:rPr>
          <w:rFonts w:hint="default" w:ascii="Times New Roman" w:hAnsi="Times New Roman" w:cs="Times New Roman"/>
          <w:sz w:val="24"/>
          <w:szCs w:val="24"/>
        </w:rPr>
        <w:t xml:space="preserve">Отурмдардын (кеңешмелердин) ачыктыгы тийиштүү кеңешмелерге, отурумдарга катышууну каалагандыктарын билдирген жарандардын аларга катышуу мүмкүнчүлүгү менен кепилденет.  </w:t>
      </w:r>
    </w:p>
    <w:p w14:paraId="4AEDF4E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ky-KG"/>
        </w:rPr>
        <w:t>1.4</w:t>
      </w:r>
      <w:r>
        <w:rPr>
          <w:rFonts w:hint="default" w:ascii="Times New Roman" w:hAnsi="Times New Roman" w:cs="Times New Roman"/>
          <w:sz w:val="24"/>
          <w:szCs w:val="24"/>
        </w:rPr>
        <w:t xml:space="preserve"> Жабык кеңешмелер, отурумдар аларда жеткиликтүүлүгү чектелген маалыматтар жөнүндө маселелер болуп саналган маалыматтар талкууланган учурда өткөрүлөт.  </w:t>
      </w:r>
    </w:p>
    <w:p w14:paraId="061FA7A9">
      <w:pPr>
        <w:spacing w:after="24" w:line="259" w:lineRule="auto"/>
        <w:ind w:right="0" w:firstLine="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32-глава. Маалыматка карата жеткиликтүүлүктү чектөө </w:t>
      </w:r>
    </w:p>
    <w:p w14:paraId="7A991A61">
      <w:pPr>
        <w:spacing w:after="22" w:line="259" w:lineRule="auto"/>
        <w:ind w:left="506"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4DD4E1C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32.1. Чектелүү жеткиликтүүлүктөгү маалыматтар катары таанылган, мамлекеттик сырларга киргизилген, ошондой эле купуялуу маалыматтардан тышкары, айыл өкмөтүнүн, айылдык кеңештин карамагында турган маалыматтарга карата жеткиликтүүлүктү кандай болбосун чектөөгө тыюу салынган.   </w:t>
      </w:r>
    </w:p>
    <w:p w14:paraId="7CD1175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32.2. Маалыматтарды мамлекеттик сырларга киргизүү «Кыргыз Республикасынын мамлекеттик сырларын коргоо жөнүндө» Кыргыз Республикасынын Мыйзамына ылайык жүзөгө ашырылат.  </w:t>
      </w:r>
    </w:p>
    <w:p w14:paraId="0E2A8D32">
      <w:pPr>
        <w:ind w:right="113"/>
        <w:jc w:val="both"/>
        <w:rPr>
          <w:rFonts w:hint="default" w:ascii="Times New Roman" w:hAnsi="Times New Roman" w:cs="Times New Roman"/>
          <w:sz w:val="24"/>
          <w:szCs w:val="24"/>
        </w:rPr>
      </w:pPr>
      <w:r>
        <w:rPr>
          <w:rFonts w:hint="default" w:ascii="Times New Roman" w:hAnsi="Times New Roman" w:cs="Times New Roman"/>
          <w:sz w:val="24"/>
          <w:szCs w:val="24"/>
          <w:lang w:val="ky-KG"/>
        </w:rPr>
        <w:t>32.3</w:t>
      </w:r>
      <w:r>
        <w:rPr>
          <w:rFonts w:hint="default" w:ascii="Times New Roman" w:hAnsi="Times New Roman" w:cs="Times New Roman"/>
          <w:sz w:val="24"/>
          <w:szCs w:val="24"/>
        </w:rPr>
        <w:t xml:space="preserve"> Купуялуу маалымат катары төмөнкүлөрдү камтыган маалыматтар таанылат:  </w:t>
      </w:r>
    </w:p>
    <w:p w14:paraId="1655B82F">
      <w:pPr>
        <w:numPr>
          <w:ilvl w:val="0"/>
          <w:numId w:val="55"/>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кесиптик сырды (кызматтык пайдалануудагы документтер – КПД);  </w:t>
      </w:r>
    </w:p>
    <w:p w14:paraId="56917412">
      <w:pPr>
        <w:numPr>
          <w:ilvl w:val="0"/>
          <w:numId w:val="55"/>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башка адамдардын мыйзам менен корголгон сырларын камтыган маалыматтарды.  </w:t>
      </w:r>
    </w:p>
    <w:p w14:paraId="3752069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32.4. Маалыматтарды кызматтык пайдалануудагы документтерге киргизүү “Кызматтык пайдалануу үчүн маалыматтарды камтыган документтер менен иштөө тартиби жөнүндө</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"http://cbd.minjust.gov.kg/act/view/ru-ru/94298?cl=ky-kg"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"http://cbd.minjust.gov.kg/act/view/ru-ru/94298?cl=ky-kg"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Жобос</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уна” ылайык жүзөгө ашырылат.   </w:t>
      </w:r>
    </w:p>
    <w:p w14:paraId="5D96A74F">
      <w:pPr>
        <w:spacing w:after="24"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836F738">
      <w:pPr>
        <w:spacing w:after="5" w:line="271" w:lineRule="auto"/>
        <w:ind w:left="606" w:right="155"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IX. Муниципалдык кызматкерлердин жоопкерчилиги </w:t>
      </w:r>
    </w:p>
    <w:p w14:paraId="546B8B21">
      <w:pPr>
        <w:spacing w:after="24" w:line="259" w:lineRule="auto"/>
        <w:ind w:left="506" w:right="0" w:firstLine="0"/>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 33-глава. Регламенттин талаптарын бузгандык үчүн жоопкерчилик </w:t>
      </w:r>
    </w:p>
    <w:p w14:paraId="70CB0E6C">
      <w:pPr>
        <w:spacing w:after="20" w:line="259" w:lineRule="auto"/>
        <w:ind w:left="660" w:right="0" w:firstLine="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p>
    <w:p w14:paraId="0DF4B69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33.1 Регламент бардык мунуципалдык кызматкерлер жана айыл өкмөтүнүн аппаратынын башка кызматычылары тарабынан милдеттүү түрдө аткарылууга жатат.  </w:t>
      </w:r>
    </w:p>
    <w:p w14:paraId="5FBD5F81">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Ушул Регламенттин талаптарынын сакталышын көзөмөлдөө айыл өкмөтүнүн башчысы,  орун басар - жооптуу катчы тарабынан тарабынан жүзөгө ашырылат.  </w:t>
      </w:r>
    </w:p>
    <w:p w14:paraId="79721B4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33.2. Регламенттин талаптарын аткарууну камсыз кылуу, документтерди жана материалдарды сапаттуу жана өз убагында даярдоо, ошондой эле айыл өкмөтүндө документтерди эсепке алуу жана сактоо үчүн жоопкерчилик аткаруучуларга жүктөлөт.  </w:t>
      </w:r>
    </w:p>
    <w:p w14:paraId="21E917D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33.3. Айыл өкмөтүнүн башчысынын орун басар-жооптуу катчысы ушул Регламенттин талаптарынын өз убагында жана талаптагыдай аткарылышын көзөмөлдөйт.  </w:t>
      </w:r>
    </w:p>
    <w:p w14:paraId="6F804AA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33.4. Ушул Регламенттин талаптарын сактабагандыгы жана бузгандыгы үчүн айыл өкмөтүнүн аппаратынын кызматкерлери жана кызматчылары – аткаруучулар мыйзамда белгиленген тартипте жеке жоопкерчилик тартышат, бул жөнүндө тийиштүү сунуштамаларды айыл өкмөтүнүн башчысына киргизүүгө анын орун басары жана айыл өкмөтүнүн жооптуу катчысы укуктуу.  </w:t>
      </w:r>
    </w:p>
    <w:p w14:paraId="01602898">
      <w:pPr>
        <w:spacing w:after="0"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02A0FA84">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34-глава. Тартиптик жаза-чара, кызматтык териштирүү </w:t>
      </w:r>
    </w:p>
    <w:p w14:paraId="288BE32F">
      <w:pPr>
        <w:spacing w:after="19" w:line="259" w:lineRule="auto"/>
        <w:ind w:left="79"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92AB3B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34.1. Кызматкер тартиптик жорук жасаган учурда, кызматкер тартиптик жоопкерчилик тартат.  </w:t>
      </w:r>
    </w:p>
    <w:p w14:paraId="72EF8AD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34.2. Кызматкерге тартиптик жаза-чара айыл өкмөтүнүн башчысы тарабынан, тартиптик жорук жасаган фактысы аныкталган же бышыкталган учурларда гана салынат.  </w:t>
      </w:r>
    </w:p>
    <w:p w14:paraId="40817646">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34.3. Тартиптик жорук жасоо фактысын аныктоо же ырастоо үчүн «Кыргыз Республикасынын мамлекеттик органдарында жана жергиликтүү өз алдынча башкаруу органдарында кызматтык териштирүүнү уюштуруу жана жүргүзүү тартиби жөнүндө» Кыргыз Республикасынын Министрлер Кабинетинин 2021-жылдын 29-декабрындагы          № 356 токтому менен бекитилген жобого ылайык жүргүзүлүшү мүмкүн.  </w:t>
      </w:r>
    </w:p>
    <w:p w14:paraId="282706A2">
      <w:pPr>
        <w:spacing w:after="5"/>
        <w:ind w:left="-15" w:right="0"/>
        <w:jc w:val="both"/>
        <w:rPr>
          <w:rFonts w:hint="default" w:ascii="Times New Roman" w:hAnsi="Times New Roman" w:cs="Times New Roman"/>
          <w:sz w:val="24"/>
          <w:szCs w:val="24"/>
        </w:rPr>
      </w:pPr>
      <w:r>
        <w:rPr>
          <w:rFonts w:hint="default" w:ascii="Times New Roman" w:hAnsi="Times New Roman" w:cs="Times New Roman"/>
          <w:sz w:val="24"/>
          <w:szCs w:val="24"/>
        </w:rPr>
        <w:t xml:space="preserve">34.4. Кызматтык териштирүү айыл өкмөтүнүн башчысы тарабынан түзүлгөн комиссия жүргүзөт. Комиссиянын курамына коррупциянын алдын алуу боюнча ыйгарым укуктуу өкүл (эгерде бар болсо), этика боюнча комиссиянын өкүлдөрү, ошондой эле айыл өкмөтүнүн башка түзүмдүк бөлүмдөрүнүн кызматкерлери кызматтык териштирүүнү толук жана ар тараптуу жүргүзүү үчүн билими зарыл болгон кызматкерлер кириши мүмкүн.  </w:t>
      </w:r>
    </w:p>
    <w:p w14:paraId="4B0BD9D9">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өкмөтүнүн башчысы комиссиянын мүчөлөрүнүн ичинен комиссиянын төрагасын дайындайт. Комиссиянын мүчөлөрүнүн максималдуу саны чектелбейт жана кызматтык иликтөөнүн көлөмү менен аныкталат, бирок так сандагы үч адамдан кем болбоого тийиш. </w:t>
      </w:r>
    </w:p>
    <w:p w14:paraId="3722CBC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Кызматтык иликтөөгө катышуу үчүн комиссиянын ишине көз карандысыз эксперттер тартылышы мүмкүн.. </w:t>
      </w:r>
    </w:p>
    <w:p w14:paraId="7BF0DB3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34.5. Кызматтык териштирүү төмөнкү учурларда токтотулат же болбосо жүргүзүлбөйт:  </w:t>
      </w:r>
    </w:p>
    <w:p w14:paraId="34F171B8">
      <w:pPr>
        <w:numPr>
          <w:ilvl w:val="0"/>
          <w:numId w:val="5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кызматкер жасалган жоруктагы өзүнүн күнөөсүн ак ниетинен мойнуна алганда – фактылардын чындыкка ылайык келген учурунда;  </w:t>
      </w:r>
    </w:p>
    <w:p w14:paraId="57D1374B">
      <w:pPr>
        <w:numPr>
          <w:ilvl w:val="0"/>
          <w:numId w:val="5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тартиптик жоопкерчиликке тартуу мөөнөттөрү өтүп кеткенде;  </w:t>
      </w:r>
    </w:p>
    <w:p w14:paraId="4D20189A">
      <w:pPr>
        <w:numPr>
          <w:ilvl w:val="0"/>
          <w:numId w:val="56"/>
        </w:numPr>
        <w:ind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эгерде жасалган жорукта жазык кылмышынын же административдик жоруктун курамдарынын белгилери табылганда, материалдарды тийиштүү мамлекеттик органга өткөрүп берүү менен.  </w:t>
      </w:r>
    </w:p>
    <w:p w14:paraId="5EBC3E5D">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34.6. Кызматкер жүктөлгөн милдеттерин аткарбаганы же талаптагыдай эмес аткарганы, этикалык ченемдерди сактабаганы, кызыкчылыктардын карама-каршылыгы жөнүндө мыйзамдарды бузганы үчүн, ага тартиптик жаза-чаралардын төмөнкүдөй түрлөрү салынат:  </w:t>
      </w:r>
    </w:p>
    <w:p w14:paraId="09737BCA">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сындоо;  </w:t>
      </w:r>
    </w:p>
    <w:p w14:paraId="2B1B4748">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сөгүш;  </w:t>
      </w:r>
    </w:p>
    <w:p w14:paraId="0AF78AF9">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катуу сөгүш;  </w:t>
      </w:r>
    </w:p>
    <w:p w14:paraId="04C148F6">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кызмат ордунан төмөндөтүү;  </w:t>
      </w:r>
    </w:p>
    <w:p w14:paraId="53479691">
      <w:pPr>
        <w:numPr>
          <w:ilvl w:val="0"/>
          <w:numId w:val="57"/>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ээлеген кызмат ордунан бошотуу.  </w:t>
      </w:r>
    </w:p>
    <w:p w14:paraId="26B3378E">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lang w:val="ky-KG"/>
        </w:rPr>
        <w:t>4</w:t>
      </w:r>
      <w:r>
        <w:rPr>
          <w:rFonts w:hint="default" w:ascii="Times New Roman" w:hAnsi="Times New Roman" w:cs="Times New Roman"/>
          <w:sz w:val="24"/>
          <w:szCs w:val="24"/>
        </w:rPr>
        <w:t xml:space="preserve">.7.  Тартиптик жаза-чара түздөн-түз жорук табылгандан кийин, бирок ал жасалган күндөн тартып 6 айдан кеч эмес колдонулат. Кызматкердин ага жүктөлгөн милдеттерди ар бир аткарбаганы же талаптагыдай эмес аткарганы үчүн бир гана тартиптик жаза-чара салынышы мүмкүн.  </w:t>
      </w:r>
    </w:p>
    <w:p w14:paraId="1E049BF7">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34.8 </w:t>
      </w:r>
      <w:r>
        <w:rPr>
          <w:rFonts w:hint="default" w:ascii="Times New Roman" w:hAnsi="Times New Roman" w:cs="Times New Roman"/>
          <w:sz w:val="24"/>
          <w:szCs w:val="24"/>
        </w:rPr>
        <w:t xml:space="preserve">Кызматкер ага салынган тартиптик жаза-чаранын колдонулуу мезгилинде кызмат ордунан жогорулатылышы мүмкүн эмес.  </w:t>
      </w:r>
    </w:p>
    <w:p w14:paraId="2C59627D">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34.9. </w:t>
      </w:r>
      <w:r>
        <w:rPr>
          <w:rFonts w:hint="default" w:ascii="Times New Roman" w:hAnsi="Times New Roman" w:cs="Times New Roman"/>
          <w:sz w:val="24"/>
          <w:szCs w:val="24"/>
        </w:rPr>
        <w:t xml:space="preserve">Айыл өкмөтүнүн башчысынын тартиптик жаза-чараны колдонуу жөнүндө тескемеси (буйругу), кызматкерге аны чыгарган күндөн тартып 3 жумушчу күндүн ичинде кол койдуруу менен жарыяланат. Кызматкер көрсөтүлгөн тескемеге (буйрука) кол коюудан баш тарткан учурда, тийиштүү акт түзүлөт.  </w:t>
      </w:r>
    </w:p>
    <w:p w14:paraId="52180009">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34.10. </w:t>
      </w:r>
      <w:r>
        <w:rPr>
          <w:rFonts w:hint="default" w:ascii="Times New Roman" w:hAnsi="Times New Roman" w:cs="Times New Roman"/>
          <w:sz w:val="24"/>
          <w:szCs w:val="24"/>
        </w:rPr>
        <w:t xml:space="preserve">Тартиптик жаза-чара аны колдонгон күндөн тартып бир жыл боюу иштейт. Эгерде ушул мөөнөттүн ичинде кызматкер жаңы жаза-чарага кириптер болбосо, анда ал тартиптик жаза-чарасы алып салынган болуп эсептелет.  </w:t>
      </w:r>
    </w:p>
    <w:p w14:paraId="00FCCEF3">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34.11. </w:t>
      </w:r>
      <w:r>
        <w:rPr>
          <w:rFonts w:hint="default" w:ascii="Times New Roman" w:hAnsi="Times New Roman" w:cs="Times New Roman"/>
          <w:sz w:val="24"/>
          <w:szCs w:val="24"/>
        </w:rPr>
        <w:t xml:space="preserve">Айыл өкмөтүнүн башчысы жогоруда көрсөтүлгөн мөөнөт аяктаганга чейин, бирок жаза-чара салынган күндөн тартып 6 айдан эрте эмес тартиптик жаза-чараны алып салууга укуктуу.  </w:t>
      </w:r>
    </w:p>
    <w:p w14:paraId="7BE7F6E4">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34.12. </w:t>
      </w:r>
      <w:r>
        <w:rPr>
          <w:rFonts w:hint="default" w:ascii="Times New Roman" w:hAnsi="Times New Roman" w:cs="Times New Roman"/>
          <w:sz w:val="24"/>
          <w:szCs w:val="24"/>
        </w:rPr>
        <w:t xml:space="preserve">Тартиптик жаза-чараны колдонуу жөнүндө чечимге кызматкер сотко даттанышы мүмкүн.  </w:t>
      </w:r>
    </w:p>
    <w:p w14:paraId="2D086CC6">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68DF22D7">
      <w:pPr>
        <w:spacing w:after="5" w:line="271" w:lineRule="auto"/>
        <w:ind w:left="606" w:right="157" w:hanging="1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Раздел XI. Жумуш убактысын уюштуруу </w:t>
      </w:r>
    </w:p>
    <w:p w14:paraId="483CF1D4">
      <w:pPr>
        <w:spacing w:after="23"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b/>
          <w:bCs/>
          <w:sz w:val="24"/>
          <w:szCs w:val="24"/>
        </w:rPr>
        <w:t xml:space="preserve">35-глава. Жумуш убактысынын узактыгы </w:t>
      </w:r>
      <w:r>
        <w:rPr>
          <w:rFonts w:hint="default" w:ascii="Times New Roman" w:hAnsi="Times New Roman" w:cs="Times New Roman"/>
          <w:b/>
          <w:sz w:val="24"/>
          <w:szCs w:val="24"/>
        </w:rPr>
        <w:t xml:space="preserve"> </w:t>
      </w:r>
    </w:p>
    <w:p w14:paraId="465C6D12">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35.1. Айыл өкмөтүндө жумуш убактысынын узактыгы аптасына 2 дем алыш күнү, белгиленген беш жумушчу күнү бар аптасы менен, жумасына 40 саатты түзөт.  </w:t>
      </w:r>
    </w:p>
    <w:p w14:paraId="68978444">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35.2. Жумуш убактысынын белгиленген узактыгынын чегинен тышкары иштөө кызматчынын демилгеси боюнча (айкалыштыруучулук) да, жана ошондой эле жумуш берүүчүнүн демилгеси боюнча дагы (мөөнөттөн ашыкча иштөө), Кыргыз Республикасынын мыйзамдарында белгиленген тартипте жүргүзүлөт.  </w:t>
      </w:r>
    </w:p>
    <w:p w14:paraId="6C647573">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35.3. Жумуш берүүчүнүн демилгеси боюнча дем алыш жана жумушчу эмес майрам күндөрү жумушка тартуу, тараптардын макулдашуулары боюнча кызматкерге, кызматчыга башка эс алуу күнүн берүү же эмгек өргүүсүнө кошуу менен, же эки эселенгенден кем эмес өлчөмдөгү акчалай формада компенсацияланат.  </w:t>
      </w:r>
    </w:p>
    <w:p w14:paraId="5950B950">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35.4. Айыл өкмөтүнүн кызматкерлери жана кызматчылары үчүн жумуштун башталуу жана аяктоо, эс алуу үчүн тыныгуу убактысы төмөнкүдөй белгиленген:  </w:t>
      </w:r>
    </w:p>
    <w:p w14:paraId="1AEABB89">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жумуштун башталышы – _</w:t>
      </w:r>
      <w:r>
        <w:rPr>
          <w:rFonts w:hint="default" w:ascii="Times New Roman" w:hAnsi="Times New Roman" w:cs="Times New Roman"/>
          <w:sz w:val="24"/>
          <w:szCs w:val="24"/>
          <w:lang w:val="ky-KG"/>
        </w:rPr>
        <w:t>08</w:t>
      </w:r>
      <w:r>
        <w:rPr>
          <w:rFonts w:hint="default" w:ascii="Times New Roman" w:hAnsi="Times New Roman" w:cs="Times New Roman"/>
          <w:sz w:val="24"/>
          <w:szCs w:val="24"/>
        </w:rPr>
        <w:t>_. 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саат;  </w:t>
      </w:r>
    </w:p>
    <w:p w14:paraId="6BF1C1B9">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 xml:space="preserve">эс алуу үчүн тыныгуу – </w:t>
      </w:r>
      <w:r>
        <w:rPr>
          <w:rFonts w:hint="default" w:ascii="Times New Roman" w:hAnsi="Times New Roman" w:cs="Times New Roman"/>
          <w:sz w:val="24"/>
          <w:szCs w:val="24"/>
          <w:lang w:val="ky-KG"/>
        </w:rPr>
        <w:t>13</w:t>
      </w:r>
      <w:r>
        <w:rPr>
          <w:rFonts w:hint="default" w:ascii="Times New Roman" w:hAnsi="Times New Roman" w:cs="Times New Roman"/>
          <w:sz w:val="24"/>
          <w:szCs w:val="24"/>
        </w:rPr>
        <w:t>__  ._</w:t>
      </w:r>
      <w:r>
        <w:rPr>
          <w:rFonts w:hint="default" w:ascii="Times New Roman" w:hAnsi="Times New Roman" w:cs="Times New Roman"/>
          <w:sz w:val="24"/>
          <w:szCs w:val="24"/>
          <w:lang w:val="ky-KG"/>
        </w:rPr>
        <w:t>00</w:t>
      </w:r>
      <w:r>
        <w:rPr>
          <w:rFonts w:hint="default" w:ascii="Times New Roman" w:hAnsi="Times New Roman" w:cs="Times New Roman"/>
          <w:sz w:val="24"/>
          <w:szCs w:val="24"/>
        </w:rPr>
        <w:t>_ - _</w:t>
      </w:r>
      <w:r>
        <w:rPr>
          <w:rFonts w:hint="default" w:ascii="Times New Roman" w:hAnsi="Times New Roman" w:cs="Times New Roman"/>
          <w:sz w:val="24"/>
          <w:szCs w:val="24"/>
          <w:lang w:val="ky-KG"/>
        </w:rPr>
        <w:t>14</w:t>
      </w:r>
      <w:r>
        <w:rPr>
          <w:rFonts w:hint="default" w:ascii="Times New Roman" w:hAnsi="Times New Roman" w:cs="Times New Roman"/>
          <w:sz w:val="24"/>
          <w:szCs w:val="24"/>
        </w:rPr>
        <w:t>_._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w:t>
      </w:r>
    </w:p>
    <w:p w14:paraId="33A58949">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жумуштун аякташы – _</w:t>
      </w:r>
      <w:r>
        <w:rPr>
          <w:rFonts w:hint="default" w:ascii="Times New Roman" w:hAnsi="Times New Roman" w:cs="Times New Roman"/>
          <w:sz w:val="24"/>
          <w:szCs w:val="24"/>
          <w:lang w:val="ky-KG"/>
        </w:rPr>
        <w:t>18</w:t>
      </w:r>
      <w:r>
        <w:rPr>
          <w:rFonts w:hint="default" w:ascii="Times New Roman" w:hAnsi="Times New Roman" w:cs="Times New Roman"/>
          <w:sz w:val="24"/>
          <w:szCs w:val="24"/>
        </w:rPr>
        <w:t>_. 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саат;  </w:t>
      </w:r>
    </w:p>
    <w:p w14:paraId="0696824F">
      <w:pPr>
        <w:numPr>
          <w:ilvl w:val="0"/>
          <w:numId w:val="58"/>
        </w:numPr>
        <w:ind w:right="113" w:hanging="260"/>
        <w:jc w:val="both"/>
        <w:rPr>
          <w:rFonts w:hint="default" w:ascii="Times New Roman" w:hAnsi="Times New Roman" w:cs="Times New Roman"/>
          <w:sz w:val="24"/>
          <w:szCs w:val="24"/>
        </w:rPr>
      </w:pPr>
      <w:r>
        <w:rPr>
          <w:rFonts w:hint="default" w:ascii="Times New Roman" w:hAnsi="Times New Roman" w:cs="Times New Roman"/>
          <w:sz w:val="24"/>
          <w:szCs w:val="24"/>
        </w:rPr>
        <w:t>майрамдын алдыңкы күндө</w:t>
      </w:r>
      <w:r>
        <w:rPr>
          <w:rFonts w:hint="default" w:ascii="Times New Roman" w:hAnsi="Times New Roman" w:cs="Times New Roman"/>
          <w:sz w:val="24"/>
          <w:szCs w:val="24"/>
          <w:lang w:val="ky-KG"/>
        </w:rPr>
        <w:t>р</w:t>
      </w:r>
      <w:r>
        <w:rPr>
          <w:rFonts w:hint="default" w:ascii="Times New Roman" w:hAnsi="Times New Roman" w:cs="Times New Roman"/>
          <w:sz w:val="24"/>
          <w:szCs w:val="24"/>
        </w:rPr>
        <w:t>ү жумуштун аякташы – _</w:t>
      </w:r>
      <w:r>
        <w:rPr>
          <w:rFonts w:hint="default" w:ascii="Times New Roman" w:hAnsi="Times New Roman" w:cs="Times New Roman"/>
          <w:sz w:val="24"/>
          <w:szCs w:val="24"/>
          <w:lang w:val="ky-KG"/>
        </w:rPr>
        <w:t>18</w:t>
      </w:r>
      <w:r>
        <w:rPr>
          <w:rFonts w:hint="default" w:ascii="Times New Roman" w:hAnsi="Times New Roman" w:cs="Times New Roman"/>
          <w:sz w:val="24"/>
          <w:szCs w:val="24"/>
        </w:rPr>
        <w:t>_. _</w:t>
      </w:r>
      <w:r>
        <w:rPr>
          <w:rFonts w:hint="default" w:ascii="Times New Roman" w:hAnsi="Times New Roman" w:cs="Times New Roman"/>
          <w:sz w:val="24"/>
          <w:szCs w:val="24"/>
          <w:lang w:val="ky-KG"/>
        </w:rPr>
        <w:t>00</w:t>
      </w:r>
      <w:r>
        <w:rPr>
          <w:rFonts w:hint="default" w:ascii="Times New Roman" w:hAnsi="Times New Roman" w:cs="Times New Roman"/>
          <w:sz w:val="24"/>
          <w:szCs w:val="24"/>
        </w:rPr>
        <w:t xml:space="preserve">_ саат.  </w:t>
      </w:r>
    </w:p>
    <w:p w14:paraId="4DF8ABAC">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35.5 </w:t>
      </w:r>
      <w:r>
        <w:rPr>
          <w:rFonts w:hint="default" w:ascii="Times New Roman" w:hAnsi="Times New Roman" w:cs="Times New Roman"/>
          <w:sz w:val="24"/>
          <w:szCs w:val="24"/>
        </w:rPr>
        <w:t>Жумушка келүүнү жана кетүүнү, ошондой эле кызматчылардын өздөрүнүн ишмилдеттерин аткарууларын көзөмөлдөөнү уюштурууну айыл өкмөтүнүн орун басар</w:t>
      </w:r>
      <w:r>
        <w:rPr>
          <w:rFonts w:hint="default" w:ascii="Times New Roman" w:hAnsi="Times New Roman" w:cs="Times New Roman"/>
          <w:sz w:val="24"/>
          <w:szCs w:val="24"/>
          <w:lang w:val="ky-KG"/>
        </w:rPr>
        <w:t>-</w:t>
      </w:r>
      <w:r>
        <w:rPr>
          <w:rFonts w:hint="default" w:ascii="Times New Roman" w:hAnsi="Times New Roman" w:cs="Times New Roman"/>
          <w:sz w:val="24"/>
          <w:szCs w:val="24"/>
        </w:rPr>
        <w:t xml:space="preserve">жооптуу катчысы (же иш кагаздарын жүргүзүүчүсү) жүзөгө ашырат.  </w:t>
      </w:r>
    </w:p>
    <w:p w14:paraId="21C699B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35.6</w:t>
      </w:r>
      <w:r>
        <w:rPr>
          <w:rFonts w:hint="default" w:ascii="Times New Roman" w:hAnsi="Times New Roman" w:cs="Times New Roman"/>
          <w:sz w:val="24"/>
          <w:szCs w:val="24"/>
        </w:rPr>
        <w:t xml:space="preserve">Айыл өкмөтүнүн кызматкерлери жумушчу орундарында кызматтык иштер боюнча же жүйөлүү себептер боюнча тескөөчү бөлүм башчылардын, айыл өкмөтүнүн башчысынын орун басар-жооптуу катчысынын же айыл өкмөтүнүн башчысынын макулдугу менен гана болбой кала алышат.  </w:t>
      </w:r>
    </w:p>
    <w:p w14:paraId="16DF2F28">
      <w:pPr>
        <w:numPr>
          <w:ilvl w:val="0"/>
          <w:numId w:val="0"/>
        </w:numPr>
        <w:ind w:right="113" w:rightChars="0"/>
        <w:jc w:val="both"/>
        <w:rPr>
          <w:rFonts w:hint="default" w:ascii="Times New Roman" w:hAnsi="Times New Roman" w:cs="Times New Roman"/>
          <w:sz w:val="24"/>
          <w:szCs w:val="24"/>
        </w:rPr>
      </w:pPr>
      <w:r>
        <w:rPr>
          <w:rFonts w:hint="default" w:ascii="Times New Roman" w:hAnsi="Times New Roman" w:cs="Times New Roman"/>
          <w:sz w:val="24"/>
          <w:szCs w:val="24"/>
          <w:lang w:val="ky-KG"/>
        </w:rPr>
        <w:t xml:space="preserve">35.7 </w:t>
      </w:r>
      <w:r>
        <w:rPr>
          <w:rFonts w:hint="default" w:ascii="Times New Roman" w:hAnsi="Times New Roman" w:cs="Times New Roman"/>
          <w:sz w:val="24"/>
          <w:szCs w:val="24"/>
        </w:rPr>
        <w:t xml:space="preserve">Айыл өкмөтүнүн башчысынын орун басар-жооптуу катчысы жумушчу орундарында кызматтык иштер боюнча же жүйөлүү себептер боюнча айыл өкмөтүнүн  башчысынын макулдугу менен гана болбой кала алышат.  </w:t>
      </w:r>
    </w:p>
    <w:p w14:paraId="16F85BDA">
      <w:pPr>
        <w:spacing w:after="0" w:line="259" w:lineRule="auto"/>
        <w:ind w:left="10" w:right="111" w:hanging="10"/>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Тиркеме 1. </w:t>
      </w:r>
    </w:p>
    <w:p w14:paraId="02A9665C">
      <w:pPr>
        <w:spacing w:after="3" w:line="271" w:lineRule="auto"/>
        <w:ind w:left="2271" w:right="106" w:hanging="401"/>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Айыл өкмөтүнүн алдындагы туруктуу (убактылуу)  комиссиялардын аталыштарынын Тизмеги  </w:t>
      </w:r>
    </w:p>
    <w:p w14:paraId="528609EB">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Айыл өкмөтү Кыргыз Республикасынын мыйзамдарында ага жүктөлгөн ишмилдеттерди жана ыйгарым укуктарды ишке ашыруунун алкактарында, айыл өкмөтүнүн алдында төмөнкүдөй туруктуу (убактылуу) комиссияларды уюштурат:</w:t>
      </w:r>
      <w:r>
        <w:rPr>
          <w:rFonts w:hint="default" w:ascii="Times New Roman" w:hAnsi="Times New Roman" w:cs="Times New Roman"/>
          <w:i/>
          <w:sz w:val="24"/>
          <w:szCs w:val="24"/>
        </w:rPr>
        <w:t xml:space="preserve"> </w:t>
      </w:r>
      <w:r>
        <w:rPr>
          <w:rFonts w:hint="default" w:ascii="Times New Roman" w:hAnsi="Times New Roman" w:cs="Times New Roman"/>
          <w:sz w:val="24"/>
          <w:szCs w:val="24"/>
        </w:rPr>
        <w:t xml:space="preserve"> </w:t>
      </w:r>
    </w:p>
    <w:p w14:paraId="7EAD92E3">
      <w:pPr>
        <w:numPr>
          <w:ilvl w:val="0"/>
          <w:numId w:val="59"/>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rPr>
        <w:t>укук бузуулар жөнүндө иштерди караган ыйгарым укуктуу органдардын комиссиясы</w:t>
      </w:r>
      <w:r>
        <w:rPr>
          <w:rFonts w:hint="default" w:ascii="Times New Roman" w:hAnsi="Times New Roman" w:cs="Times New Roman"/>
          <w:i/>
          <w:sz w:val="24"/>
          <w:szCs w:val="24"/>
        </w:rPr>
        <w:t xml:space="preserve"> Кыргыз Республикасынын Министрлер Кабинетинин токтому менен бекитилген “Укук бузуулар жөнүндө иштерди караган Кыргыз Республикасынын ыйгарым укуктуу органдарынын комиссиялары жөнүндө” Типтүү жобо; </w:t>
      </w:r>
    </w:p>
    <w:p w14:paraId="6F7D8797">
      <w:pPr>
        <w:numPr>
          <w:ilvl w:val="0"/>
          <w:numId w:val="59"/>
        </w:numPr>
        <w:spacing w:after="3" w:line="271" w:lineRule="auto"/>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муниципалдык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кызматчылардын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этикасы </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боюнча </w:t>
      </w:r>
      <w:r>
        <w:rPr>
          <w:rFonts w:hint="default" w:ascii="Times New Roman" w:hAnsi="Times New Roman" w:cs="Times New Roman"/>
          <w:b/>
          <w:sz w:val="24"/>
          <w:szCs w:val="24"/>
        </w:rPr>
        <w:tab/>
      </w:r>
      <w:r>
        <w:rPr>
          <w:rFonts w:hint="default" w:ascii="Times New Roman" w:hAnsi="Times New Roman" w:cs="Times New Roman"/>
          <w:b/>
          <w:sz w:val="24"/>
          <w:szCs w:val="24"/>
        </w:rPr>
        <w:t>комиссия</w:t>
      </w:r>
      <w:r>
        <w:rPr>
          <w:rFonts w:hint="default" w:ascii="Times New Roman" w:hAnsi="Times New Roman" w:cs="Times New Roman"/>
          <w:i/>
          <w:sz w:val="24"/>
          <w:szCs w:val="24"/>
        </w:rPr>
        <w:t xml:space="preserve">                   </w:t>
      </w:r>
    </w:p>
    <w:p w14:paraId="5AB6723F">
      <w:pPr>
        <w:spacing w:after="136"/>
        <w:ind w:right="111"/>
        <w:jc w:val="both"/>
        <w:rPr>
          <w:rFonts w:hint="default" w:ascii="Times New Roman" w:hAnsi="Times New Roman" w:cs="Times New Roman"/>
          <w:sz w:val="24"/>
          <w:szCs w:val="24"/>
        </w:rPr>
      </w:pPr>
      <w:r>
        <w:rPr>
          <w:rFonts w:hint="default" w:ascii="Times New Roman" w:hAnsi="Times New Roman" w:cs="Times New Roman"/>
          <w:i/>
          <w:sz w:val="24"/>
          <w:szCs w:val="24"/>
        </w:rPr>
        <w:t xml:space="preserve">Кыргыз Республикасынын Президентинин 2022-жылдын 31-майындагы № 171 “Кыргыз Республикасынын мамлекеттик жарандык кызматчыларынын жана муниципалдык кызматчыларынын этика Кодекси” Жарлыгы; </w:t>
      </w:r>
    </w:p>
    <w:p w14:paraId="5216D110">
      <w:pPr>
        <w:numPr>
          <w:ilvl w:val="0"/>
          <w:numId w:val="59"/>
        </w:numPr>
        <w:spacing w:after="136"/>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кызматтык териштирүү боюнча комиссия</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Кыргыз Республикасынын Министрлер Кабинетинин 2021-жылдын 29-декабрындагы №356 токтому менен бекитилген Мамлекеттик органдарда жана жергиликтүү өз алдынча башкаруу органдарында кызматтык териштирүүнү уюштуруу жана жүргүзүү тартиби жөнүндө жобо; </w:t>
      </w:r>
    </w:p>
    <w:p w14:paraId="470568D1">
      <w:pPr>
        <w:numPr>
          <w:ilvl w:val="0"/>
          <w:numId w:val="59"/>
        </w:numPr>
        <w:spacing w:after="136"/>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сатып алуулар боюнча комиссия</w:t>
      </w:r>
      <w:r>
        <w:rPr>
          <w:rFonts w:hint="default" w:ascii="Times New Roman" w:hAnsi="Times New Roman" w:cs="Times New Roman"/>
          <w:i/>
          <w:sz w:val="24"/>
          <w:szCs w:val="24"/>
        </w:rPr>
        <w:t xml:space="preserve"> 2022-жылдын 14-апрелиндеги №27 “Мамлекеттик сатып алуулар жөнүндө” Кыргыз Республикасынын Мыйзамы; </w:t>
      </w:r>
      <w:r>
        <w:rPr>
          <w:rFonts w:hint="default" w:ascii="Times New Roman" w:hAnsi="Times New Roman" w:cs="Times New Roman"/>
          <w:sz w:val="24"/>
          <w:szCs w:val="24"/>
        </w:rPr>
        <w:t>5.</w:t>
      </w:r>
      <w:r>
        <w:rPr>
          <w:rFonts w:hint="default" w:ascii="Times New Roman" w:hAnsi="Times New Roman" w:eastAsia="Arial" w:cs="Times New Roman"/>
          <w:sz w:val="24"/>
          <w:szCs w:val="24"/>
        </w:rPr>
        <w:t xml:space="preserve"> </w:t>
      </w:r>
      <w:r>
        <w:rPr>
          <w:rFonts w:hint="default" w:ascii="Times New Roman" w:hAnsi="Times New Roman" w:cs="Times New Roman"/>
          <w:b/>
          <w:sz w:val="24"/>
          <w:szCs w:val="24"/>
        </w:rPr>
        <w:t>айыл чарба жерлерин кайра бөлуштүрүү Фондунун жерлерин ижарага берүү боюнча жер комиссиясы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“Айыл чарба жерлерин кайра бөлуштүрүү Фондунун жерлерин ижарага берүүнүн шарттары жана тартиби жөнүндө” Кыргыз Республикасынын Жогорку Кеңешинин 2007-жылдын 29-июнундагы токтому менен бекитилген №1997-III Типтүү жобо; </w:t>
      </w:r>
    </w:p>
    <w:p w14:paraId="350ED8D3">
      <w:pPr>
        <w:numPr>
          <w:ilvl w:val="0"/>
          <w:numId w:val="0"/>
        </w:numPr>
        <w:spacing w:after="136"/>
        <w:ind w:leftChars="0"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6 </w:t>
      </w:r>
      <w:r>
        <w:rPr>
          <w:rFonts w:hint="default" w:ascii="Times New Roman" w:hAnsi="Times New Roman" w:cs="Times New Roman"/>
          <w:b/>
          <w:sz w:val="24"/>
          <w:szCs w:val="24"/>
        </w:rPr>
        <w:t>муниципалдык жер участокторуна менчик же ижара укуктарын берүү боюнча жер комиссиясы</w:t>
      </w:r>
      <w:r>
        <w:rPr>
          <w:rFonts w:hint="default" w:ascii="Times New Roman" w:hAnsi="Times New Roman" w:cs="Times New Roman"/>
          <w:i/>
          <w:sz w:val="24"/>
          <w:szCs w:val="24"/>
        </w:rPr>
        <w:t xml:space="preserve"> “Муниципалдык менчикте турган жер участокторун акылуу менчик же ижара укуктарына берүүнүн тартиби жана шарттары жөнүндө”              Кыргыз Республикасынын Өкмөтүнүн 2011-жылдын 23-сентябрынлагы № 571 токтому менен бекитилген Типтүү жобо;  </w:t>
      </w:r>
    </w:p>
    <w:p w14:paraId="47481DD7">
      <w:pPr>
        <w:numPr>
          <w:ilvl w:val="0"/>
          <w:numId w:val="0"/>
        </w:numPr>
        <w:ind w:leftChars="0"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7 </w:t>
      </w:r>
      <w:r>
        <w:rPr>
          <w:rFonts w:hint="default" w:ascii="Times New Roman" w:hAnsi="Times New Roman" w:cs="Times New Roman"/>
          <w:b/>
          <w:sz w:val="24"/>
          <w:szCs w:val="24"/>
        </w:rPr>
        <w:t xml:space="preserve">муниципалдык менчик объекттерин менчиктештирүү, пайдаланууга жана ижарага берүү боюнча комиссия </w:t>
      </w:r>
      <w:r>
        <w:rPr>
          <w:rFonts w:hint="default" w:ascii="Times New Roman" w:hAnsi="Times New Roman" w:cs="Times New Roman"/>
          <w:i/>
          <w:sz w:val="24"/>
          <w:szCs w:val="24"/>
        </w:rPr>
        <w:t>“Менчикке муниципалдык менчик жөнүндө” 2002-жылдын 15-мартындагы № 37 Кыргыз Республикасынын Мыйзамы, 12-15-беренелерине ылайык, Кыргыз Республикасынын Өкмөтүнүн 2019-жылд</w:t>
      </w:r>
      <w:r>
        <w:rPr>
          <w:rFonts w:hint="default" w:ascii="Times New Roman" w:hAnsi="Times New Roman" w:cs="Times New Roman"/>
          <w:i/>
          <w:sz w:val="24"/>
          <w:szCs w:val="24"/>
          <w:lang w:val="ky-KG"/>
        </w:rPr>
        <w:t xml:space="preserve">ын </w:t>
      </w:r>
      <w:r>
        <w:rPr>
          <w:rFonts w:hint="default" w:ascii="Times New Roman" w:hAnsi="Times New Roman" w:cs="Times New Roman"/>
          <w:i/>
          <w:sz w:val="24"/>
          <w:szCs w:val="24"/>
        </w:rPr>
        <w:t xml:space="preserve">29-мартындагы № 142 токтому менен бекитилген Муниципалдык мүлктү ижарага берүү келишимин түзүү укугуна электрондук форматта аукциондорду өткөрүүтартиби жөнүндө Жобого ылайык, Кыргыз Республикасынын Министрлер Кабинетине караштуу Мамлекеттик кызмат жана жергиликтүү өз алдынча башкаруу иштери боюнча мамлекеттик агенттигинин 2022-жылдын                   28-июлундагы № 189 буйругуна Муниципалдык менчиктеги обьектерди пайдаланууга жана ижарага берүүнүн тартиби жөнүндө Типтүү Жобого ылайык түзүлөт; </w:t>
      </w:r>
    </w:p>
    <w:p w14:paraId="0966EE83">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8 </w:t>
      </w:r>
      <w:r>
        <w:rPr>
          <w:rFonts w:hint="default" w:ascii="Times New Roman" w:hAnsi="Times New Roman" w:cs="Times New Roman"/>
          <w:b/>
          <w:sz w:val="24"/>
          <w:szCs w:val="24"/>
        </w:rPr>
        <w:t>жер участогун жеке турак жай курууга берүү боюнча жер комиссиясы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“Жер участокторун жеке турак жай курууга берүүнүн тартиби жөнүндө”                   Кыргыз Республикасынын Өкмөтүнүн 2005-жылдын 6-майындагы № 177 токтому менен бекитилген Жобо;  </w:t>
      </w:r>
    </w:p>
    <w:p w14:paraId="316AADC7">
      <w:pPr>
        <w:numPr>
          <w:ilvl w:val="0"/>
          <w:numId w:val="0"/>
        </w:numPr>
        <w:spacing w:after="7" w:line="276" w:lineRule="auto"/>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9 </w:t>
      </w:r>
      <w:r>
        <w:rPr>
          <w:rFonts w:hint="default" w:ascii="Times New Roman" w:hAnsi="Times New Roman" w:cs="Times New Roman"/>
          <w:b/>
          <w:sz w:val="24"/>
          <w:szCs w:val="24"/>
        </w:rPr>
        <w:t xml:space="preserve">турак жай-курулуш кооперативдерине жер участокторун бөлүп берүү боюнча комиссия </w:t>
      </w:r>
      <w:r>
        <w:rPr>
          <w:rFonts w:hint="default" w:ascii="Times New Roman" w:hAnsi="Times New Roman" w:cs="Times New Roman"/>
          <w:i/>
          <w:sz w:val="24"/>
          <w:szCs w:val="24"/>
        </w:rPr>
        <w:t xml:space="preserve">Турак жай-курулуш кооперативдерине жер участокторун бөлүп берүү боюнча </w:t>
      </w:r>
      <w:r>
        <w:rPr>
          <w:rFonts w:hint="default" w:ascii="Times New Roman" w:hAnsi="Times New Roman" w:cs="Times New Roman"/>
          <w:i/>
          <w:sz w:val="24"/>
          <w:szCs w:val="24"/>
        </w:rPr>
        <w:tab/>
      </w:r>
      <w:r>
        <w:rPr>
          <w:rFonts w:hint="default" w:ascii="Times New Roman" w:hAnsi="Times New Roman" w:cs="Times New Roman"/>
          <w:i/>
          <w:sz w:val="24"/>
          <w:szCs w:val="24"/>
        </w:rPr>
        <w:t xml:space="preserve">комиссия, </w:t>
      </w:r>
      <w:r>
        <w:rPr>
          <w:rFonts w:hint="default" w:ascii="Times New Roman" w:hAnsi="Times New Roman" w:cs="Times New Roman"/>
          <w:i/>
          <w:sz w:val="24"/>
          <w:szCs w:val="24"/>
        </w:rPr>
        <w:tab/>
      </w:r>
      <w:r>
        <w:rPr>
          <w:rFonts w:hint="default" w:ascii="Times New Roman" w:hAnsi="Times New Roman" w:cs="Times New Roman"/>
          <w:i/>
          <w:sz w:val="24"/>
          <w:szCs w:val="24"/>
        </w:rPr>
        <w:t xml:space="preserve">Кыргыз </w:t>
      </w:r>
      <w:r>
        <w:rPr>
          <w:rFonts w:hint="default" w:ascii="Times New Roman" w:hAnsi="Times New Roman" w:cs="Times New Roman"/>
          <w:i/>
          <w:sz w:val="24"/>
          <w:szCs w:val="24"/>
        </w:rPr>
        <w:tab/>
      </w:r>
      <w:r>
        <w:rPr>
          <w:rFonts w:hint="default" w:ascii="Times New Roman" w:hAnsi="Times New Roman" w:cs="Times New Roman"/>
          <w:i/>
          <w:sz w:val="24"/>
          <w:szCs w:val="24"/>
        </w:rPr>
        <w:t xml:space="preserve">Республикасынын Өкмөтүнүн </w:t>
      </w:r>
      <w:r>
        <w:rPr>
          <w:rFonts w:hint="default" w:ascii="Times New Roman" w:hAnsi="Times New Roman" w:cs="Times New Roman"/>
          <w:i/>
          <w:sz w:val="24"/>
          <w:szCs w:val="24"/>
        </w:rPr>
        <w:tab/>
      </w:r>
      <w:r>
        <w:rPr>
          <w:rFonts w:hint="default" w:ascii="Times New Roman" w:hAnsi="Times New Roman" w:cs="Times New Roman"/>
          <w:i/>
          <w:sz w:val="24"/>
          <w:szCs w:val="24"/>
        </w:rPr>
        <w:t>2009-жылды</w:t>
      </w:r>
      <w:r>
        <w:rPr>
          <w:rFonts w:hint="default" w:ascii="Times New Roman" w:hAnsi="Times New Roman" w:cs="Times New Roman"/>
          <w:i/>
          <w:sz w:val="24"/>
          <w:szCs w:val="24"/>
          <w:lang w:val="ky-KG"/>
        </w:rPr>
        <w:t xml:space="preserve">н </w:t>
      </w:r>
      <w:r>
        <w:rPr>
          <w:rFonts w:hint="default" w:ascii="Times New Roman" w:hAnsi="Times New Roman" w:cs="Times New Roman"/>
          <w:i/>
          <w:sz w:val="24"/>
          <w:szCs w:val="24"/>
        </w:rPr>
        <w:t>3-мартындагы № 139 токтому менен бекитилген Типтүү Жобо</w:t>
      </w:r>
      <w:r>
        <w:rPr>
          <w:rFonts w:hint="default" w:ascii="Times New Roman" w:hAnsi="Times New Roman" w:cs="Times New Roman"/>
          <w:sz w:val="24"/>
          <w:szCs w:val="24"/>
        </w:rPr>
        <w:t xml:space="preserve">;  </w:t>
      </w:r>
    </w:p>
    <w:p w14:paraId="4E448364">
      <w:pPr>
        <w:numPr>
          <w:ilvl w:val="0"/>
          <w:numId w:val="0"/>
        </w:numPr>
        <w:spacing w:after="3" w:line="271" w:lineRule="auto"/>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10 </w:t>
      </w:r>
      <w:r>
        <w:rPr>
          <w:rFonts w:hint="default" w:ascii="Times New Roman" w:hAnsi="Times New Roman" w:cs="Times New Roman"/>
          <w:b/>
          <w:sz w:val="24"/>
          <w:szCs w:val="24"/>
        </w:rPr>
        <w:t xml:space="preserve">турак-жай маселелери боюнча комиссия </w:t>
      </w:r>
      <w:r>
        <w:rPr>
          <w:rFonts w:hint="default" w:ascii="Times New Roman" w:hAnsi="Times New Roman" w:cs="Times New Roman"/>
          <w:i/>
          <w:sz w:val="24"/>
          <w:szCs w:val="24"/>
        </w:rPr>
        <w:t xml:space="preserve">2013-жылдын 9-тюлундагы №117 КР Турак-жай кодекси, Кыргыз Республикасынын Өкмөтүнүн 2014-жылдын                   30-сентябрындагы № 557 токтому менен бекитилген “Менчиктештирилүүчү турак-жайдын наркын аныктоонун тартиби”;  </w:t>
      </w:r>
    </w:p>
    <w:p w14:paraId="6ACC4704">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11 </w:t>
      </w:r>
      <w:r>
        <w:rPr>
          <w:rFonts w:hint="default" w:ascii="Times New Roman" w:hAnsi="Times New Roman" w:cs="Times New Roman"/>
          <w:b/>
          <w:sz w:val="24"/>
          <w:szCs w:val="24"/>
        </w:rPr>
        <w:t xml:space="preserve">социалдык маселелер боюнча комиссия </w:t>
      </w:r>
      <w:r>
        <w:rPr>
          <w:rFonts w:hint="default" w:ascii="Times New Roman" w:hAnsi="Times New Roman" w:cs="Times New Roman"/>
          <w:i/>
          <w:sz w:val="24"/>
          <w:szCs w:val="24"/>
        </w:rPr>
        <w:t xml:space="preserve">2012-жылдын 10-июлундагы № 100 “Балдар жөнүндө» Кыргыз Республикасынын кодекси, Типовое Положение “ЖӨБ аткаруучу органдарынын алдындагы социалдык комиссиялар жөнүндө” Кыргыз Республикасынын Өкмөтүнүн 2014-жылдын 21-майындагы № 264 токтому менен бекитилген “Жергиликтүү өз алдынча башкаруунун аткаруучу органдарынын алдындагы Социалдык маселелер боюнча комиссия жөнүндө Типтүү Жобо”; </w:t>
      </w:r>
    </w:p>
    <w:p w14:paraId="74274858">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12 </w:t>
      </w:r>
      <w:r>
        <w:rPr>
          <w:rFonts w:hint="default" w:ascii="Times New Roman" w:hAnsi="Times New Roman" w:cs="Times New Roman"/>
          <w:b/>
          <w:sz w:val="24"/>
          <w:szCs w:val="24"/>
        </w:rPr>
        <w:t xml:space="preserve">балдар иштери боюнча комиссия </w:t>
      </w:r>
      <w:r>
        <w:rPr>
          <w:rFonts w:hint="default" w:ascii="Times New Roman" w:hAnsi="Times New Roman" w:cs="Times New Roman"/>
          <w:i/>
          <w:sz w:val="24"/>
          <w:szCs w:val="24"/>
        </w:rPr>
        <w:t xml:space="preserve">Кыргыз Республикасынын Өкмөтүнүн                   2017-жылдын 24-июлундагы  № 449 токтому менен бекитилген “Балдар иштери боюнча комиссиялар жөнүндө Типтүү Жобо”;  </w:t>
      </w:r>
    </w:p>
    <w:p w14:paraId="009B14B4">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13 </w:t>
      </w:r>
      <w:r>
        <w:rPr>
          <w:rFonts w:hint="default" w:ascii="Times New Roman" w:hAnsi="Times New Roman" w:cs="Times New Roman"/>
          <w:b/>
          <w:sz w:val="24"/>
          <w:szCs w:val="24"/>
        </w:rPr>
        <w:t xml:space="preserve">муниципалдык кызмат көрсөтүүлөрдүн стандарттарын иштеп чыгуу боюнча комиссия </w:t>
      </w:r>
      <w:r>
        <w:rPr>
          <w:rFonts w:hint="default" w:ascii="Times New Roman" w:hAnsi="Times New Roman" w:cs="Times New Roman"/>
          <w:i/>
          <w:sz w:val="24"/>
          <w:szCs w:val="24"/>
        </w:rPr>
        <w:t>“Мамлекеттик жана муниципалдык кызмат көрсөтүүлөр жөнүндө” Кыргыз Республикасынын Мыйзамынын 10-бер</w:t>
      </w:r>
      <w:r>
        <w:rPr>
          <w:rFonts w:hint="default" w:ascii="Times New Roman" w:hAnsi="Times New Roman" w:cs="Times New Roman"/>
          <w:sz w:val="24"/>
          <w:szCs w:val="24"/>
        </w:rPr>
        <w:t xml:space="preserve">; </w:t>
      </w:r>
    </w:p>
    <w:p w14:paraId="1C50557D">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14 </w:t>
      </w:r>
      <w:r>
        <w:rPr>
          <w:rFonts w:hint="default" w:ascii="Times New Roman" w:hAnsi="Times New Roman" w:cs="Times New Roman"/>
          <w:b/>
          <w:sz w:val="24"/>
          <w:szCs w:val="24"/>
        </w:rPr>
        <w:t xml:space="preserve">архив маселелери боюнча эксперттик комиссия </w:t>
      </w:r>
      <w:r>
        <w:rPr>
          <w:rFonts w:hint="default" w:ascii="Times New Roman" w:hAnsi="Times New Roman" w:cs="Times New Roman"/>
          <w:i/>
          <w:sz w:val="24"/>
          <w:szCs w:val="24"/>
        </w:rPr>
        <w:t>“Мамлекеттик органдын, ЖӨБ органынын жана башка юридикалык жактардын эксперттик комиссиялары жөнүндө” Кыргыз Республикасынын Өкмөтүнүн 2014-жылдын 18-мартындагы              № 160 токтому менен бекитилген болжолдуу Жобо</w:t>
      </w:r>
      <w:r>
        <w:rPr>
          <w:rFonts w:hint="default" w:ascii="Times New Roman" w:hAnsi="Times New Roman" w:cs="Times New Roman"/>
          <w:sz w:val="24"/>
          <w:szCs w:val="24"/>
        </w:rPr>
        <w:t xml:space="preserve">;  </w:t>
      </w:r>
    </w:p>
    <w:p w14:paraId="0173DBB9">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15 </w:t>
      </w:r>
      <w:r>
        <w:rPr>
          <w:rFonts w:hint="default" w:ascii="Times New Roman" w:hAnsi="Times New Roman" w:cs="Times New Roman"/>
          <w:b/>
          <w:sz w:val="24"/>
          <w:szCs w:val="24"/>
        </w:rPr>
        <w:t>коомдук-профилактикалык борбор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“Укук бузуулардын алдын-алуунун негиздери жөнүндө” 2021-жылдын 5-майындагы № 60 Кыргыз Республикасынын Мыйзамына ылайык жана Кыргыз Республикасынын Өкмөтүнүн 2015-жылдын                   27-октябрындагы № 747 токтому менен бекитилген “Коомдук-алдын алуу борборунун Типтүү Уставына” ылайык түзүлөт</w:t>
      </w:r>
      <w:r>
        <w:rPr>
          <w:rFonts w:hint="default" w:ascii="Times New Roman" w:hAnsi="Times New Roman" w:cs="Times New Roman"/>
          <w:sz w:val="24"/>
          <w:szCs w:val="24"/>
        </w:rPr>
        <w:t>;</w:t>
      </w:r>
      <w:r>
        <w:rPr>
          <w:rFonts w:hint="default" w:ascii="Times New Roman" w:hAnsi="Times New Roman" w:cs="Times New Roman"/>
          <w:b/>
          <w:sz w:val="24"/>
          <w:szCs w:val="24"/>
        </w:rPr>
        <w:t xml:space="preserve">  </w:t>
      </w:r>
    </w:p>
    <w:p w14:paraId="7ADEAEB8">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16 </w:t>
      </w:r>
      <w:r>
        <w:rPr>
          <w:rFonts w:hint="default" w:ascii="Times New Roman" w:hAnsi="Times New Roman" w:cs="Times New Roman"/>
          <w:b/>
          <w:sz w:val="24"/>
          <w:szCs w:val="24"/>
        </w:rPr>
        <w:t>айылдык аймактын аймагында жайгашкан түзөтүү мекемелеринин ишин көзөмөлдөөнү жүзөгө ашыруу үчүн байкоочу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“Жазык-аткаруучу (пенитенциардык) тутумдун органдары жана мекемелери жөнүндө” 2003-жылдын 12-августундагы № 197 Кыргыз Республикасынын Мыйзамына ылайык түзүлөт.</w:t>
      </w:r>
      <w:r>
        <w:rPr>
          <w:rFonts w:hint="default" w:ascii="Times New Roman" w:hAnsi="Times New Roman" w:cs="Times New Roman"/>
          <w:sz w:val="24"/>
          <w:szCs w:val="24"/>
        </w:rPr>
        <w:t xml:space="preserve">  </w:t>
      </w:r>
    </w:p>
    <w:p w14:paraId="6E5D5C44">
      <w:pPr>
        <w:numPr>
          <w:ilvl w:val="0"/>
          <w:numId w:val="0"/>
        </w:numPr>
        <w:spacing w:after="132" w:line="271" w:lineRule="auto"/>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17 </w:t>
      </w:r>
      <w:r>
        <w:rPr>
          <w:rFonts w:hint="default" w:ascii="Times New Roman" w:hAnsi="Times New Roman" w:cs="Times New Roman"/>
          <w:b/>
          <w:sz w:val="24"/>
          <w:szCs w:val="24"/>
        </w:rPr>
        <w:t xml:space="preserve">камсыздандыруу төлөмдөрүнүн өлчөмүн жана жагымсыз табигый кубулуштардын таасирине кириптер болгон аянттардын көлөмүн аныктоо боюнча убактылуу комиссия </w:t>
      </w:r>
      <w:r>
        <w:rPr>
          <w:rFonts w:hint="default" w:ascii="Times New Roman" w:hAnsi="Times New Roman" w:cs="Times New Roman"/>
          <w:i/>
          <w:sz w:val="24"/>
          <w:szCs w:val="24"/>
        </w:rPr>
        <w:t>“Өсүмдүк өстүрүүчүлүктө камсыздандыруунун өзгөчөлүктөрү жөнүндө” 2009-жылдын 26-январындагы № 31 Кыргыз Республикасынын Мыйзамы</w:t>
      </w:r>
      <w:r>
        <w:rPr>
          <w:rFonts w:hint="default" w:ascii="Times New Roman" w:hAnsi="Times New Roman" w:cs="Times New Roman"/>
          <w:sz w:val="24"/>
          <w:szCs w:val="24"/>
        </w:rPr>
        <w:t xml:space="preserve">; </w:t>
      </w:r>
    </w:p>
    <w:p w14:paraId="5297B102">
      <w:pPr>
        <w:numPr>
          <w:ilvl w:val="0"/>
          <w:numId w:val="0"/>
        </w:numPr>
        <w:spacing w:after="136"/>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lang w:val="ky-KG"/>
        </w:rPr>
        <w:t xml:space="preserve">18 </w:t>
      </w:r>
      <w:r>
        <w:rPr>
          <w:rFonts w:hint="default" w:ascii="Times New Roman" w:hAnsi="Times New Roman" w:cs="Times New Roman"/>
          <w:b/>
          <w:sz w:val="24"/>
          <w:szCs w:val="24"/>
        </w:rPr>
        <w:t>жарандык коргоо боюнча комиссия</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Кыргыз Республикасынын 2018-жылдын 24майындагы № 54 “Жарандык коргонуу жөнүндө” Мыйзамына жана Кыргыз Республикасынын Өкмөтүнүн 2019-жылдын 19-февралындагы № 58 токтому менен бекитилген “Жарандык коргонуу боюнча комиссия жөнүндө Типтүү Жобого” ылайык түзүлөт. </w:t>
      </w:r>
      <w:r>
        <w:rPr>
          <w:rFonts w:hint="default" w:ascii="Times New Roman" w:hAnsi="Times New Roman" w:cs="Times New Roman"/>
          <w:sz w:val="24"/>
          <w:szCs w:val="24"/>
        </w:rPr>
        <w:t xml:space="preserve"> </w:t>
      </w:r>
    </w:p>
    <w:p w14:paraId="0804DF03">
      <w:pPr>
        <w:spacing w:after="21" w:line="259" w:lineRule="auto"/>
        <w:ind w:right="60" w:firstLine="0"/>
        <w:jc w:val="both"/>
        <w:rPr>
          <w:rFonts w:hint="default" w:ascii="Times New Roman" w:hAnsi="Times New Roman" w:cs="Times New Roman"/>
          <w:sz w:val="24"/>
          <w:szCs w:val="24"/>
        </w:rPr>
      </w:pPr>
    </w:p>
    <w:p w14:paraId="32D67709">
      <w:pPr>
        <w:spacing w:after="0" w:line="259" w:lineRule="auto"/>
        <w:ind w:left="10" w:right="111" w:hanging="10"/>
        <w:jc w:val="both"/>
        <w:rPr>
          <w:rFonts w:hint="default" w:ascii="Times New Roman" w:hAnsi="Times New Roman" w:cs="Times New Roman"/>
          <w:sz w:val="24"/>
          <w:szCs w:val="24"/>
        </w:rPr>
      </w:pPr>
      <w:r>
        <w:rPr>
          <w:rFonts w:hint="default" w:ascii="Times New Roman" w:hAnsi="Times New Roman" w:cs="Times New Roman"/>
          <w:sz w:val="24"/>
          <w:szCs w:val="24"/>
        </w:rPr>
        <w:t xml:space="preserve">Тиркеме 2. </w:t>
      </w:r>
    </w:p>
    <w:p w14:paraId="4833C539">
      <w:pPr>
        <w:spacing w:after="27" w:line="259" w:lineRule="auto"/>
        <w:ind w:right="6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7AD365CF">
      <w:pPr>
        <w:spacing w:after="3" w:line="271" w:lineRule="auto"/>
        <w:ind w:right="106"/>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Мамлекеттик органдар, башка уюмдар, мекемелер жана бирикмелер  уюштурган комиссиялардын аталыштарынын Тизмеги  </w:t>
      </w:r>
    </w:p>
    <w:p w14:paraId="6F721BF7">
      <w:pPr>
        <w:spacing w:after="0" w:line="259" w:lineRule="auto"/>
        <w:ind w:left="566" w:righ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12E66E9F">
      <w:pPr>
        <w:ind w:left="-15" w:right="113"/>
        <w:jc w:val="both"/>
        <w:rPr>
          <w:rFonts w:hint="default" w:ascii="Times New Roman" w:hAnsi="Times New Roman" w:cs="Times New Roman"/>
          <w:sz w:val="24"/>
          <w:szCs w:val="24"/>
        </w:rPr>
      </w:pPr>
      <w:r>
        <w:rPr>
          <w:rFonts w:hint="default" w:ascii="Times New Roman" w:hAnsi="Times New Roman" w:cs="Times New Roman"/>
          <w:sz w:val="24"/>
          <w:szCs w:val="24"/>
        </w:rPr>
        <w:t xml:space="preserve">Айыл өкмөтү Кыргыз Республикасынын мыйзамдарынын талаптарын аткаруу үчүн муниципалдык кызматкерди мамлекеттик органдар тарабынан түзүлгөн төмөнкү комиссиялардын иштерине катышуу үчүн жиберет:  </w:t>
      </w:r>
    </w:p>
    <w:p w14:paraId="0EB5BB9E">
      <w:pPr>
        <w:numPr>
          <w:ilvl w:val="0"/>
          <w:numId w:val="60"/>
        </w:numPr>
        <w:spacing w:after="19"/>
        <w:ind w:right="111" w:rightChars="0"/>
        <w:jc w:val="both"/>
        <w:rPr>
          <w:rFonts w:hint="default" w:ascii="Times New Roman" w:hAnsi="Times New Roman" w:cs="Times New Roman"/>
          <w:sz w:val="24"/>
          <w:szCs w:val="24"/>
        </w:rPr>
      </w:pPr>
      <w:r>
        <w:rPr>
          <w:rFonts w:hint="default" w:ascii="Times New Roman" w:hAnsi="Times New Roman" w:cs="Times New Roman"/>
          <w:b/>
          <w:sz w:val="24"/>
          <w:szCs w:val="24"/>
        </w:rPr>
        <w:t>өздөштүрүлгөн азыктуулугу төмөн айыл чарба жерлерин кабыл алуу-өткөрүп берүү боюнча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“Азыктуулугу төмөн айыл чарба жерлерин өздөштүрүү жана айыл чарба өндүрүшүн жүргүзүү үчүн берүүнүн тартиби жөнүндө”  Кыргыз Республикасынын Өкмөтүнүн 2008-жылдын 17-июнундагы № 306 токтому менен бекитилген Жобо</w:t>
      </w:r>
      <w:r>
        <w:rPr>
          <w:rFonts w:hint="default" w:ascii="Times New Roman" w:hAnsi="Times New Roman" w:cs="Times New Roman"/>
          <w:sz w:val="24"/>
          <w:szCs w:val="24"/>
        </w:rPr>
        <w:t xml:space="preserve">;  </w:t>
      </w:r>
    </w:p>
    <w:p w14:paraId="3369BFC6">
      <w:pPr>
        <w:numPr>
          <w:ilvl w:val="0"/>
          <w:numId w:val="60"/>
        </w:numPr>
        <w:spacing w:after="19"/>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айыл чарба багытындагы жерлердин рыногу боюнча райондук жер комиссиялары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“Айыл чарба багытындагы жер участокторун сатып алуунун-сатуунун тартиби жөнүндө” Кыргыз Республикасынын Өкмөтүнүн 2001-жылдын 13-августундагы № 427 токтому менен бекитилген Жобо</w:t>
      </w:r>
      <w:r>
        <w:rPr>
          <w:rFonts w:hint="default" w:ascii="Times New Roman" w:hAnsi="Times New Roman" w:cs="Times New Roman"/>
          <w:sz w:val="24"/>
          <w:szCs w:val="24"/>
        </w:rPr>
        <w:t xml:space="preserve">;  </w:t>
      </w:r>
    </w:p>
    <w:p w14:paraId="368C13E3">
      <w:pPr>
        <w:numPr>
          <w:ilvl w:val="0"/>
          <w:numId w:val="60"/>
        </w:numPr>
        <w:spacing w:after="18"/>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жайыттардын чек араларын белгилөө боюнча жергиликтүү (райондук)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“Жайыттар жөнүндө” 2009-жылдын 26-январындагы № 30 Кыргыз Республикасынын Мыйзамы, “Жайыттардын чек араларын белгилөө боюнча облусттук жумушчу топтор жана жергиликтүү (райондук) комиссиялар жөнүндө” Кыргыз Республикасынын Өкмөтүнүн 2009-жылдын 19-июнундагы № 386 токтому менен бекитилген Жобо</w:t>
      </w:r>
      <w:r>
        <w:rPr>
          <w:rFonts w:hint="default" w:ascii="Times New Roman" w:hAnsi="Times New Roman" w:cs="Times New Roman"/>
          <w:sz w:val="24"/>
          <w:szCs w:val="24"/>
        </w:rPr>
        <w:t xml:space="preserve">;  </w:t>
      </w:r>
    </w:p>
    <w:p w14:paraId="3ACE9B80">
      <w:pPr>
        <w:numPr>
          <w:ilvl w:val="0"/>
          <w:numId w:val="60"/>
        </w:numPr>
        <w:spacing w:after="19"/>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тарыхий-маданий мурас объекттеринин тарыхий-маданий экспертизасын жүргүзүү боюнча эксперттик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“Тарыхий-маданий мурастарды коргоо жана пайдалануу жөнүндө” 1999-жылдын 26-июлундагы № 91 Кыргыз Республикасынын Мыйзамы</w:t>
      </w:r>
      <w:r>
        <w:rPr>
          <w:rFonts w:hint="default" w:ascii="Times New Roman" w:hAnsi="Times New Roman" w:cs="Times New Roman"/>
          <w:sz w:val="24"/>
          <w:szCs w:val="24"/>
        </w:rPr>
        <w:t xml:space="preserve">;  </w:t>
      </w:r>
    </w:p>
    <w:p w14:paraId="031B6E40">
      <w:pPr>
        <w:numPr>
          <w:ilvl w:val="0"/>
          <w:numId w:val="60"/>
        </w:numPr>
        <w:spacing w:after="3" w:line="271" w:lineRule="auto"/>
        <w:ind w:left="0" w:leftChars="0" w:right="111" w:rightChars="0" w:firstLine="0"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жерлерди бир категориядан башкасына которуу (трансформациялоо) боюнча райондук жер комиссиялары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“Жер участокторун которуу (трансформациялоо) жонүндө” 2013-жылдын 15 июлундагы № 145 Кыргыз Республикасынын Мыйзамы</w:t>
      </w:r>
      <w:r>
        <w:rPr>
          <w:rFonts w:hint="default" w:ascii="Times New Roman" w:hAnsi="Times New Roman" w:cs="Times New Roman"/>
          <w:sz w:val="24"/>
          <w:szCs w:val="24"/>
        </w:rPr>
        <w:t>;  6.</w:t>
      </w:r>
      <w:r>
        <w:rPr>
          <w:rFonts w:hint="default" w:ascii="Times New Roman" w:hAnsi="Times New Roman" w:eastAsia="Arial" w:cs="Times New Roman"/>
          <w:sz w:val="24"/>
          <w:szCs w:val="24"/>
        </w:rPr>
        <w:t xml:space="preserve"> </w:t>
      </w:r>
      <w:r>
        <w:rPr>
          <w:rFonts w:hint="default" w:ascii="Times New Roman" w:hAnsi="Times New Roman" w:cs="Times New Roman"/>
          <w:b/>
          <w:sz w:val="24"/>
          <w:szCs w:val="24"/>
        </w:rPr>
        <w:t>айылдык аймактын аймагында ишке ашырылышы белгиленип жаткан, ошондой эле коңшу административдик-аймактык бирдикте белгиленип жаткан чарбачылык иштин натыйжасында курчап турган чөйрөгө таасир тийгизүүсү мүмкүн болгон объекттердин экологиялык экспертизасына катышуу үчүн эксперттик комиссиялар</w:t>
      </w:r>
      <w:r>
        <w:rPr>
          <w:rFonts w:hint="default" w:ascii="Times New Roman" w:hAnsi="Times New Roman" w:cs="Times New Roman"/>
          <w:sz w:val="24"/>
          <w:szCs w:val="24"/>
        </w:rPr>
        <w:t xml:space="preserve"> “</w:t>
      </w:r>
      <w:r>
        <w:rPr>
          <w:rFonts w:hint="default" w:ascii="Times New Roman" w:hAnsi="Times New Roman" w:cs="Times New Roman"/>
          <w:i/>
          <w:sz w:val="24"/>
          <w:szCs w:val="24"/>
        </w:rPr>
        <w:t>Экологиялык экспертиза жөнүндө” 1999-жылдын                   16-июнундагы № 54 Кыргыз Республикасынын Мыйзамы</w:t>
      </w:r>
      <w:r>
        <w:rPr>
          <w:rFonts w:hint="default" w:ascii="Times New Roman" w:hAnsi="Times New Roman" w:cs="Times New Roman"/>
          <w:sz w:val="24"/>
          <w:szCs w:val="24"/>
        </w:rPr>
        <w:t xml:space="preserve">;  </w:t>
      </w:r>
    </w:p>
    <w:p w14:paraId="6FF74897">
      <w:pPr>
        <w:numPr>
          <w:ilvl w:val="0"/>
          <w:numId w:val="60"/>
        </w:numPr>
        <w:spacing w:after="3" w:line="271" w:lineRule="auto"/>
        <w:ind w:left="0" w:leftChars="0" w:right="106" w:firstLine="0" w:firstLineChars="0"/>
        <w:jc w:val="both"/>
        <w:rPr>
          <w:rFonts w:hint="default" w:ascii="Times New Roman" w:hAnsi="Times New Roman" w:cs="Times New Roman"/>
          <w:sz w:val="24"/>
          <w:szCs w:val="24"/>
        </w:rPr>
      </w:pPr>
      <w:r>
        <w:rPr>
          <w:rFonts w:hint="default" w:ascii="Times New Roman" w:hAnsi="Times New Roman" w:eastAsia="Arial" w:cs="Times New Roman"/>
          <w:sz w:val="24"/>
          <w:szCs w:val="24"/>
        </w:rPr>
        <w:t xml:space="preserve"> </w:t>
      </w:r>
      <w:r>
        <w:rPr>
          <w:rFonts w:hint="default" w:ascii="Times New Roman" w:hAnsi="Times New Roman" w:cs="Times New Roman"/>
          <w:b/>
          <w:sz w:val="24"/>
          <w:szCs w:val="24"/>
        </w:rPr>
        <w:t>кыймылсыз мүлктү тутумдук каттоого алуу маселелери боюнча талаштартыштарды чечүү боюшча макулдашуу комиссиясы</w:t>
      </w:r>
      <w:r>
        <w:rPr>
          <w:rFonts w:hint="default" w:ascii="Times New Roman" w:hAnsi="Times New Roman" w:cs="Times New Roman"/>
          <w:sz w:val="24"/>
          <w:szCs w:val="24"/>
        </w:rPr>
        <w:t xml:space="preserve"> </w:t>
      </w:r>
      <w:r>
        <w:rPr>
          <w:rFonts w:hint="default" w:ascii="Times New Roman" w:hAnsi="Times New Roman" w:cs="Times New Roman"/>
          <w:i/>
          <w:sz w:val="24"/>
          <w:szCs w:val="24"/>
        </w:rPr>
        <w:t xml:space="preserve">“Кыймылсыз мүлккө жана аны менен бүтүмдөргө укуктарды мамлекеттик катоо жөнүндө” 1998-жылдын                   </w:t>
      </w:r>
    </w:p>
    <w:p w14:paraId="570486E5">
      <w:pPr>
        <w:spacing w:after="0"/>
        <w:ind w:right="111" w:firstLine="0"/>
        <w:jc w:val="both"/>
        <w:rPr>
          <w:rFonts w:hint="default" w:ascii="Times New Roman" w:hAnsi="Times New Roman" w:cs="Times New Roman"/>
          <w:sz w:val="24"/>
          <w:szCs w:val="24"/>
        </w:rPr>
      </w:pPr>
      <w:r>
        <w:rPr>
          <w:rFonts w:hint="default" w:ascii="Times New Roman" w:hAnsi="Times New Roman" w:cs="Times New Roman"/>
          <w:i/>
          <w:sz w:val="24"/>
          <w:szCs w:val="24"/>
        </w:rPr>
        <w:t>22-декабрындагы № 153 Кыргыз Республикасынын Мыйзамы</w:t>
      </w:r>
      <w:r>
        <w:rPr>
          <w:rFonts w:hint="default" w:ascii="Times New Roman" w:hAnsi="Times New Roman" w:cs="Times New Roman"/>
          <w:sz w:val="24"/>
          <w:szCs w:val="24"/>
        </w:rPr>
        <w:t xml:space="preserve">. </w:t>
      </w:r>
    </w:p>
    <w:p w14:paraId="5929B53A">
      <w:pPr>
        <w:spacing w:after="96" w:line="259" w:lineRule="auto"/>
        <w:ind w:right="0"/>
        <w:jc w:val="both"/>
        <w:rPr>
          <w:rFonts w:hint="default" w:ascii="Times New Roman" w:hAnsi="Times New Roman" w:cs="Times New Roman"/>
          <w:sz w:val="24"/>
          <w:szCs w:val="24"/>
        </w:rPr>
      </w:pPr>
    </w:p>
    <w:p w14:paraId="26C07448">
      <w:pPr>
        <w:spacing w:after="96" w:line="259" w:lineRule="auto"/>
        <w:ind w:right="0"/>
        <w:jc w:val="both"/>
        <w:rPr>
          <w:rFonts w:hint="default" w:ascii="Times New Roman" w:hAnsi="Times New Roman" w:cs="Times New Roman"/>
          <w:sz w:val="24"/>
          <w:szCs w:val="24"/>
        </w:rPr>
      </w:pPr>
    </w:p>
    <w:p w14:paraId="50889EC0">
      <w:pPr>
        <w:spacing w:after="96" w:line="259" w:lineRule="auto"/>
        <w:ind w:right="0"/>
        <w:jc w:val="both"/>
        <w:rPr>
          <w:rFonts w:hint="default" w:ascii="Times New Roman" w:hAnsi="Times New Roman" w:cs="Times New Roman"/>
          <w:sz w:val="24"/>
          <w:szCs w:val="24"/>
        </w:rPr>
      </w:pPr>
      <w:r>
        <w:rPr>
          <w:rFonts w:hint="default" w:ascii="Times New Roman" w:hAnsi="Times New Roman" w:cs="Times New Roman"/>
          <w:sz w:val="24"/>
          <w:szCs w:val="24"/>
          <w:lang w:val="ky-KG"/>
        </w:rPr>
        <w:t>Атай айыл өкмөтүнүн башчысы:                                                         А.К.Жаныбаев</w:t>
      </w:r>
      <w:r>
        <w:rPr>
          <w:rFonts w:hint="default" w:ascii="Times New Roman" w:hAnsi="Times New Roman" w:cs="Times New Roman"/>
          <w:sz w:val="24"/>
          <w:szCs w:val="24"/>
        </w:rPr>
        <w:t xml:space="preserve"> </w:t>
      </w:r>
    </w:p>
    <w:p w14:paraId="443FF00D">
      <w:pPr>
        <w:spacing w:after="96" w:line="259" w:lineRule="auto"/>
        <w:ind w:right="0"/>
        <w:jc w:val="both"/>
        <w:rPr>
          <w:rFonts w:hint="default" w:ascii="Times New Roman" w:hAnsi="Times New Roman" w:cs="Times New Roman"/>
          <w:sz w:val="24"/>
          <w:szCs w:val="24"/>
        </w:rPr>
      </w:pPr>
    </w:p>
    <w:p w14:paraId="1E095870">
      <w:pPr>
        <w:spacing w:after="96" w:line="259" w:lineRule="auto"/>
        <w:ind w:right="0"/>
        <w:jc w:val="both"/>
        <w:rPr>
          <w:rFonts w:hint="default" w:ascii="Times New Roman" w:hAnsi="Times New Roman" w:cs="Times New Roman"/>
          <w:sz w:val="24"/>
          <w:szCs w:val="24"/>
        </w:rPr>
      </w:pPr>
    </w:p>
    <w:p w14:paraId="5BD9A307">
      <w:pPr>
        <w:spacing w:after="96" w:line="259" w:lineRule="auto"/>
        <w:ind w:right="0"/>
        <w:jc w:val="both"/>
        <w:rPr>
          <w:rFonts w:hint="default" w:ascii="Times New Roman" w:hAnsi="Times New Roman" w:cs="Times New Roman"/>
          <w:sz w:val="24"/>
          <w:szCs w:val="24"/>
        </w:rPr>
      </w:pPr>
    </w:p>
    <w:p w14:paraId="1B6E5D44">
      <w:pPr>
        <w:spacing w:after="96" w:line="259" w:lineRule="auto"/>
        <w:ind w:right="0"/>
        <w:jc w:val="both"/>
        <w:rPr>
          <w:rFonts w:hint="default" w:ascii="Times New Roman" w:hAnsi="Times New Roman" w:cs="Times New Roman"/>
          <w:sz w:val="24"/>
          <w:szCs w:val="24"/>
        </w:rPr>
      </w:pPr>
    </w:p>
    <w:p w14:paraId="08228817">
      <w:pPr>
        <w:spacing w:after="96" w:line="259" w:lineRule="auto"/>
        <w:ind w:right="0"/>
        <w:jc w:val="both"/>
        <w:rPr>
          <w:rFonts w:hint="default" w:ascii="Times New Roman" w:hAnsi="Times New Roman" w:cs="Times New Roman"/>
          <w:sz w:val="24"/>
          <w:szCs w:val="24"/>
        </w:rPr>
      </w:pPr>
    </w:p>
    <w:p w14:paraId="2E0C893F">
      <w:pPr>
        <w:spacing w:after="96" w:line="259" w:lineRule="auto"/>
        <w:ind w:right="0"/>
        <w:jc w:val="both"/>
        <w:rPr>
          <w:rFonts w:hint="default" w:ascii="Times New Roman" w:hAnsi="Times New Roman" w:cs="Times New Roman"/>
          <w:sz w:val="24"/>
          <w:szCs w:val="24"/>
        </w:rPr>
      </w:pPr>
    </w:p>
    <w:p w14:paraId="35B0042F">
      <w:pPr>
        <w:spacing w:after="96" w:line="259" w:lineRule="auto"/>
        <w:ind w:right="0"/>
        <w:jc w:val="both"/>
        <w:rPr>
          <w:rFonts w:hint="default" w:ascii="Times New Roman" w:hAnsi="Times New Roman" w:cs="Times New Roman"/>
          <w:sz w:val="24"/>
          <w:szCs w:val="24"/>
        </w:rPr>
      </w:pPr>
    </w:p>
    <w:p w14:paraId="19E2EA5F">
      <w:pPr>
        <w:spacing w:after="96" w:line="259" w:lineRule="auto"/>
        <w:ind w:right="0"/>
        <w:jc w:val="both"/>
        <w:rPr>
          <w:rFonts w:hint="default" w:ascii="Times New Roman" w:hAnsi="Times New Roman" w:cs="Times New Roman"/>
          <w:sz w:val="24"/>
          <w:szCs w:val="24"/>
        </w:rPr>
      </w:pPr>
    </w:p>
    <w:p w14:paraId="4D2859B8">
      <w:pPr>
        <w:spacing w:after="96" w:line="259" w:lineRule="auto"/>
        <w:ind w:right="0"/>
        <w:jc w:val="both"/>
        <w:rPr>
          <w:rFonts w:hint="default" w:ascii="Times New Roman" w:hAnsi="Times New Roman" w:cs="Times New Roman"/>
          <w:sz w:val="24"/>
          <w:szCs w:val="24"/>
        </w:rPr>
      </w:pPr>
    </w:p>
    <w:p w14:paraId="1ACE4205">
      <w:pPr>
        <w:spacing w:after="96" w:line="259" w:lineRule="auto"/>
        <w:ind w:right="0"/>
        <w:jc w:val="both"/>
        <w:rPr>
          <w:rFonts w:hint="default" w:ascii="Times New Roman" w:hAnsi="Times New Roman" w:cs="Times New Roman"/>
          <w:sz w:val="24"/>
          <w:szCs w:val="24"/>
        </w:rPr>
      </w:pPr>
    </w:p>
    <w:p w14:paraId="5FA66259">
      <w:pPr>
        <w:spacing w:after="96" w:line="259" w:lineRule="auto"/>
        <w:ind w:right="0"/>
        <w:jc w:val="both"/>
        <w:rPr>
          <w:rFonts w:hint="default" w:ascii="Times New Roman" w:hAnsi="Times New Roman" w:cs="Times New Roman"/>
          <w:sz w:val="24"/>
          <w:szCs w:val="24"/>
        </w:rPr>
      </w:pPr>
    </w:p>
    <w:p w14:paraId="30940A4E">
      <w:pPr>
        <w:spacing w:after="96" w:line="259" w:lineRule="auto"/>
        <w:ind w:right="0"/>
        <w:jc w:val="both"/>
        <w:rPr>
          <w:rFonts w:hint="default" w:ascii="Times New Roman" w:hAnsi="Times New Roman" w:cs="Times New Roman"/>
          <w:sz w:val="24"/>
          <w:szCs w:val="24"/>
        </w:rPr>
      </w:pPr>
    </w:p>
    <w:p w14:paraId="4A3ED3B8">
      <w:pPr>
        <w:spacing w:after="96" w:line="259" w:lineRule="auto"/>
        <w:ind w:right="0"/>
        <w:jc w:val="both"/>
        <w:rPr>
          <w:rFonts w:hint="default" w:ascii="Times New Roman" w:hAnsi="Times New Roman" w:cs="Times New Roman"/>
          <w:sz w:val="24"/>
          <w:szCs w:val="24"/>
        </w:rPr>
      </w:pPr>
    </w:p>
    <w:p w14:paraId="272B5E80">
      <w:pPr>
        <w:spacing w:after="96" w:line="259" w:lineRule="auto"/>
        <w:ind w:right="0"/>
        <w:jc w:val="both"/>
        <w:rPr>
          <w:rFonts w:hint="default" w:ascii="Times New Roman" w:hAnsi="Times New Roman" w:cs="Times New Roman"/>
          <w:sz w:val="24"/>
          <w:szCs w:val="24"/>
        </w:rPr>
      </w:pPr>
    </w:p>
    <w:p w14:paraId="11CA0315">
      <w:pPr>
        <w:spacing w:after="96" w:line="259" w:lineRule="auto"/>
        <w:ind w:right="0"/>
        <w:jc w:val="both"/>
        <w:rPr>
          <w:rFonts w:hint="default" w:ascii="Times New Roman" w:hAnsi="Times New Roman" w:cs="Times New Roman"/>
          <w:sz w:val="24"/>
          <w:szCs w:val="24"/>
        </w:rPr>
      </w:pPr>
    </w:p>
    <w:p w14:paraId="71BF79BF">
      <w:pPr>
        <w:spacing w:after="96" w:line="259" w:lineRule="auto"/>
        <w:ind w:right="0"/>
        <w:jc w:val="both"/>
        <w:rPr>
          <w:rFonts w:hint="default" w:ascii="Times New Roman" w:hAnsi="Times New Roman" w:cs="Times New Roman"/>
          <w:sz w:val="24"/>
          <w:szCs w:val="24"/>
        </w:rPr>
      </w:pPr>
    </w:p>
    <w:p w14:paraId="344F0C2C">
      <w:pPr>
        <w:spacing w:after="96" w:line="259" w:lineRule="auto"/>
        <w:ind w:right="0"/>
        <w:jc w:val="both"/>
        <w:rPr>
          <w:rFonts w:hint="default" w:ascii="Times New Roman" w:hAnsi="Times New Roman" w:cs="Times New Roman"/>
          <w:sz w:val="24"/>
          <w:szCs w:val="24"/>
        </w:rPr>
      </w:pPr>
    </w:p>
    <w:p w14:paraId="104D0D54">
      <w:pPr>
        <w:spacing w:after="96" w:line="259" w:lineRule="auto"/>
        <w:ind w:right="0"/>
        <w:jc w:val="both"/>
        <w:rPr>
          <w:rFonts w:hint="default" w:ascii="Times New Roman" w:hAnsi="Times New Roman" w:cs="Times New Roman"/>
          <w:sz w:val="24"/>
          <w:szCs w:val="24"/>
        </w:rPr>
      </w:pPr>
    </w:p>
    <w:p w14:paraId="21182870">
      <w:pPr>
        <w:spacing w:after="96" w:line="259" w:lineRule="auto"/>
        <w:ind w:right="0"/>
        <w:jc w:val="both"/>
        <w:rPr>
          <w:rFonts w:hint="default" w:ascii="Times New Roman" w:hAnsi="Times New Roman" w:cs="Times New Roman"/>
          <w:sz w:val="24"/>
          <w:szCs w:val="24"/>
        </w:rPr>
      </w:pPr>
    </w:p>
    <w:p w14:paraId="2F3D44EF">
      <w:pPr>
        <w:spacing w:after="96" w:line="259" w:lineRule="auto"/>
        <w:ind w:right="0"/>
        <w:jc w:val="both"/>
        <w:rPr>
          <w:rFonts w:hint="default" w:ascii="Times New Roman" w:hAnsi="Times New Roman" w:cs="Times New Roman"/>
          <w:sz w:val="24"/>
          <w:szCs w:val="24"/>
        </w:rPr>
      </w:pPr>
    </w:p>
    <w:p w14:paraId="29B8C67C">
      <w:pPr>
        <w:spacing w:after="96" w:line="259" w:lineRule="auto"/>
        <w:ind w:right="0"/>
        <w:jc w:val="both"/>
        <w:rPr>
          <w:rFonts w:hint="default" w:ascii="Times New Roman" w:hAnsi="Times New Roman" w:cs="Times New Roman"/>
          <w:sz w:val="24"/>
          <w:szCs w:val="24"/>
        </w:rPr>
      </w:pPr>
    </w:p>
    <w:p w14:paraId="02B94014">
      <w:pPr>
        <w:spacing w:after="96" w:line="259" w:lineRule="auto"/>
        <w:ind w:right="0"/>
        <w:jc w:val="both"/>
        <w:rPr>
          <w:rFonts w:hint="default" w:ascii="Times New Roman" w:hAnsi="Times New Roman" w:cs="Times New Roman"/>
          <w:sz w:val="24"/>
          <w:szCs w:val="24"/>
        </w:rPr>
      </w:pPr>
    </w:p>
    <w:p w14:paraId="3634A79E">
      <w:pPr>
        <w:spacing w:after="96" w:line="259" w:lineRule="auto"/>
        <w:ind w:right="0"/>
        <w:jc w:val="both"/>
        <w:rPr>
          <w:rFonts w:hint="default" w:ascii="Times New Roman" w:hAnsi="Times New Roman" w:cs="Times New Roman"/>
          <w:sz w:val="24"/>
          <w:szCs w:val="24"/>
        </w:rPr>
      </w:pPr>
    </w:p>
    <w:p w14:paraId="1CDADF7E">
      <w:pPr>
        <w:spacing w:after="96" w:line="259" w:lineRule="auto"/>
        <w:ind w:right="0"/>
        <w:jc w:val="both"/>
        <w:rPr>
          <w:rFonts w:hint="default" w:ascii="Times New Roman" w:hAnsi="Times New Roman" w:cs="Times New Roman"/>
          <w:sz w:val="24"/>
          <w:szCs w:val="24"/>
        </w:rPr>
      </w:pPr>
    </w:p>
    <w:p w14:paraId="7FD17BFB">
      <w:pPr>
        <w:spacing w:after="96" w:line="259" w:lineRule="auto"/>
        <w:ind w:right="0"/>
        <w:jc w:val="both"/>
        <w:rPr>
          <w:rFonts w:hint="default" w:ascii="Times New Roman" w:hAnsi="Times New Roman" w:cs="Times New Roman"/>
          <w:sz w:val="24"/>
          <w:szCs w:val="24"/>
        </w:rPr>
      </w:pPr>
    </w:p>
    <w:p w14:paraId="37CEEE99">
      <w:pPr>
        <w:spacing w:after="96" w:line="259" w:lineRule="auto"/>
        <w:ind w:right="0"/>
        <w:jc w:val="both"/>
        <w:rPr>
          <w:rFonts w:hint="default" w:ascii="Times New Roman" w:hAnsi="Times New Roman" w:cs="Times New Roman"/>
          <w:sz w:val="24"/>
          <w:szCs w:val="24"/>
        </w:rPr>
      </w:pPr>
    </w:p>
    <w:p w14:paraId="6EB32482">
      <w:pPr>
        <w:spacing w:after="96" w:line="259" w:lineRule="auto"/>
        <w:ind w:right="0"/>
        <w:jc w:val="both"/>
        <w:rPr>
          <w:rFonts w:hint="default" w:ascii="Times New Roman" w:hAnsi="Times New Roman" w:cs="Times New Roman"/>
          <w:sz w:val="24"/>
          <w:szCs w:val="24"/>
          <w:lang w:val="ky-KG" w:eastAsia="ru-RU"/>
        </w:rPr>
      </w:pP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36E1B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507A005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52AB6F02">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00363090">
            <w:pPr>
              <w:spacing w:after="0" w:line="240" w:lineRule="auto"/>
              <w:jc w:val="center"/>
              <w:rPr>
                <w:rFonts w:ascii="Times New Roman" w:hAnsi="Times New Roman" w:eastAsia="Times New Roman" w:cs="Times New Roman"/>
                <w:b/>
                <w:color w:val="000000"/>
                <w:sz w:val="21"/>
                <w:szCs w:val="21"/>
                <w:lang w:val="ru-RU" w:eastAsia="ru-RU"/>
              </w:rPr>
            </w:pPr>
          </w:p>
          <w:p w14:paraId="235601DC">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32A9D5D1">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035436F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5AEF2A6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08366B7E">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23776" behindDoc="0" locked="0" layoutInCell="1" allowOverlap="1">
                  <wp:simplePos x="0" y="0"/>
                  <wp:positionH relativeFrom="page">
                    <wp:posOffset>33655</wp:posOffset>
                  </wp:positionH>
                  <wp:positionV relativeFrom="paragraph">
                    <wp:posOffset>31750</wp:posOffset>
                  </wp:positionV>
                  <wp:extent cx="720090" cy="720090"/>
                  <wp:effectExtent l="0" t="0" r="11430" b="11430"/>
                  <wp:wrapNone/>
                  <wp:docPr id="90"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120554D">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1C4E63D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0D310797">
            <w:pPr>
              <w:spacing w:after="0" w:line="240" w:lineRule="auto"/>
              <w:jc w:val="center"/>
              <w:rPr>
                <w:rFonts w:ascii="Times New Roman" w:hAnsi="Times New Roman" w:eastAsia="Times New Roman" w:cs="Times New Roman"/>
                <w:b/>
                <w:color w:val="000000"/>
                <w:sz w:val="21"/>
                <w:szCs w:val="21"/>
                <w:lang w:val="ky-KG" w:eastAsia="ru-RU"/>
              </w:rPr>
            </w:pPr>
          </w:p>
          <w:p w14:paraId="2FBD462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7FC2430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EF4D58A">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02BD1895">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6E106BA3">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24800"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91"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24800;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Ah9Xzc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25824"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92"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25824;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rwm+wcCAADS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vRhQ&#10;olmNL95+7T52u/ZH+63bke5T+6v93t62d+3P9q77jPZ99wXtEGzvD+4dORsELRvjMoSc6LkNavCN&#10;vjZXwD84omFSMb0UkdPN1mCffqhI/ioJF2dwokXzBgrMYSsPUdhNaesAiZKRTXy/7en9xMYTjs7h&#10;8Lyf9oeU8GMsYdmx0FjnXwuoSTByqqQO0rKMra+cD4Ow7JgS3BpmUqm4HkqTJqdnLy8Gw1jhQMki&#10;REOes8vFRFmyZrhhs1mKX6SFkYdpFla62HdR+sA6EN1LtoBiO7dHNfCp4ziHtQy79PAeq//8iu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q8Jvs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48717737">
      <w:pPr>
        <w:spacing w:after="160" w:line="254" w:lineRule="auto"/>
        <w:jc w:val="center"/>
        <w:rPr>
          <w:rFonts w:hint="default" w:ascii="Times New Roman" w:hAnsi="Times New Roman" w:eastAsia="Calibri" w:cs="Times New Roman"/>
          <w:b/>
          <w:bCs/>
          <w:color w:val="auto"/>
          <w:sz w:val="24"/>
          <w:szCs w:val="24"/>
          <w:lang w:val="ky-KG" w:eastAsia="en-US"/>
        </w:rPr>
      </w:pPr>
    </w:p>
    <w:p w14:paraId="586759D5">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B3853DD">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22  ТОКТОМУ</w:t>
      </w:r>
    </w:p>
    <w:p w14:paraId="0E041852">
      <w:pPr>
        <w:rPr>
          <w:rFonts w:hint="default" w:ascii="Times New Roman" w:hAnsi="Times New Roman" w:eastAsiaTheme="minorEastAsia"/>
          <w:b/>
          <w:sz w:val="24"/>
          <w:szCs w:val="24"/>
          <w:lang w:val="ky-KG" w:eastAsia="ru-RU"/>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5E2778B3">
      <w:pPr>
        <w:jc w:val="center"/>
        <w:rPr>
          <w:rFonts w:hint="default" w:ascii="Times New Roman" w:hAnsi="Times New Roman" w:eastAsiaTheme="minorEastAsia"/>
          <w:b/>
          <w:sz w:val="24"/>
          <w:szCs w:val="24"/>
          <w:lang w:val="ky-KG" w:eastAsia="ru-RU"/>
        </w:rPr>
      </w:pPr>
      <w:r>
        <w:rPr>
          <w:rFonts w:hint="default" w:ascii="Times New Roman" w:hAnsi="Times New Roman" w:eastAsiaTheme="minorEastAsia"/>
          <w:b/>
          <w:sz w:val="24"/>
          <w:szCs w:val="24"/>
          <w:lang w:val="en-US" w:eastAsia="ru-RU"/>
        </w:rPr>
        <w:t xml:space="preserve">«Нур-Телеком», </w:t>
      </w:r>
      <w:r>
        <w:rPr>
          <w:rFonts w:hint="default" w:ascii="Times New Roman" w:hAnsi="Times New Roman"/>
          <w:b/>
          <w:bCs/>
          <w:sz w:val="24"/>
          <w:szCs w:val="24"/>
          <w:lang w:val="ky-KG"/>
        </w:rPr>
        <w:t>“Мегаком”, “Билайн”</w:t>
      </w:r>
      <w:r>
        <w:rPr>
          <w:rFonts w:hint="default" w:ascii="Times New Roman" w:hAnsi="Times New Roman" w:eastAsiaTheme="minorEastAsia"/>
          <w:b/>
          <w:sz w:val="24"/>
          <w:szCs w:val="24"/>
          <w:lang w:val="en-US" w:eastAsia="ru-RU"/>
        </w:rPr>
        <w:t>компаниялары менен болгон келишимдин тарифтерин бекит</w:t>
      </w:r>
      <w:r>
        <w:rPr>
          <w:rFonts w:hint="default" w:ascii="Times New Roman" w:hAnsi="Times New Roman" w:eastAsiaTheme="minorEastAsia"/>
          <w:b/>
          <w:sz w:val="24"/>
          <w:szCs w:val="24"/>
          <w:lang w:val="ky-KG" w:eastAsia="ru-RU"/>
        </w:rPr>
        <w:t>үү жөнүндө</w:t>
      </w:r>
    </w:p>
    <w:p w14:paraId="55C7E7B4">
      <w:pPr>
        <w:spacing w:after="0" w:line="240" w:lineRule="auto"/>
        <w:ind w:firstLine="600" w:firstLineChars="250"/>
        <w:jc w:val="both"/>
        <w:rPr>
          <w:rFonts w:hint="default" w:ascii="Times New Roman" w:hAnsi="Times New Roman" w:eastAsia="Calibri" w:cs="Times New Roman"/>
          <w:b w:val="0"/>
          <w:bCs w:val="0"/>
          <w:color w:val="auto"/>
          <w:sz w:val="24"/>
          <w:szCs w:val="24"/>
          <w:lang w:val="ky-KG" w:eastAsia="en-US"/>
        </w:rPr>
      </w:pPr>
      <w:r>
        <w:rPr>
          <w:rFonts w:hint="default" w:ascii="Times New Roman" w:hAnsi="Times New Roman"/>
          <w:sz w:val="24"/>
          <w:szCs w:val="24"/>
          <w:lang w:val="ky-KG"/>
        </w:rPr>
        <w:t>Атай айыл аймагынын айыл өкмөтүнүн башчысы А.К.Жаныбаевдин  маалыматын</w:t>
      </w:r>
      <w:r>
        <w:rPr>
          <w:rFonts w:ascii="Times New Roman" w:hAnsi="Times New Roman"/>
          <w:sz w:val="24"/>
          <w:szCs w:val="24"/>
          <w:lang w:val="ky-KG"/>
        </w:rPr>
        <w:t xml:space="preserve"> угуп жана талкуулап, Атай</w:t>
      </w:r>
      <w:r>
        <w:rPr>
          <w:rFonts w:hint="default" w:ascii="Times New Roman" w:hAnsi="Times New Roman"/>
          <w:sz w:val="24"/>
          <w:szCs w:val="24"/>
          <w:lang w:val="ky-KG"/>
        </w:rPr>
        <w:t xml:space="preserve"> айыл аймагынын айылдык кеңешинин регламентинин 2-бөлүмүнүн 30-пункттуна ылайык </w:t>
      </w:r>
      <w:r>
        <w:rPr>
          <w:rFonts w:hint="default" w:ascii="Times New Roman" w:hAnsi="Times New Roman" w:eastAsia="Calibri" w:cs="Times New Roman"/>
          <w:b w:val="0"/>
          <w:bCs w:val="0"/>
          <w:color w:val="auto"/>
          <w:sz w:val="24"/>
          <w:szCs w:val="24"/>
          <w:lang w:val="ky-KG" w:eastAsia="en-US"/>
        </w:rPr>
        <w:t>Атай айыл аймагынын айылдык кеңешинин (</w:t>
      </w:r>
      <w:r>
        <w:rPr>
          <w:rFonts w:hint="default" w:ascii="Times New Roman" w:hAnsi="Times New Roman" w:eastAsia="Calibri" w:cs="Times New Roman"/>
          <w:b w:val="0"/>
          <w:bCs w:val="0"/>
          <w:color w:val="auto"/>
          <w:sz w:val="24"/>
          <w:szCs w:val="24"/>
          <w:lang w:val="en-US" w:eastAsia="en-US"/>
        </w:rPr>
        <w:t>I</w:t>
      </w:r>
      <w:r>
        <w:rPr>
          <w:rFonts w:hint="default" w:ascii="Times New Roman" w:hAnsi="Times New Roman" w:eastAsia="Calibri" w:cs="Times New Roman"/>
          <w:b w:val="0"/>
          <w:bCs w:val="0"/>
          <w:color w:val="auto"/>
          <w:sz w:val="24"/>
          <w:szCs w:val="24"/>
          <w:lang w:val="ky-KG" w:eastAsia="en-US"/>
        </w:rPr>
        <w:t xml:space="preserve"> чакырылышынын)   </w:t>
      </w:r>
      <w:r>
        <w:rPr>
          <w:rFonts w:hint="default" w:ascii="Times New Roman" w:hAnsi="Times New Roman" w:eastAsia="Calibri" w:cs="Times New Roman"/>
          <w:b w:val="0"/>
          <w:bCs w:val="0"/>
          <w:color w:val="auto"/>
          <w:sz w:val="24"/>
          <w:szCs w:val="24"/>
          <w:shd w:val="clear"/>
          <w:lang w:val="ky-KG" w:eastAsia="en-US"/>
        </w:rPr>
        <w:t xml:space="preserve">кезектеги </w:t>
      </w:r>
      <w:r>
        <w:rPr>
          <w:rFonts w:hint="default" w:ascii="Times New Roman" w:hAnsi="Times New Roman" w:eastAsia="Calibri" w:cs="Times New Roman"/>
          <w:b w:val="0"/>
          <w:bCs w:val="0"/>
          <w:color w:val="auto"/>
          <w:sz w:val="24"/>
          <w:szCs w:val="24"/>
          <w:lang w:val="en-US" w:eastAsia="en-US"/>
        </w:rPr>
        <w:t xml:space="preserve">VI </w:t>
      </w:r>
      <w:r>
        <w:rPr>
          <w:rFonts w:hint="default" w:ascii="Times New Roman" w:hAnsi="Times New Roman" w:eastAsia="Calibri" w:cs="Times New Roman"/>
          <w:b w:val="0"/>
          <w:bCs w:val="0"/>
          <w:color w:val="auto"/>
          <w:sz w:val="24"/>
          <w:szCs w:val="24"/>
          <w:lang w:val="ky-KG" w:eastAsia="en-US"/>
        </w:rPr>
        <w:t xml:space="preserve"> сессиясы</w:t>
      </w:r>
    </w:p>
    <w:p w14:paraId="1A7AD3CC">
      <w:pPr>
        <w:jc w:val="both"/>
        <w:rPr>
          <w:rFonts w:hint="default" w:ascii="Times New Roman" w:hAnsi="Times New Roman"/>
          <w:b/>
          <w:bCs/>
          <w:sz w:val="24"/>
          <w:szCs w:val="24"/>
          <w:lang w:val="ky-KG"/>
        </w:rPr>
      </w:pPr>
      <w:r>
        <w:rPr>
          <w:rFonts w:ascii="Times New Roman" w:hAnsi="Times New Roman"/>
          <w:b/>
          <w:bCs/>
          <w:sz w:val="24"/>
          <w:szCs w:val="24"/>
          <w:lang w:val="ky-KG"/>
        </w:rPr>
        <w:t>токтом</w:t>
      </w:r>
      <w:r>
        <w:rPr>
          <w:rFonts w:hint="default" w:ascii="Times New Roman" w:hAnsi="Times New Roman"/>
          <w:b/>
          <w:bCs/>
          <w:sz w:val="24"/>
          <w:szCs w:val="24"/>
          <w:lang w:val="ky-KG"/>
        </w:rPr>
        <w:t xml:space="preserve"> кылат:</w:t>
      </w:r>
    </w:p>
    <w:p w14:paraId="7E9414F2">
      <w:pPr>
        <w:numPr>
          <w:ilvl w:val="0"/>
          <w:numId w:val="61"/>
        </w:numPr>
        <w:jc w:val="both"/>
        <w:rPr>
          <w:rFonts w:hint="default" w:ascii="Times New Roman" w:hAnsi="Times New Roman"/>
          <w:b w:val="0"/>
          <w:bCs w:val="0"/>
          <w:sz w:val="24"/>
          <w:szCs w:val="24"/>
          <w:lang w:val="ky-KG"/>
        </w:rPr>
      </w:pPr>
      <w:r>
        <w:rPr>
          <w:rFonts w:hint="default" w:ascii="Times New Roman" w:hAnsi="Times New Roman"/>
          <w:b w:val="0"/>
          <w:bCs w:val="0"/>
          <w:sz w:val="24"/>
          <w:szCs w:val="24"/>
          <w:lang w:val="ky-KG"/>
        </w:rPr>
        <w:t xml:space="preserve"> Атай, Арал айылдарында “Нур-Телеком”, “Мегаком”, “Билайн” компанияларынын базалык станциялары коюлгандыгына байланыштуу,  келишимдин тарифтери ар бирине ай сайын 12 000 (Он эки миң) сомдон  жогорулатылсын.</w:t>
      </w:r>
    </w:p>
    <w:p w14:paraId="538022D1">
      <w:pPr>
        <w:numPr>
          <w:ilvl w:val="0"/>
          <w:numId w:val="61"/>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val="0"/>
          <w:sz w:val="24"/>
          <w:szCs w:val="24"/>
          <w:lang w:val="ky-KG"/>
        </w:rPr>
        <w:t xml:space="preserve">“Нур-Телеком”, </w:t>
      </w:r>
      <w:r>
        <w:rPr>
          <w:rFonts w:hint="default" w:ascii="Times New Roman" w:hAnsi="Times New Roman"/>
          <w:b w:val="0"/>
          <w:bCs w:val="0"/>
          <w:sz w:val="24"/>
          <w:szCs w:val="24"/>
          <w:lang w:val="ky-KG"/>
        </w:rPr>
        <w:t xml:space="preserve">“Мегаком”, “Билайн” </w:t>
      </w:r>
      <w:r>
        <w:rPr>
          <w:rFonts w:hint="default" w:ascii="Times New Roman" w:hAnsi="Times New Roman" w:cs="Times New Roman"/>
          <w:b w:val="0"/>
          <w:bCs w:val="0"/>
          <w:sz w:val="24"/>
          <w:szCs w:val="24"/>
          <w:lang w:val="ky-KG"/>
        </w:rPr>
        <w:t xml:space="preserve"> компаниялары менен келишим түзүү жагы ФЭБ башчы З.Ташматовко милдеттендирилсин.</w:t>
      </w:r>
    </w:p>
    <w:p w14:paraId="644A7070">
      <w:pPr>
        <w:numPr>
          <w:ilvl w:val="0"/>
          <w:numId w:val="61"/>
        </w:numPr>
        <w:ind w:left="0" w:leftChars="0" w:firstLine="0" w:firstLineChars="0"/>
        <w:jc w:val="both"/>
        <w:rPr>
          <w:rFonts w:hint="default" w:ascii="Times New Roman" w:hAnsi="Times New Roman" w:cs="Times New Roman" w:eastAsiaTheme="minorEastAsia"/>
          <w:b/>
          <w:sz w:val="24"/>
          <w:szCs w:val="24"/>
          <w:lang w:val="ky-KG" w:eastAsia="ru-RU"/>
        </w:rPr>
      </w:pPr>
      <w:r>
        <w:rPr>
          <w:rFonts w:hint="default" w:ascii="Times New Roman" w:hAnsi="Times New Roman" w:cs="Times New Roman"/>
          <w:b w:val="0"/>
          <w:bCs w:val="0"/>
          <w:sz w:val="24"/>
          <w:szCs w:val="24"/>
          <w:lang w:val="ky-KG"/>
        </w:rPr>
        <w:t xml:space="preserve"> </w:t>
      </w: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r>
        <w:rPr>
          <w:rFonts w:hint="default" w:ascii="Times New Roman" w:hAnsi="Times New Roman" w:cs="Times New Roman"/>
          <w:b w:val="0"/>
          <w:bCs w:val="0"/>
          <w:sz w:val="24"/>
          <w:szCs w:val="24"/>
          <w:lang w:val="ky-KG"/>
        </w:rPr>
        <w:t xml:space="preserve">                                                             </w:t>
      </w:r>
    </w:p>
    <w:p w14:paraId="0FBA8AC4">
      <w:pPr>
        <w:numPr>
          <w:ilvl w:val="0"/>
          <w:numId w:val="61"/>
        </w:numPr>
        <w:ind w:left="0" w:leftChars="0" w:firstLine="0" w:firstLineChars="0"/>
        <w:jc w:val="both"/>
        <w:rPr>
          <w:rFonts w:hint="default" w:ascii="Times New Roman" w:hAnsi="Times New Roman" w:cs="Times New Roman"/>
          <w:bCs/>
          <w:sz w:val="24"/>
          <w:szCs w:val="24"/>
          <w:lang w:val="ky-KG" w:eastAsia="ru-RU"/>
        </w:rPr>
      </w:pPr>
      <w:r>
        <w:rPr>
          <w:rFonts w:hint="default" w:ascii="Times New Roman" w:hAnsi="Times New Roman" w:cs="Times New Roman"/>
          <w:bCs/>
          <w:sz w:val="24"/>
          <w:szCs w:val="24"/>
        </w:rPr>
        <w:t>Бул токтомдун аткарылышын</w:t>
      </w:r>
      <w:r>
        <w:rPr>
          <w:rFonts w:hint="default" w:ascii="Times New Roman" w:hAnsi="Times New Roman" w:cs="Times New Roman"/>
          <w:bCs/>
          <w:sz w:val="24"/>
          <w:szCs w:val="24"/>
          <w:lang w:val="ky-KG"/>
        </w:rPr>
        <w:t xml:space="preserve"> </w:t>
      </w:r>
      <w:r>
        <w:rPr>
          <w:rFonts w:hint="default" w:ascii="Times New Roman" w:hAnsi="Times New Roman" w:cs="Times New Roman"/>
          <w:bCs/>
          <w:sz w:val="24"/>
          <w:szCs w:val="24"/>
        </w:rPr>
        <w:t xml:space="preserve"> көзөмөлгө алуу </w:t>
      </w:r>
      <w:r>
        <w:rPr>
          <w:rFonts w:hint="default" w:ascii="Times New Roman" w:hAnsi="Times New Roman" w:cs="Times New Roman"/>
          <w:bCs/>
          <w:sz w:val="24"/>
          <w:szCs w:val="24"/>
          <w:lang w:val="ky-KG"/>
        </w:rPr>
        <w:t xml:space="preserve">жагы </w:t>
      </w:r>
      <w:r>
        <w:rPr>
          <w:rFonts w:hint="default" w:ascii="Times New Roman" w:hAnsi="Times New Roman" w:cs="Times New Roman"/>
          <w:b w:val="0"/>
          <w:bCs w:val="0"/>
          <w:sz w:val="24"/>
          <w:szCs w:val="24"/>
          <w:lang w:val="ky-KG"/>
        </w:rPr>
        <w:t xml:space="preserve">Атай айыл өкмөтүнүн башчысы А.К.Жаныбаевке жана </w:t>
      </w:r>
      <w:r>
        <w:rPr>
          <w:rFonts w:hint="default" w:ascii="Times New Roman" w:hAnsi="Times New Roman" w:cs="Times New Roman"/>
          <w:bCs/>
          <w:sz w:val="24"/>
          <w:szCs w:val="24"/>
        </w:rPr>
        <w:t xml:space="preserve">айылдык </w:t>
      </w:r>
      <w:r>
        <w:rPr>
          <w:rFonts w:hint="default" w:ascii="Times New Roman" w:hAnsi="Times New Roman" w:cs="Times New Roman"/>
          <w:bCs/>
          <w:sz w:val="24"/>
          <w:szCs w:val="24"/>
          <w:lang w:val="ky-KG"/>
        </w:rPr>
        <w:t>к</w:t>
      </w:r>
      <w:r>
        <w:rPr>
          <w:rFonts w:hint="default" w:ascii="Times New Roman" w:hAnsi="Times New Roman" w:cs="Times New Roman"/>
          <w:bCs/>
          <w:sz w:val="24"/>
          <w:szCs w:val="24"/>
        </w:rPr>
        <w:t>еӊештин</w:t>
      </w:r>
      <w:r>
        <w:rPr>
          <w:rFonts w:hint="default" w:ascii="Times New Roman" w:hAnsi="Times New Roman" w:cs="Times New Roman"/>
          <w:bCs/>
          <w:sz w:val="24"/>
          <w:szCs w:val="24"/>
          <w:lang w:val="ky-KG"/>
        </w:rPr>
        <w:t xml:space="preserve"> б</w:t>
      </w:r>
      <w:r>
        <w:rPr>
          <w:rFonts w:hint="default" w:ascii="Times New Roman" w:hAnsi="Times New Roman" w:cs="Times New Roman"/>
          <w:sz w:val="24"/>
          <w:szCs w:val="24"/>
          <w:lang w:val="kk-KZ"/>
        </w:rPr>
        <w:t>юджет, экономика, инвестиция, ишкердик иш жана экономикалык</w:t>
      </w:r>
      <w:r>
        <w:rPr>
          <w:rFonts w:hint="default" w:ascii="Times New Roman" w:hAnsi="Times New Roman" w:cs="Times New Roman"/>
          <w:sz w:val="24"/>
          <w:szCs w:val="24"/>
          <w:lang w:val="ky-KG"/>
        </w:rPr>
        <w:t xml:space="preserve"> </w:t>
      </w:r>
      <w:r>
        <w:rPr>
          <w:rFonts w:hint="default" w:ascii="Times New Roman" w:hAnsi="Times New Roman" w:cs="Times New Roman"/>
          <w:sz w:val="24"/>
          <w:szCs w:val="24"/>
          <w:lang w:val="kk-KZ"/>
        </w:rPr>
        <w:t>байланыш</w:t>
      </w:r>
      <w:r>
        <w:rPr>
          <w:rFonts w:hint="default" w:ascii="Times New Roman" w:hAnsi="Times New Roman" w:cs="Times New Roman"/>
          <w:sz w:val="24"/>
          <w:szCs w:val="24"/>
          <w:lang w:val="ky-KG"/>
        </w:rPr>
        <w:t xml:space="preserve"> боюнча </w:t>
      </w:r>
      <w:r>
        <w:rPr>
          <w:rFonts w:hint="default" w:ascii="Times New Roman" w:hAnsi="Times New Roman" w:cs="Times New Roman"/>
          <w:sz w:val="24"/>
          <w:szCs w:val="24"/>
          <w:lang w:val="kk-KZ"/>
        </w:rPr>
        <w:t xml:space="preserve"> </w:t>
      </w:r>
      <w:r>
        <w:rPr>
          <w:rFonts w:hint="default" w:ascii="Times New Roman" w:hAnsi="Times New Roman" w:cs="Times New Roman"/>
          <w:bCs/>
          <w:sz w:val="24"/>
          <w:szCs w:val="24"/>
          <w:lang w:val="kk-KZ"/>
        </w:rPr>
        <w:t>туруктуу комиссиясын</w:t>
      </w:r>
      <w:r>
        <w:rPr>
          <w:rFonts w:hint="default" w:ascii="Times New Roman" w:hAnsi="Times New Roman" w:cs="Times New Roman"/>
          <w:bCs/>
          <w:sz w:val="24"/>
          <w:szCs w:val="24"/>
          <w:lang w:val="ky-KG"/>
        </w:rPr>
        <w:t>а</w:t>
      </w:r>
      <w:r>
        <w:rPr>
          <w:rFonts w:hint="default" w:ascii="Times New Roman" w:hAnsi="Times New Roman" w:cs="Times New Roman"/>
          <w:bCs/>
          <w:sz w:val="24"/>
          <w:szCs w:val="24"/>
        </w:rPr>
        <w:t xml:space="preserve"> тапшырылсын.</w:t>
      </w:r>
    </w:p>
    <w:p w14:paraId="2BD624DE">
      <w:pPr>
        <w:numPr>
          <w:ilvl w:val="0"/>
          <w:numId w:val="0"/>
        </w:numPr>
        <w:ind w:leftChars="0"/>
        <w:jc w:val="both"/>
        <w:rPr>
          <w:rFonts w:hint="default" w:ascii="Times New Roman" w:hAnsi="Times New Roman" w:cs="Times New Roman"/>
          <w:bCs/>
          <w:sz w:val="24"/>
          <w:szCs w:val="24"/>
          <w:lang w:val="ky-KG" w:eastAsia="ru-RU"/>
        </w:rPr>
      </w:pPr>
    </w:p>
    <w:p w14:paraId="782C80A2">
      <w:pPr>
        <w:jc w:val="left"/>
        <w:rPr>
          <w:rFonts w:hint="default" w:ascii="Times New Roman" w:hAnsi="Times New Roman" w:cs="Times New Roman" w:eastAsiaTheme="minorEastAsia"/>
          <w:b/>
          <w:sz w:val="24"/>
          <w:szCs w:val="24"/>
          <w:lang w:val="ky-KG" w:eastAsia="ru-RU"/>
        </w:rPr>
        <w:sectPr>
          <w:pgSz w:w="11906" w:h="16838"/>
          <w:pgMar w:top="1440" w:right="1800" w:bottom="1440" w:left="1800" w:header="720" w:footer="720" w:gutter="0"/>
          <w:cols w:space="720" w:num="1"/>
          <w:docGrid w:linePitch="360" w:charSpace="0"/>
        </w:sectPr>
      </w:pPr>
      <w:r>
        <w:rPr>
          <w:rFonts w:hint="default" w:ascii="Times New Roman" w:hAnsi="Times New Roman" w:cs="Times New Roman" w:eastAsiaTheme="minorEastAsia"/>
          <w:b/>
          <w:sz w:val="24"/>
          <w:szCs w:val="24"/>
          <w:lang w:val="ky-KG" w:eastAsia="ru-RU"/>
        </w:rPr>
        <w:t>Атай айылдык кеңешинин төрагасы</w:t>
      </w:r>
      <w:r>
        <w:rPr>
          <w:rFonts w:hint="default" w:ascii="Times New Roman" w:hAnsi="Times New Roman" w:cs="Times New Roman" w:eastAsiaTheme="minorEastAsia"/>
          <w:b/>
          <w:sz w:val="24"/>
          <w:szCs w:val="24"/>
          <w:lang w:val="ky-KG" w:eastAsia="ru-RU"/>
        </w:rPr>
        <w:tab/>
      </w:r>
      <w:r>
        <w:rPr>
          <w:rFonts w:hint="default" w:ascii="Times New Roman" w:hAnsi="Times New Roman" w:cs="Times New Roman" w:eastAsiaTheme="minorEastAsia"/>
          <w:b/>
          <w:sz w:val="24"/>
          <w:szCs w:val="24"/>
          <w:lang w:val="ky-KG" w:eastAsia="ru-RU"/>
        </w:rPr>
        <w:t xml:space="preserve">                                   С. Өскөнбай уулу</w:t>
      </w:r>
    </w:p>
    <w:tbl>
      <w:tblPr>
        <w:tblStyle w:val="20"/>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1320"/>
        <w:gridCol w:w="3521"/>
      </w:tblGrid>
      <w:tr w14:paraId="545E3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8" w:hRule="atLeast"/>
        </w:trPr>
        <w:tc>
          <w:tcPr>
            <w:tcW w:w="3828" w:type="dxa"/>
          </w:tcPr>
          <w:p w14:paraId="36A2142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КЫРГЫЗ РЕСПУБЛИКАСЫ</w:t>
            </w:r>
          </w:p>
          <w:p w14:paraId="37CF447C">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sz w:val="21"/>
                <w:szCs w:val="21"/>
                <w:lang w:val="ru-RU" w:eastAsia="ru-RU"/>
              </w:rPr>
              <w:t>ЖАЛАЛ</w:t>
            </w:r>
            <w:r>
              <w:rPr>
                <w:rFonts w:ascii="Times New Roman" w:hAnsi="Times New Roman" w:eastAsia="Times New Roman" w:cs="Times New Roman"/>
                <w:b/>
                <w:sz w:val="21"/>
                <w:szCs w:val="21"/>
                <w:lang w:val="ky-KG" w:eastAsia="ru-RU"/>
              </w:rPr>
              <w:t>-</w:t>
            </w:r>
            <w:r>
              <w:rPr>
                <w:rFonts w:ascii="Times New Roman" w:hAnsi="Times New Roman" w:eastAsia="Times New Roman" w:cs="Times New Roman"/>
                <w:b/>
                <w:sz w:val="21"/>
                <w:szCs w:val="21"/>
                <w:lang w:val="ru-RU" w:eastAsia="ru-RU"/>
              </w:rPr>
              <w:t>АБА</w:t>
            </w:r>
            <w:r>
              <w:rPr>
                <w:rFonts w:ascii="Times New Roman" w:hAnsi="Times New Roman" w:eastAsia="Times New Roman" w:cs="Times New Roman"/>
                <w:b/>
                <w:sz w:val="21"/>
                <w:szCs w:val="21"/>
                <w:lang w:val="ky-KG" w:eastAsia="ru-RU"/>
              </w:rPr>
              <w:t>Д</w:t>
            </w:r>
            <w:r>
              <w:rPr>
                <w:rFonts w:ascii="Times New Roman" w:hAnsi="Times New Roman" w:eastAsia="Times New Roman" w:cs="Times New Roman"/>
                <w:b/>
                <w:sz w:val="21"/>
                <w:szCs w:val="21"/>
                <w:lang w:val="ru-RU" w:eastAsia="ru-RU"/>
              </w:rPr>
              <w:t xml:space="preserve"> ОБЛ</w:t>
            </w:r>
            <w:r>
              <w:rPr>
                <w:rFonts w:ascii="Times New Roman" w:hAnsi="Times New Roman" w:eastAsia="Times New Roman" w:cs="Times New Roman"/>
                <w:b/>
                <w:sz w:val="21"/>
                <w:szCs w:val="21"/>
                <w:lang w:val="ky-KG" w:eastAsia="ru-RU"/>
              </w:rPr>
              <w:t>УСУ</w:t>
            </w:r>
          </w:p>
          <w:p w14:paraId="40185B2E">
            <w:pPr>
              <w:spacing w:after="0" w:line="240" w:lineRule="auto"/>
              <w:jc w:val="center"/>
              <w:rPr>
                <w:rFonts w:ascii="Times New Roman" w:hAnsi="Times New Roman" w:eastAsia="Times New Roman" w:cs="Times New Roman"/>
                <w:b/>
                <w:color w:val="000000"/>
                <w:sz w:val="21"/>
                <w:szCs w:val="21"/>
                <w:lang w:val="ru-RU" w:eastAsia="ru-RU"/>
              </w:rPr>
            </w:pPr>
          </w:p>
          <w:p w14:paraId="33098B4E">
            <w:pPr>
              <w:spacing w:after="0" w:line="240" w:lineRule="auto"/>
              <w:jc w:val="center"/>
              <w:rPr>
                <w:rFonts w:ascii="Times New Roman" w:hAnsi="Times New Roman" w:eastAsia="Times New Roman" w:cs="Times New Roman"/>
                <w:b/>
                <w:color w:val="000000"/>
                <w:sz w:val="21"/>
                <w:szCs w:val="21"/>
                <w:lang w:val="ru-RU" w:eastAsia="ru-RU"/>
              </w:rPr>
            </w:pPr>
            <w:r>
              <w:rPr>
                <w:rFonts w:ascii="Times New Roman" w:hAnsi="Times New Roman" w:eastAsia="Times New Roman" w:cs="Times New Roman"/>
                <w:b/>
                <w:color w:val="000000"/>
                <w:sz w:val="21"/>
                <w:szCs w:val="21"/>
                <w:lang w:val="ru-RU" w:eastAsia="ru-RU"/>
              </w:rPr>
              <w:t>ТОГУЗ</w:t>
            </w:r>
            <w:r>
              <w:rPr>
                <w:rFonts w:ascii="Times New Roman" w:hAnsi="Times New Roman" w:eastAsia="Times New Roman" w:cs="Times New Roman"/>
                <w:b/>
                <w:color w:val="000000"/>
                <w:sz w:val="21"/>
                <w:szCs w:val="21"/>
                <w:lang w:val="ky-KG" w:eastAsia="ru-RU"/>
              </w:rPr>
              <w:t>-</w:t>
            </w:r>
            <w:r>
              <w:rPr>
                <w:rFonts w:ascii="Times New Roman" w:hAnsi="Times New Roman" w:eastAsia="Times New Roman" w:cs="Times New Roman"/>
                <w:b/>
                <w:color w:val="000000"/>
                <w:sz w:val="21"/>
                <w:szCs w:val="21"/>
                <w:lang w:val="ru-RU" w:eastAsia="ru-RU"/>
              </w:rPr>
              <w:t>ТОРО РАЙОНУ</w:t>
            </w:r>
          </w:p>
          <w:p w14:paraId="65A8C056">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ru-RU" w:eastAsia="ru-RU"/>
              </w:rPr>
              <w:t>АТАЙ</w:t>
            </w:r>
            <w:r>
              <w:rPr>
                <w:rFonts w:ascii="Times New Roman" w:hAnsi="Times New Roman" w:eastAsia="Times New Roman" w:cs="Times New Roman"/>
                <w:b/>
                <w:color w:val="000000"/>
                <w:sz w:val="21"/>
                <w:szCs w:val="21"/>
                <w:lang w:val="ky-KG" w:eastAsia="ru-RU"/>
              </w:rPr>
              <w:t xml:space="preserve"> </w:t>
            </w:r>
            <w:r>
              <w:rPr>
                <w:rFonts w:ascii="Times New Roman" w:hAnsi="Times New Roman" w:eastAsia="Times New Roman" w:cs="Times New Roman"/>
                <w:b/>
                <w:color w:val="000000"/>
                <w:sz w:val="21"/>
                <w:szCs w:val="21"/>
                <w:lang w:val="ru-RU" w:eastAsia="ru-RU"/>
              </w:rPr>
              <w:t>АЙЫЛ</w:t>
            </w:r>
          </w:p>
          <w:p w14:paraId="5508D77B">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АЙМАГЫНЫН АЙЫЛДЫК</w:t>
            </w:r>
          </w:p>
          <w:p w14:paraId="0EB3E1CF">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КЕҢЕШИ</w:t>
            </w:r>
          </w:p>
        </w:tc>
        <w:tc>
          <w:tcPr>
            <w:tcW w:w="1417" w:type="dxa"/>
          </w:tcPr>
          <w:p w14:paraId="5F986854">
            <w:pPr>
              <w:spacing w:after="0" w:line="240" w:lineRule="auto"/>
              <w:jc w:val="center"/>
              <w:rPr>
                <w:rFonts w:ascii="Times New Roman" w:hAnsi="Times New Roman" w:eastAsia="Times New Roman" w:cs="Times New Roman"/>
                <w:b/>
                <w:color w:val="000000"/>
                <w:sz w:val="21"/>
                <w:szCs w:val="21"/>
                <w:lang w:val="ky-KG" w:eastAsia="ru-RU"/>
              </w:rPr>
            </w:pPr>
            <w:r>
              <w:rPr>
                <w:rFonts w:ascii="Calibri" w:hAnsi="Calibri" w:eastAsia="Times New Roman" w:cs="Times New Roman"/>
                <w:sz w:val="21"/>
                <w:szCs w:val="21"/>
                <w:lang w:val="ru-RU" w:eastAsia="en-US"/>
              </w:rPr>
              <w:drawing>
                <wp:anchor distT="0" distB="0" distL="114300" distR="114300" simplePos="0" relativeHeight="251726848" behindDoc="0" locked="0" layoutInCell="1" allowOverlap="1">
                  <wp:simplePos x="0" y="0"/>
                  <wp:positionH relativeFrom="page">
                    <wp:posOffset>33655</wp:posOffset>
                  </wp:positionH>
                  <wp:positionV relativeFrom="paragraph">
                    <wp:posOffset>31750</wp:posOffset>
                  </wp:positionV>
                  <wp:extent cx="720090" cy="720090"/>
                  <wp:effectExtent l="0" t="0" r="11430" b="11430"/>
                  <wp:wrapNone/>
                  <wp:docPr id="93" name="Рисунок 33" descr="Описание: Описание: Описание: Описание: Описание: Описание: Описание: 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33" descr="Описание: Описание: Описание: Описание: Описание: Описание: Описание: Описание: Описание: Герб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0090" cy="720090"/>
                          </a:xfrm>
                          <a:prstGeom prst="rect">
                            <a:avLst/>
                          </a:prstGeom>
                          <a:noFill/>
                        </pic:spPr>
                      </pic:pic>
                    </a:graphicData>
                  </a:graphic>
                </wp:anchor>
              </w:drawing>
            </w:r>
          </w:p>
        </w:tc>
        <w:tc>
          <w:tcPr>
            <w:tcW w:w="3679" w:type="dxa"/>
          </w:tcPr>
          <w:p w14:paraId="35193C26">
            <w:pPr>
              <w:spacing w:after="0" w:line="240" w:lineRule="auto"/>
              <w:jc w:val="center"/>
              <w:rPr>
                <w:rFonts w:ascii="Times New Roman" w:hAnsi="Times New Roman" w:eastAsia="Times New Roman" w:cs="Times New Roman"/>
                <w:b/>
                <w:sz w:val="21"/>
                <w:szCs w:val="21"/>
                <w:lang w:val="ky-KG" w:eastAsia="ru-RU"/>
              </w:rPr>
            </w:pPr>
            <w:r>
              <w:rPr>
                <w:rFonts w:ascii="Times New Roman" w:hAnsi="Times New Roman" w:eastAsia="Times New Roman" w:cs="Times New Roman"/>
                <w:b/>
                <w:color w:val="000000"/>
                <w:sz w:val="21"/>
                <w:szCs w:val="21"/>
                <w:lang w:val="ky-KG" w:eastAsia="ru-RU"/>
              </w:rPr>
              <w:t>КЫРГЫЗСКАЯ РЕСПУБЛИКА</w:t>
            </w:r>
          </w:p>
          <w:p w14:paraId="326A15FD">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sz w:val="21"/>
                <w:szCs w:val="21"/>
                <w:lang w:val="ky-KG" w:eastAsia="ru-RU"/>
              </w:rPr>
              <w:t>ЖАЛАЛ-АБАДСКАЯ ОБЛАСТЬ</w:t>
            </w:r>
          </w:p>
          <w:p w14:paraId="79CFE5A0">
            <w:pPr>
              <w:spacing w:after="0" w:line="240" w:lineRule="auto"/>
              <w:jc w:val="center"/>
              <w:rPr>
                <w:rFonts w:ascii="Times New Roman" w:hAnsi="Times New Roman" w:eastAsia="Times New Roman" w:cs="Times New Roman"/>
                <w:b/>
                <w:color w:val="000000"/>
                <w:sz w:val="21"/>
                <w:szCs w:val="21"/>
                <w:lang w:val="ky-KG" w:eastAsia="ru-RU"/>
              </w:rPr>
            </w:pPr>
          </w:p>
          <w:p w14:paraId="0667E4D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ТОГУЗ-ТОРОУСКИЙ РАЙОН</w:t>
            </w:r>
          </w:p>
          <w:p w14:paraId="50E21E08">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АЙЫЛНЫЙ КЕҢЕШ</w:t>
            </w:r>
          </w:p>
          <w:p w14:paraId="7775A3C3">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АТАЙСКОГО</w:t>
            </w:r>
          </w:p>
          <w:p w14:paraId="43258C4E">
            <w:pPr>
              <w:spacing w:after="0" w:line="240" w:lineRule="auto"/>
              <w:jc w:val="center"/>
              <w:rPr>
                <w:rFonts w:ascii="Times New Roman" w:hAnsi="Times New Roman" w:eastAsia="Times New Roman" w:cs="Times New Roman"/>
                <w:b/>
                <w:color w:val="000000"/>
                <w:sz w:val="21"/>
                <w:szCs w:val="21"/>
                <w:lang w:val="ky-KG" w:eastAsia="ru-RU"/>
              </w:rPr>
            </w:pPr>
            <w:r>
              <w:rPr>
                <w:rFonts w:ascii="Times New Roman" w:hAnsi="Times New Roman" w:eastAsia="Times New Roman" w:cs="Times New Roman"/>
                <w:b/>
                <w:color w:val="000000"/>
                <w:sz w:val="21"/>
                <w:szCs w:val="21"/>
                <w:lang w:val="ky-KG" w:eastAsia="ru-RU"/>
              </w:rPr>
              <w:t>АЙЫЛНОГО АЙМАКА</w:t>
            </w:r>
          </w:p>
        </w:tc>
      </w:tr>
    </w:tbl>
    <w:p w14:paraId="37356E81">
      <w:pPr>
        <w:spacing w:after="0" w:line="240" w:lineRule="auto"/>
        <w:ind w:left="-426" w:firstLine="426"/>
        <w:jc w:val="both"/>
        <w:rPr>
          <w:rFonts w:ascii="Times New Roman" w:hAnsi="Times New Roman" w:eastAsia="Times New Roman" w:cs="Times New Roman"/>
          <w:b/>
          <w:sz w:val="24"/>
          <w:szCs w:val="24"/>
          <w:lang w:val="ky-KG" w:eastAsia="en-US"/>
        </w:rPr>
      </w:pPr>
      <w:r>
        <w:rPr>
          <w:rFonts w:ascii="Calibri" w:hAnsi="Calibri" w:eastAsia="Calibri" w:cs="Times New Roman"/>
          <w:sz w:val="24"/>
          <w:szCs w:val="24"/>
          <w:lang w:val="en-US" w:eastAsia="en-US"/>
        </w:rPr>
        <mc:AlternateContent>
          <mc:Choice Requires="wps">
            <w:drawing>
              <wp:anchor distT="0" distB="0" distL="114300" distR="114300" simplePos="0" relativeHeight="251727872" behindDoc="0" locked="0" layoutInCell="0" allowOverlap="1">
                <wp:simplePos x="0" y="0"/>
                <wp:positionH relativeFrom="column">
                  <wp:posOffset>128270</wp:posOffset>
                </wp:positionH>
                <wp:positionV relativeFrom="paragraph">
                  <wp:posOffset>147320</wp:posOffset>
                </wp:positionV>
                <wp:extent cx="5580380" cy="0"/>
                <wp:effectExtent l="0" t="4445" r="0" b="5080"/>
                <wp:wrapNone/>
                <wp:docPr id="94" name="Прямая соединительная линия 31"/>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FF0000"/>
                          </a:solidFill>
                          <a:round/>
                        </a:ln>
                      </wps:spPr>
                      <wps:bodyPr/>
                    </wps:wsp>
                  </a:graphicData>
                </a:graphic>
              </wp:anchor>
            </w:drawing>
          </mc:Choice>
          <mc:Fallback>
            <w:pict>
              <v:line id="Прямая соединительная линия 31" o:spid="_x0000_s1026" o:spt="20" style="position:absolute;left:0pt;margin-left:10.1pt;margin-top:11.6pt;height:0pt;width:439.4pt;z-index:251727872;mso-width-relative:page;mso-height-relative:page;" filled="f" stroked="t" coordsize="21600,21600" o:allowincell="f" o:gfxdata="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sotUAAAAIAQAADwAAAAAAAAABACAAAAAiAAAAZHJzL2Rv&#10;d25yZXYueG1sUEsBAhQAFAAAAAgAh07iQOrrIy0EAgAA0QMAAA4AAAAAAAAAAQAgAAAAJAEAAGRy&#10;cy9lMm9Eb2MueG1sUEsFBgAAAAAGAAYAWQEAAJoFAAAAAA==&#10;">
                <v:fill on="f" focussize="0,0"/>
                <v:stroke color="#FF0000" joinstyle="round"/>
                <v:imagedata o:title=""/>
                <o:lock v:ext="edit" aspectratio="f"/>
              </v:line>
            </w:pict>
          </mc:Fallback>
        </mc:AlternateContent>
      </w:r>
      <w:r>
        <w:rPr>
          <w:rFonts w:ascii="Calibri" w:hAnsi="Calibri" w:eastAsia="Calibri" w:cs="Times New Roman"/>
          <w:sz w:val="24"/>
          <w:szCs w:val="24"/>
          <w:lang w:val="en-US" w:eastAsia="en-US"/>
        </w:rPr>
        <mc:AlternateContent>
          <mc:Choice Requires="wps">
            <w:drawing>
              <wp:anchor distT="0" distB="0" distL="114300" distR="114300" simplePos="0" relativeHeight="251728896" behindDoc="0" locked="0" layoutInCell="0" allowOverlap="1">
                <wp:simplePos x="0" y="0"/>
                <wp:positionH relativeFrom="column">
                  <wp:posOffset>128270</wp:posOffset>
                </wp:positionH>
                <wp:positionV relativeFrom="paragraph">
                  <wp:posOffset>62865</wp:posOffset>
                </wp:positionV>
                <wp:extent cx="5581015" cy="0"/>
                <wp:effectExtent l="0" t="17145" r="12065" b="28575"/>
                <wp:wrapNone/>
                <wp:docPr id="95" name="Прямая соединительная линия 32"/>
                <wp:cNvGraphicFramePr/>
                <a:graphic xmlns:a="http://schemas.openxmlformats.org/drawingml/2006/main">
                  <a:graphicData uri="http://schemas.microsoft.com/office/word/2010/wordprocessingShape">
                    <wps:wsp>
                      <wps:cNvCnPr>
                        <a:cxnSpLocks noChangeShapeType="1"/>
                      </wps:cNvCnPr>
                      <wps:spPr bwMode="auto">
                        <a:xfrm>
                          <a:off x="0" y="0"/>
                          <a:ext cx="5581015" cy="0"/>
                        </a:xfrm>
                        <a:prstGeom prst="line">
                          <a:avLst/>
                        </a:prstGeom>
                        <a:noFill/>
                        <a:ln w="34925">
                          <a:solidFill>
                            <a:srgbClr val="FF0000"/>
                          </a:solidFill>
                          <a:round/>
                        </a:ln>
                      </wps:spPr>
                      <wps:bodyPr/>
                    </wps:wsp>
                  </a:graphicData>
                </a:graphic>
              </wp:anchor>
            </w:drawing>
          </mc:Choice>
          <mc:Fallback>
            <w:pict>
              <v:line id="Прямая соединительная линия 32" o:spid="_x0000_s1026" o:spt="20" style="position:absolute;left:0pt;margin-left:10.1pt;margin-top:4.95pt;height:0pt;width:439.45pt;z-index:251728896;mso-width-relative:page;mso-height-relative:page;" filled="f" stroked="t" coordsize="21600,21600" o:allowincell="f" o:gfxdata="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bP4tUAAAAGAQAADwAAAAAAAAABACAAAAAiAAAAZHJz&#10;L2Rvd25yZXYueG1sUEsBAhQAFAAAAAgAh07iQAlxhPQHAgAA0gMAAA4AAAAAAAAAAQAgAAAAJAEA&#10;AGRycy9lMm9Eb2MueG1sUEsFBgAAAAAGAAYAWQEAAJ0FAAAAAA==&#10;">
                <v:fill on="f" focussize="0,0"/>
                <v:stroke weight="2.75pt" color="#FF0000" joinstyle="round"/>
                <v:imagedata o:title=""/>
                <o:lock v:ext="edit" aspectratio="f"/>
              </v:line>
            </w:pict>
          </mc:Fallback>
        </mc:AlternateConten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color w:val="808080"/>
          <w:sz w:val="24"/>
          <w:szCs w:val="24"/>
          <w:lang w:val="ky-KG" w:eastAsia="en-US"/>
        </w:rPr>
        <w:t xml:space="preserve">                </w:t>
      </w:r>
      <w:r>
        <w:rPr>
          <w:rFonts w:ascii="Times New Roman" w:hAnsi="Times New Roman" w:eastAsia="Times New Roman" w:cs="Times New Roman"/>
          <w:b/>
          <w:color w:val="808080"/>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ab/>
      </w:r>
      <w:r>
        <w:rPr>
          <w:rFonts w:ascii="Times New Roman" w:hAnsi="Times New Roman" w:eastAsia="Times New Roman" w:cs="Times New Roman"/>
          <w:b/>
          <w:sz w:val="24"/>
          <w:szCs w:val="24"/>
          <w:lang w:val="ky-KG" w:eastAsia="en-US"/>
        </w:rPr>
        <w:t xml:space="preserve">      </w:t>
      </w:r>
      <w:r>
        <w:rPr>
          <w:rFonts w:ascii="Times New Roman" w:hAnsi="Times New Roman" w:eastAsia="Times New Roman" w:cs="Times New Roman"/>
          <w:b/>
          <w:sz w:val="24"/>
          <w:szCs w:val="24"/>
          <w:lang w:val="ky-KG" w:eastAsia="en-US"/>
        </w:rPr>
        <w:tab/>
      </w:r>
    </w:p>
    <w:p w14:paraId="698A10FA">
      <w:pPr>
        <w:spacing w:after="160" w:line="254" w:lineRule="auto"/>
        <w:jc w:val="center"/>
        <w:rPr>
          <w:rFonts w:hint="default" w:ascii="Times New Roman" w:hAnsi="Times New Roman" w:eastAsia="Calibri" w:cs="Times New Roman"/>
          <w:b/>
          <w:bCs/>
          <w:color w:val="auto"/>
          <w:sz w:val="24"/>
          <w:szCs w:val="24"/>
          <w:lang w:val="ky-KG" w:eastAsia="en-US"/>
        </w:rPr>
      </w:pPr>
    </w:p>
    <w:p w14:paraId="0DDAC926">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Атай айыл аймагынын айылдык кеңешинин (</w:t>
      </w:r>
      <w:r>
        <w:rPr>
          <w:rFonts w:hint="default" w:ascii="Times New Roman" w:hAnsi="Times New Roman" w:eastAsia="Calibri" w:cs="Times New Roman"/>
          <w:b/>
          <w:bCs/>
          <w:color w:val="auto"/>
          <w:sz w:val="24"/>
          <w:szCs w:val="24"/>
          <w:lang w:val="en-US" w:eastAsia="en-US"/>
        </w:rPr>
        <w:t>I</w:t>
      </w:r>
      <w:r>
        <w:rPr>
          <w:rFonts w:hint="default" w:ascii="Times New Roman" w:hAnsi="Times New Roman" w:eastAsia="Calibri" w:cs="Times New Roman"/>
          <w:b/>
          <w:bCs/>
          <w:color w:val="auto"/>
          <w:sz w:val="24"/>
          <w:szCs w:val="24"/>
          <w:lang w:val="ky-KG" w:eastAsia="en-US"/>
        </w:rPr>
        <w:t xml:space="preserve"> чакырылышынын)   </w:t>
      </w:r>
      <w:r>
        <w:rPr>
          <w:rFonts w:hint="default" w:ascii="Times New Roman" w:hAnsi="Times New Roman" w:eastAsia="Calibri" w:cs="Times New Roman"/>
          <w:b/>
          <w:bCs/>
          <w:color w:val="auto"/>
          <w:sz w:val="24"/>
          <w:szCs w:val="24"/>
          <w:shd w:val="clear"/>
          <w:lang w:val="ky-KG" w:eastAsia="en-US"/>
        </w:rPr>
        <w:t xml:space="preserve">кезектеги </w:t>
      </w:r>
      <w:r>
        <w:rPr>
          <w:rFonts w:hint="default" w:ascii="Times New Roman" w:hAnsi="Times New Roman" w:eastAsia="Calibri" w:cs="Times New Roman"/>
          <w:b/>
          <w:bCs/>
          <w:color w:val="auto"/>
          <w:sz w:val="24"/>
          <w:szCs w:val="24"/>
          <w:lang w:val="en-US" w:eastAsia="en-US"/>
        </w:rPr>
        <w:t xml:space="preserve">VI </w:t>
      </w:r>
      <w:r>
        <w:rPr>
          <w:rFonts w:hint="default" w:ascii="Times New Roman" w:hAnsi="Times New Roman" w:eastAsia="Calibri" w:cs="Times New Roman"/>
          <w:b/>
          <w:bCs/>
          <w:color w:val="auto"/>
          <w:sz w:val="24"/>
          <w:szCs w:val="24"/>
          <w:lang w:val="ky-KG" w:eastAsia="en-US"/>
        </w:rPr>
        <w:t xml:space="preserve"> сессиясынын</w:t>
      </w:r>
    </w:p>
    <w:p w14:paraId="7C3B4E6F">
      <w:pPr>
        <w:spacing w:after="160" w:line="254" w:lineRule="auto"/>
        <w:jc w:val="center"/>
        <w:rPr>
          <w:rFonts w:hint="default" w:ascii="Times New Roman" w:hAnsi="Times New Roman" w:eastAsia="Calibri" w:cs="Times New Roman"/>
          <w:b/>
          <w:bCs/>
          <w:color w:val="auto"/>
          <w:sz w:val="24"/>
          <w:szCs w:val="24"/>
          <w:lang w:val="ky-KG" w:eastAsia="en-US"/>
        </w:rPr>
      </w:pPr>
      <w:r>
        <w:rPr>
          <w:rFonts w:hint="default" w:ascii="Times New Roman" w:hAnsi="Times New Roman" w:eastAsia="Calibri" w:cs="Times New Roman"/>
          <w:b/>
          <w:bCs/>
          <w:color w:val="auto"/>
          <w:sz w:val="24"/>
          <w:szCs w:val="24"/>
          <w:lang w:val="ky-KG" w:eastAsia="en-US"/>
        </w:rPr>
        <w:t>№ 23  ТОКТОМУ</w:t>
      </w:r>
    </w:p>
    <w:p w14:paraId="3E7978D0">
      <w:pPr>
        <w:jc w:val="both"/>
        <w:rPr>
          <w:rFonts w:hint="default"/>
          <w:sz w:val="24"/>
          <w:szCs w:val="24"/>
          <w:lang w:val="ky-KG"/>
        </w:rPr>
      </w:pPr>
      <w:r>
        <w:rPr>
          <w:rFonts w:hint="default" w:ascii="Times New Roman" w:hAnsi="Times New Roman" w:eastAsia="Calibri" w:cs="Times New Roman"/>
          <w:color w:val="auto"/>
          <w:sz w:val="24"/>
          <w:szCs w:val="24"/>
          <w:lang w:val="ky-KG" w:eastAsia="en-US"/>
        </w:rPr>
        <w:t>31.01.2025-жыл                                                                                         Арал  айылы</w:t>
      </w:r>
      <w:r>
        <w:rPr>
          <w:rFonts w:hint="default"/>
          <w:sz w:val="24"/>
          <w:szCs w:val="24"/>
          <w:lang w:val="ky-KG"/>
        </w:rPr>
        <w:t xml:space="preserve"> </w:t>
      </w:r>
    </w:p>
    <w:p w14:paraId="18A5F28F">
      <w:pPr>
        <w:spacing w:after="0" w:line="240" w:lineRule="auto"/>
        <w:jc w:val="center"/>
        <w:rPr>
          <w:rFonts w:hint="default" w:ascii="Times New Roman" w:hAnsi="Times New Roman" w:cs="Times New Roman"/>
          <w:b/>
          <w:bCs w:val="0"/>
          <w:sz w:val="24"/>
          <w:szCs w:val="24"/>
          <w:lang w:val="ky-KG"/>
        </w:rPr>
      </w:pPr>
      <w:r>
        <w:rPr>
          <w:rFonts w:hint="default" w:ascii="Times New Roman" w:hAnsi="Times New Roman" w:cs="Times New Roman"/>
          <w:b/>
          <w:bCs w:val="0"/>
          <w:sz w:val="24"/>
          <w:szCs w:val="24"/>
          <w:lang w:val="ky-KG"/>
        </w:rPr>
        <w:t>Жайыт пайдалануучулар бирикмесинин карамагындагы  букалардын абалына баа берүү боюнча комиссиясынын курамына С.Каттообековду кошуу жөнүндө</w:t>
      </w:r>
    </w:p>
    <w:p w14:paraId="6CE3E746">
      <w:pPr>
        <w:spacing w:after="0" w:line="240" w:lineRule="auto"/>
        <w:jc w:val="both"/>
        <w:rPr>
          <w:rFonts w:hint="default" w:ascii="Times New Roman" w:hAnsi="Times New Roman" w:cs="Times New Roman"/>
          <w:b/>
          <w:bCs w:val="0"/>
          <w:sz w:val="24"/>
          <w:szCs w:val="24"/>
          <w:lang w:val="ky-KG"/>
        </w:rPr>
      </w:pPr>
    </w:p>
    <w:p w14:paraId="31F34054">
      <w:pPr>
        <w:spacing w:after="0" w:line="240" w:lineRule="auto"/>
        <w:ind w:firstLine="600" w:firstLineChars="250"/>
        <w:jc w:val="both"/>
        <w:rPr>
          <w:rFonts w:hint="default" w:ascii="Times New Roman" w:hAnsi="Times New Roman" w:eastAsia="Calibri" w:cs="Times New Roman"/>
          <w:b w:val="0"/>
          <w:bCs w:val="0"/>
          <w:color w:val="auto"/>
          <w:sz w:val="24"/>
          <w:szCs w:val="24"/>
          <w:lang w:val="ky-KG" w:eastAsia="en-US"/>
        </w:rPr>
      </w:pPr>
      <w:r>
        <w:rPr>
          <w:rFonts w:hint="default" w:ascii="Times New Roman" w:hAnsi="Times New Roman" w:cs="Times New Roman"/>
          <w:b/>
          <w:bCs w:val="0"/>
          <w:sz w:val="24"/>
          <w:szCs w:val="24"/>
          <w:lang w:val="ky-KG"/>
        </w:rPr>
        <w:t xml:space="preserve"> </w:t>
      </w:r>
      <w:r>
        <w:rPr>
          <w:rFonts w:hint="default" w:ascii="Times New Roman" w:hAnsi="Times New Roman" w:cs="Times New Roman"/>
          <w:b w:val="0"/>
          <w:bCs/>
          <w:sz w:val="24"/>
          <w:szCs w:val="24"/>
          <w:lang w:val="ky-KG"/>
        </w:rPr>
        <w:t xml:space="preserve">Жайыт пайдалануучулар бирикмесинин карамагындагы букалардын учурдагы абалына баа берүү  комиссиянын курамына депутаттардан кошуу боюнча айыл өкмөт башчысы А.К.Жаныбаевдин сунушунун негизинде </w:t>
      </w:r>
      <w:r>
        <w:rPr>
          <w:rFonts w:hint="default" w:ascii="Times New Roman" w:hAnsi="Times New Roman" w:eastAsia="Calibri" w:cs="Times New Roman"/>
          <w:b w:val="0"/>
          <w:bCs w:val="0"/>
          <w:color w:val="auto"/>
          <w:sz w:val="24"/>
          <w:szCs w:val="24"/>
          <w:lang w:val="ky-KG" w:eastAsia="en-US"/>
        </w:rPr>
        <w:t>Атай айыл аймагынын айылдык кеңешинин (</w:t>
      </w:r>
      <w:r>
        <w:rPr>
          <w:rFonts w:hint="default" w:ascii="Times New Roman" w:hAnsi="Times New Roman" w:eastAsia="Calibri" w:cs="Times New Roman"/>
          <w:b w:val="0"/>
          <w:bCs w:val="0"/>
          <w:color w:val="auto"/>
          <w:sz w:val="24"/>
          <w:szCs w:val="24"/>
          <w:lang w:val="en-US" w:eastAsia="en-US"/>
        </w:rPr>
        <w:t>I</w:t>
      </w:r>
      <w:r>
        <w:rPr>
          <w:rFonts w:hint="default" w:ascii="Times New Roman" w:hAnsi="Times New Roman" w:eastAsia="Calibri" w:cs="Times New Roman"/>
          <w:b w:val="0"/>
          <w:bCs w:val="0"/>
          <w:color w:val="auto"/>
          <w:sz w:val="24"/>
          <w:szCs w:val="24"/>
          <w:lang w:val="ky-KG" w:eastAsia="en-US"/>
        </w:rPr>
        <w:t xml:space="preserve"> чакырылышынын)   </w:t>
      </w:r>
      <w:r>
        <w:rPr>
          <w:rFonts w:hint="default" w:ascii="Times New Roman" w:hAnsi="Times New Roman" w:eastAsia="Calibri" w:cs="Times New Roman"/>
          <w:b w:val="0"/>
          <w:bCs w:val="0"/>
          <w:color w:val="auto"/>
          <w:sz w:val="24"/>
          <w:szCs w:val="24"/>
          <w:shd w:val="clear"/>
          <w:lang w:val="ky-KG" w:eastAsia="en-US"/>
        </w:rPr>
        <w:t xml:space="preserve">кезектеги </w:t>
      </w:r>
      <w:r>
        <w:rPr>
          <w:rFonts w:hint="default" w:ascii="Times New Roman" w:hAnsi="Times New Roman" w:eastAsia="Calibri" w:cs="Times New Roman"/>
          <w:b w:val="0"/>
          <w:bCs w:val="0"/>
          <w:color w:val="auto"/>
          <w:sz w:val="24"/>
          <w:szCs w:val="24"/>
          <w:lang w:val="en-US" w:eastAsia="en-US"/>
        </w:rPr>
        <w:t xml:space="preserve">VI </w:t>
      </w:r>
      <w:r>
        <w:rPr>
          <w:rFonts w:hint="default" w:ascii="Times New Roman" w:hAnsi="Times New Roman" w:eastAsia="Calibri" w:cs="Times New Roman"/>
          <w:b w:val="0"/>
          <w:bCs w:val="0"/>
          <w:color w:val="auto"/>
          <w:sz w:val="24"/>
          <w:szCs w:val="24"/>
          <w:lang w:val="ky-KG" w:eastAsia="en-US"/>
        </w:rPr>
        <w:t xml:space="preserve"> сессиясы </w:t>
      </w:r>
      <w:r>
        <w:rPr>
          <w:rFonts w:hint="default" w:ascii="Times New Roman" w:hAnsi="Times New Roman" w:eastAsia="Calibri" w:cs="Times New Roman"/>
          <w:b/>
          <w:bCs/>
          <w:color w:val="auto"/>
          <w:sz w:val="24"/>
          <w:szCs w:val="24"/>
          <w:lang w:val="ky-KG" w:eastAsia="en-US"/>
        </w:rPr>
        <w:t>токтом кылат:</w:t>
      </w:r>
    </w:p>
    <w:p w14:paraId="5EA1836A">
      <w:pPr>
        <w:jc w:val="both"/>
        <w:rPr>
          <w:rFonts w:ascii="Times New Roman" w:hAnsi="Times New Roman"/>
          <w:b/>
          <w:bCs/>
          <w:sz w:val="24"/>
          <w:szCs w:val="24"/>
          <w:lang w:val="ky-KG"/>
        </w:rPr>
      </w:pPr>
    </w:p>
    <w:p w14:paraId="186DD20C">
      <w:pPr>
        <w:numPr>
          <w:ilvl w:val="0"/>
          <w:numId w:val="62"/>
        </w:numPr>
        <w:spacing w:after="0" w:line="240" w:lineRule="auto"/>
        <w:jc w:val="both"/>
        <w:rPr>
          <w:rFonts w:hint="default" w:ascii="Times New Roman" w:hAnsi="Times New Roman" w:cs="Times New Roman"/>
          <w:b/>
          <w:bCs w:val="0"/>
          <w:sz w:val="24"/>
          <w:szCs w:val="24"/>
          <w:lang w:val="ky-KG" w:eastAsia="ru-RU"/>
        </w:rPr>
      </w:pPr>
      <w:r>
        <w:rPr>
          <w:rFonts w:hint="default" w:ascii="Times New Roman" w:hAnsi="Times New Roman" w:cs="Times New Roman"/>
          <w:b w:val="0"/>
          <w:bCs/>
          <w:sz w:val="24"/>
          <w:szCs w:val="24"/>
          <w:lang w:val="ky-KG"/>
        </w:rPr>
        <w:t>Жайыт пайдалануучулар бирикмесинин карамагындагы букалардын учурдагы абалына баа берүү  комиссиянын курамына депутат С.Каттообеков киргизилсин.</w:t>
      </w:r>
    </w:p>
    <w:p w14:paraId="18C2C017">
      <w:pPr>
        <w:numPr>
          <w:ilvl w:val="0"/>
          <w:numId w:val="0"/>
        </w:numPr>
        <w:spacing w:after="0" w:line="240" w:lineRule="auto"/>
        <w:jc w:val="both"/>
        <w:rPr>
          <w:rFonts w:hint="default" w:ascii="Times New Roman" w:hAnsi="Times New Roman" w:cs="Times New Roman"/>
          <w:b w:val="0"/>
          <w:bCs/>
          <w:sz w:val="24"/>
          <w:szCs w:val="24"/>
          <w:lang w:val="ky-KG"/>
        </w:rPr>
      </w:pPr>
    </w:p>
    <w:p w14:paraId="103D3E69">
      <w:pPr>
        <w:numPr>
          <w:ilvl w:val="0"/>
          <w:numId w:val="62"/>
        </w:numPr>
        <w:spacing w:after="0" w:line="240" w:lineRule="auto"/>
        <w:ind w:left="0" w:leftChars="0" w:firstLine="0" w:firstLineChars="0"/>
        <w:jc w:val="both"/>
        <w:rPr>
          <w:rFonts w:hint="default" w:ascii="Times New Roman" w:hAnsi="Times New Roman" w:cs="Times New Roman"/>
          <w:b w:val="0"/>
          <w:bCs/>
          <w:sz w:val="24"/>
          <w:szCs w:val="24"/>
          <w:lang w:val="ky-KG" w:eastAsia="ru-RU"/>
        </w:rPr>
      </w:pPr>
      <w:r>
        <w:rPr>
          <w:rFonts w:hint="default" w:ascii="Times New Roman" w:hAnsi="Times New Roman" w:cs="Times New Roman"/>
          <w:b w:val="0"/>
          <w:bCs/>
          <w:sz w:val="24"/>
          <w:szCs w:val="24"/>
          <w:lang w:val="ky-KG" w:eastAsia="ru-RU"/>
        </w:rPr>
        <w:t>Кийинки сессиянын отурумуна “</w:t>
      </w:r>
      <w:r>
        <w:rPr>
          <w:rFonts w:hint="default" w:ascii="Times New Roman" w:hAnsi="Times New Roman" w:cs="Times New Roman"/>
          <w:b w:val="0"/>
          <w:bCs/>
          <w:sz w:val="24"/>
          <w:szCs w:val="24"/>
          <w:lang w:val="ky-KG"/>
        </w:rPr>
        <w:t>Жайыт пайдалануучулар бирикмесинин карамагындагы букалардын учурдагы абалына баа берүү боюнча” комиссиянын аткарган иштеринин маалыматын берүү жагы С.Каттообековко тапшырылсын.</w:t>
      </w:r>
    </w:p>
    <w:p w14:paraId="0EA04789">
      <w:pPr>
        <w:numPr>
          <w:ilvl w:val="0"/>
          <w:numId w:val="0"/>
        </w:numPr>
        <w:ind w:leftChars="0"/>
        <w:jc w:val="both"/>
        <w:rPr>
          <w:rFonts w:ascii="Times New Roman" w:hAnsi="Times New Roman"/>
          <w:sz w:val="24"/>
          <w:szCs w:val="24"/>
          <w:lang w:val="ky-KG" w:eastAsia="ru-RU"/>
        </w:rPr>
      </w:pPr>
    </w:p>
    <w:p w14:paraId="79CB11AC">
      <w:pPr>
        <w:numPr>
          <w:ilvl w:val="0"/>
          <w:numId w:val="62"/>
        </w:numPr>
        <w:ind w:left="0" w:leftChars="0" w:firstLine="0" w:firstLineChars="0"/>
        <w:jc w:val="both"/>
        <w:rPr>
          <w:rFonts w:ascii="Times New Roman" w:hAnsi="Times New Roman" w:eastAsiaTheme="minorEastAsia"/>
          <w:sz w:val="24"/>
          <w:szCs w:val="24"/>
          <w:lang w:val="ky-KG" w:eastAsia="ru-RU"/>
        </w:rPr>
      </w:pPr>
      <w:r>
        <w:rPr>
          <w:rFonts w:ascii="Times New Roman" w:hAnsi="Times New Roman" w:eastAsiaTheme="minorEastAsia"/>
          <w:sz w:val="24"/>
          <w:szCs w:val="24"/>
          <w:lang w:val="ky-KG" w:eastAsia="ru-RU"/>
        </w:rPr>
        <w:t>Токтом Кыргыз Республикасынын “Кыргыз Республикасынын ченемдик укуктук актылары жѳнүндѳ” мыйзамына ылайык Атай</w:t>
      </w:r>
      <w:r>
        <w:rPr>
          <w:rFonts w:hint="default" w:ascii="Times New Roman" w:hAnsi="Times New Roman" w:eastAsiaTheme="minorEastAsia"/>
          <w:sz w:val="24"/>
          <w:szCs w:val="24"/>
          <w:lang w:val="ky-KG" w:eastAsia="ru-RU"/>
        </w:rPr>
        <w:t xml:space="preserve"> </w:t>
      </w:r>
      <w:r>
        <w:rPr>
          <w:rFonts w:ascii="Times New Roman" w:hAnsi="Times New Roman" w:eastAsiaTheme="minorEastAsia"/>
          <w:sz w:val="24"/>
          <w:szCs w:val="24"/>
          <w:lang w:val="ky-KG" w:eastAsia="ru-RU"/>
        </w:rPr>
        <w:t xml:space="preserve"> айыл ѳкмѳтүнүн расмий маалымат сайтына жарыялансын. </w:t>
      </w:r>
    </w:p>
    <w:p w14:paraId="44C230FC">
      <w:pPr>
        <w:numPr>
          <w:ilvl w:val="0"/>
          <w:numId w:val="62"/>
        </w:numPr>
        <w:ind w:left="0" w:leftChars="0" w:firstLine="0" w:firstLineChars="0"/>
        <w:jc w:val="both"/>
        <w:rPr>
          <w:rFonts w:hint="default" w:ascii="Times New Roman" w:hAnsi="Times New Roman" w:cs="Times New Roman"/>
          <w:b/>
          <w:bCs/>
          <w:sz w:val="24"/>
          <w:szCs w:val="24"/>
          <w:lang w:val="ky-KG"/>
        </w:rPr>
      </w:pPr>
      <w:r>
        <w:rPr>
          <w:rFonts w:hint="default" w:ascii="Times New Roman" w:hAnsi="Times New Roman" w:cs="Times New Roman"/>
          <w:b w:val="0"/>
          <w:bCs w:val="0"/>
          <w:sz w:val="24"/>
          <w:szCs w:val="24"/>
          <w:lang w:val="ky-KG"/>
        </w:rPr>
        <w:t>Токтомдун аткарылышын көзөмөлдөө жагын  өз жоопкерчилигиме калтырам.</w:t>
      </w:r>
    </w:p>
    <w:p w14:paraId="65D9B793">
      <w:pPr>
        <w:numPr>
          <w:ilvl w:val="0"/>
          <w:numId w:val="0"/>
        </w:numPr>
        <w:ind w:leftChars="0"/>
        <w:jc w:val="both"/>
        <w:rPr>
          <w:rFonts w:hint="default" w:ascii="Times New Roman" w:hAnsi="Times New Roman" w:cs="Times New Roman"/>
          <w:b/>
          <w:bCs/>
          <w:sz w:val="24"/>
          <w:szCs w:val="24"/>
          <w:lang w:val="ky-KG"/>
        </w:rPr>
      </w:pPr>
    </w:p>
    <w:p w14:paraId="467C6291">
      <w:pPr>
        <w:rPr>
          <w:sz w:val="24"/>
          <w:szCs w:val="24"/>
        </w:rPr>
      </w:pPr>
    </w:p>
    <w:p w14:paraId="6DB29DA1">
      <w:pPr>
        <w:rPr>
          <w:sz w:val="24"/>
          <w:szCs w:val="24"/>
        </w:rPr>
      </w:pPr>
    </w:p>
    <w:p w14:paraId="444B64FC">
      <w:pPr>
        <w:jc w:val="both"/>
        <w:rPr>
          <w:rFonts w:hint="default"/>
          <w:sz w:val="24"/>
          <w:szCs w:val="24"/>
          <w:lang w:val="ky-KG" w:eastAsia="ru-RU"/>
        </w:rPr>
      </w:pPr>
      <w:r>
        <w:rPr>
          <w:rFonts w:ascii="Times New Roman" w:hAnsi="Times New Roman"/>
          <w:b/>
          <w:bCs w:val="0"/>
          <w:sz w:val="24"/>
          <w:szCs w:val="24"/>
          <w:lang w:val="ky-KG" w:eastAsia="ru-RU"/>
        </w:rPr>
        <w:t>Атай</w:t>
      </w:r>
      <w:r>
        <w:rPr>
          <w:rFonts w:hint="default" w:ascii="Times New Roman" w:hAnsi="Times New Roman"/>
          <w:b/>
          <w:bCs w:val="0"/>
          <w:sz w:val="24"/>
          <w:szCs w:val="24"/>
          <w:lang w:val="ky-KG" w:eastAsia="ru-RU"/>
        </w:rPr>
        <w:t xml:space="preserve"> </w:t>
      </w:r>
      <w:r>
        <w:rPr>
          <w:rFonts w:ascii="Times New Roman" w:hAnsi="Times New Roman" w:eastAsiaTheme="minorEastAsia"/>
          <w:b/>
          <w:sz w:val="24"/>
          <w:szCs w:val="24"/>
          <w:lang w:val="ky-KG" w:eastAsia="ru-RU"/>
        </w:rPr>
        <w:t>айылдык ке</w:t>
      </w:r>
      <w:r>
        <w:rPr>
          <w:rFonts w:hint="default" w:ascii="Times New Roman" w:hAnsi="Times New Roman" w:eastAsiaTheme="minorEastAsia"/>
          <w:b/>
          <w:sz w:val="24"/>
          <w:szCs w:val="24"/>
          <w:lang w:val="ky-KG" w:eastAsia="ru-RU"/>
        </w:rPr>
        <w:t>ң</w:t>
      </w:r>
      <w:r>
        <w:rPr>
          <w:rFonts w:ascii="Times New Roman" w:hAnsi="Times New Roman" w:eastAsiaTheme="minorEastAsia"/>
          <w:b/>
          <w:sz w:val="24"/>
          <w:szCs w:val="24"/>
          <w:lang w:val="ky-KG" w:eastAsia="ru-RU"/>
        </w:rPr>
        <w:t>ешинин</w:t>
      </w:r>
      <w:r>
        <w:rPr>
          <w:rFonts w:hint="default" w:ascii="Times New Roman" w:hAnsi="Times New Roman" w:eastAsiaTheme="minorEastAsia"/>
          <w:b/>
          <w:sz w:val="24"/>
          <w:szCs w:val="24"/>
          <w:lang w:val="ky-KG" w:eastAsia="ru-RU"/>
        </w:rPr>
        <w:t xml:space="preserve"> </w:t>
      </w:r>
      <w:r>
        <w:rPr>
          <w:rFonts w:ascii="Times New Roman" w:hAnsi="Times New Roman" w:eastAsiaTheme="minorEastAsia"/>
          <w:b/>
          <w:sz w:val="24"/>
          <w:szCs w:val="24"/>
          <w:lang w:val="ky-KG" w:eastAsia="ru-RU"/>
        </w:rPr>
        <w:t>төрагасы</w:t>
      </w:r>
      <w:r>
        <w:rPr>
          <w:rFonts w:hint="default" w:ascii="Times New Roman" w:hAnsi="Times New Roman" w:eastAsiaTheme="minorEastAsia"/>
          <w:b/>
          <w:sz w:val="24"/>
          <w:szCs w:val="24"/>
          <w:lang w:val="ky-KG" w:eastAsia="ru-RU"/>
        </w:rPr>
        <w:t xml:space="preserve">                                      С.  Өскөнбай уулу  </w:t>
      </w: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8000012" w:usb3="00000000" w:csb0="0002009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76C88">
    <w:pPr>
      <w:pStyle w:val="14"/>
      <w:jc w:val="right"/>
    </w:pPr>
  </w:p>
  <w:p w14:paraId="726B88A0">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B369D">
    <w:pPr>
      <w:pStyle w:val="14"/>
    </w:pPr>
  </w:p>
  <w:p w14:paraId="14BB0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6" w:lineRule="auto"/>
      </w:pPr>
      <w:r>
        <w:separator/>
      </w:r>
    </w:p>
  </w:footnote>
  <w:footnote w:type="continuationSeparator" w:id="3">
    <w:p>
      <w:pPr>
        <w:spacing w:before="0" w:after="0" w:line="276" w:lineRule="auto"/>
      </w:pPr>
      <w:r>
        <w:continuationSeparator/>
      </w:r>
    </w:p>
  </w:footnote>
  <w:footnote w:id="0">
    <w:p w14:paraId="340EA28C">
      <w:pPr>
        <w:pStyle w:val="10"/>
        <w:rPr>
          <w:rFonts w:ascii="Times New Roman" w:hAnsi="Times New Roman" w:cs="Times New Roman"/>
          <w:lang w:val="ky-KG"/>
        </w:rPr>
      </w:pPr>
      <w:r>
        <w:rPr>
          <w:rStyle w:val="7"/>
          <w:rFonts w:ascii="Times New Roman" w:hAnsi="Times New Roman" w:cs="Times New Roman"/>
          <w:lang w:val="ky-KG"/>
        </w:rPr>
        <w:footnoteRef/>
      </w:r>
      <w:r>
        <w:rPr>
          <w:rFonts w:ascii="Times New Roman" w:hAnsi="Times New Roman" w:cs="Times New Roman"/>
          <w:lang w:val="ky-KG"/>
        </w:rPr>
        <w:t xml:space="preserve"> Тиешелүү Токой чарбасы жөнүндө маалымат толтурулат - эгерде МТФ жерлери жергиликтүү калк тарабынан пайдаланылса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97026">
    <w:pPr>
      <w:pStyle w:val="1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87D38"/>
    <w:multiLevelType w:val="singleLevel"/>
    <w:tmpl w:val="81B87D38"/>
    <w:lvl w:ilvl="0" w:tentative="0">
      <w:start w:val="1"/>
      <w:numFmt w:val="decimal"/>
      <w:suff w:val="space"/>
      <w:lvlText w:val="%1."/>
      <w:lvlJc w:val="left"/>
    </w:lvl>
  </w:abstractNum>
  <w:abstractNum w:abstractNumId="1">
    <w:nsid w:val="9B81F205"/>
    <w:multiLevelType w:val="singleLevel"/>
    <w:tmpl w:val="9B81F205"/>
    <w:lvl w:ilvl="0" w:tentative="0">
      <w:start w:val="7"/>
      <w:numFmt w:val="decimal"/>
      <w:suff w:val="nothing"/>
      <w:lvlText w:val="%1-"/>
      <w:lvlJc w:val="left"/>
    </w:lvl>
  </w:abstractNum>
  <w:abstractNum w:abstractNumId="2">
    <w:nsid w:val="AE26F453"/>
    <w:multiLevelType w:val="singleLevel"/>
    <w:tmpl w:val="AE26F453"/>
    <w:lvl w:ilvl="0" w:tentative="0">
      <w:start w:val="3"/>
      <w:numFmt w:val="decimal"/>
      <w:suff w:val="nothing"/>
      <w:lvlText w:val="%1-"/>
      <w:lvlJc w:val="left"/>
    </w:lvl>
  </w:abstractNum>
  <w:abstractNum w:abstractNumId="3">
    <w:nsid w:val="B23E372B"/>
    <w:multiLevelType w:val="singleLevel"/>
    <w:tmpl w:val="B23E372B"/>
    <w:lvl w:ilvl="0" w:tentative="0">
      <w:start w:val="1"/>
      <w:numFmt w:val="decimal"/>
      <w:suff w:val="space"/>
      <w:lvlText w:val="%1."/>
      <w:lvlJc w:val="left"/>
    </w:lvl>
  </w:abstractNum>
  <w:abstractNum w:abstractNumId="4">
    <w:nsid w:val="B9F90FF7"/>
    <w:multiLevelType w:val="singleLevel"/>
    <w:tmpl w:val="B9F90FF7"/>
    <w:lvl w:ilvl="0" w:tentative="0">
      <w:start w:val="1"/>
      <w:numFmt w:val="decimal"/>
      <w:suff w:val="space"/>
      <w:lvlText w:val="%1."/>
      <w:lvlJc w:val="left"/>
    </w:lvl>
  </w:abstractNum>
  <w:abstractNum w:abstractNumId="5">
    <w:nsid w:val="BDCCE383"/>
    <w:multiLevelType w:val="singleLevel"/>
    <w:tmpl w:val="BDCCE383"/>
    <w:lvl w:ilvl="0" w:tentative="0">
      <w:start w:val="1"/>
      <w:numFmt w:val="decimal"/>
      <w:suff w:val="space"/>
      <w:lvlText w:val="%1."/>
      <w:lvlJc w:val="left"/>
    </w:lvl>
  </w:abstractNum>
  <w:abstractNum w:abstractNumId="6">
    <w:nsid w:val="BF908381"/>
    <w:multiLevelType w:val="singleLevel"/>
    <w:tmpl w:val="BF908381"/>
    <w:lvl w:ilvl="0" w:tentative="0">
      <w:start w:val="1"/>
      <w:numFmt w:val="decimal"/>
      <w:suff w:val="space"/>
      <w:lvlText w:val="%1."/>
      <w:lvlJc w:val="left"/>
    </w:lvl>
  </w:abstractNum>
  <w:abstractNum w:abstractNumId="7">
    <w:nsid w:val="C1C4D17B"/>
    <w:multiLevelType w:val="singleLevel"/>
    <w:tmpl w:val="C1C4D17B"/>
    <w:lvl w:ilvl="0" w:tentative="0">
      <w:start w:val="1"/>
      <w:numFmt w:val="decimal"/>
      <w:suff w:val="space"/>
      <w:lvlText w:val="%1."/>
      <w:lvlJc w:val="left"/>
    </w:lvl>
  </w:abstractNum>
  <w:abstractNum w:abstractNumId="8">
    <w:nsid w:val="C722E90C"/>
    <w:multiLevelType w:val="singleLevel"/>
    <w:tmpl w:val="C722E90C"/>
    <w:lvl w:ilvl="0" w:tentative="0">
      <w:start w:val="1"/>
      <w:numFmt w:val="decimal"/>
      <w:suff w:val="space"/>
      <w:lvlText w:val="%1."/>
      <w:lvlJc w:val="left"/>
    </w:lvl>
  </w:abstractNum>
  <w:abstractNum w:abstractNumId="9">
    <w:nsid w:val="C74912C6"/>
    <w:multiLevelType w:val="singleLevel"/>
    <w:tmpl w:val="C74912C6"/>
    <w:lvl w:ilvl="0" w:tentative="0">
      <w:start w:val="1"/>
      <w:numFmt w:val="decimal"/>
      <w:suff w:val="space"/>
      <w:lvlText w:val="%1."/>
      <w:lvlJc w:val="left"/>
    </w:lvl>
  </w:abstractNum>
  <w:abstractNum w:abstractNumId="10">
    <w:nsid w:val="E2B7A4B4"/>
    <w:multiLevelType w:val="singleLevel"/>
    <w:tmpl w:val="E2B7A4B4"/>
    <w:lvl w:ilvl="0" w:tentative="0">
      <w:start w:val="1"/>
      <w:numFmt w:val="decimal"/>
      <w:suff w:val="space"/>
      <w:lvlText w:val="%1."/>
      <w:lvlJc w:val="left"/>
    </w:lvl>
  </w:abstractNum>
  <w:abstractNum w:abstractNumId="11">
    <w:nsid w:val="E2F214EC"/>
    <w:multiLevelType w:val="singleLevel"/>
    <w:tmpl w:val="E2F214EC"/>
    <w:lvl w:ilvl="0" w:tentative="0">
      <w:start w:val="1"/>
      <w:numFmt w:val="decimal"/>
      <w:suff w:val="space"/>
      <w:lvlText w:val="%1."/>
      <w:lvlJc w:val="left"/>
    </w:lvl>
  </w:abstractNum>
  <w:abstractNum w:abstractNumId="12">
    <w:nsid w:val="E32C4E46"/>
    <w:multiLevelType w:val="singleLevel"/>
    <w:tmpl w:val="E32C4E46"/>
    <w:lvl w:ilvl="0" w:tentative="0">
      <w:start w:val="17"/>
      <w:numFmt w:val="decimal"/>
      <w:suff w:val="space"/>
      <w:lvlText w:val="%1."/>
      <w:lvlJc w:val="left"/>
      <w:pPr>
        <w:ind w:left="60" w:leftChars="0" w:firstLine="0" w:firstLineChars="0"/>
      </w:pPr>
    </w:lvl>
  </w:abstractNum>
  <w:abstractNum w:abstractNumId="13">
    <w:nsid w:val="E6F0E285"/>
    <w:multiLevelType w:val="singleLevel"/>
    <w:tmpl w:val="E6F0E285"/>
    <w:lvl w:ilvl="0" w:tentative="0">
      <w:start w:val="1"/>
      <w:numFmt w:val="decimal"/>
      <w:suff w:val="space"/>
      <w:lvlText w:val="%1."/>
      <w:lvlJc w:val="left"/>
    </w:lvl>
  </w:abstractNum>
  <w:abstractNum w:abstractNumId="14">
    <w:nsid w:val="F717319E"/>
    <w:multiLevelType w:val="multilevel"/>
    <w:tmpl w:val="F717319E"/>
    <w:lvl w:ilvl="0" w:tentative="0">
      <w:start w:val="3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5">
    <w:nsid w:val="F726515B"/>
    <w:multiLevelType w:val="singleLevel"/>
    <w:tmpl w:val="F726515B"/>
    <w:lvl w:ilvl="0" w:tentative="0">
      <w:start w:val="1"/>
      <w:numFmt w:val="decimal"/>
      <w:suff w:val="space"/>
      <w:lvlText w:val="%1."/>
      <w:lvlJc w:val="left"/>
    </w:lvl>
  </w:abstractNum>
  <w:abstractNum w:abstractNumId="16">
    <w:nsid w:val="050C3F5A"/>
    <w:multiLevelType w:val="multilevel"/>
    <w:tmpl w:val="050C3F5A"/>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7">
    <w:nsid w:val="091F282B"/>
    <w:multiLevelType w:val="multilevel"/>
    <w:tmpl w:val="091F282B"/>
    <w:lvl w:ilvl="0" w:tentative="0">
      <w:start w:val="19"/>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8">
    <w:nsid w:val="093434FC"/>
    <w:multiLevelType w:val="multilevel"/>
    <w:tmpl w:val="093434FC"/>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9">
    <w:nsid w:val="0A2550DF"/>
    <w:multiLevelType w:val="multilevel"/>
    <w:tmpl w:val="0A2550DF"/>
    <w:lvl w:ilvl="0" w:tentative="0">
      <w:start w:val="1"/>
      <w:numFmt w:val="decimal"/>
      <w:lvlText w:val="%1."/>
      <w:lvlJc w:val="left"/>
      <w:pPr>
        <w:tabs>
          <w:tab w:val="left" w:pos="720"/>
        </w:tabs>
        <w:ind w:left="720" w:hanging="360"/>
      </w:pPr>
      <w:rPr>
        <w:rFonts w:hint="default" w:cs="Times New Roman"/>
      </w:rPr>
    </w:lvl>
    <w:lvl w:ilvl="1" w:tentative="0">
      <w:start w:val="3"/>
      <w:numFmt w:val="bullet"/>
      <w:lvlText w:val="-"/>
      <w:lvlJc w:val="left"/>
      <w:pPr>
        <w:tabs>
          <w:tab w:val="left" w:pos="1440"/>
        </w:tabs>
        <w:ind w:left="1440" w:hanging="360"/>
      </w:pPr>
      <w:rPr>
        <w:rFonts w:hint="default" w:ascii="Times New Roman" w:hAnsi="Times New Roman" w:eastAsia="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0">
    <w:nsid w:val="0EE702A6"/>
    <w:multiLevelType w:val="singleLevel"/>
    <w:tmpl w:val="0EE702A6"/>
    <w:lvl w:ilvl="0" w:tentative="0">
      <w:start w:val="1"/>
      <w:numFmt w:val="decimal"/>
      <w:suff w:val="space"/>
      <w:lvlText w:val="%1."/>
      <w:lvlJc w:val="left"/>
    </w:lvl>
  </w:abstractNum>
  <w:abstractNum w:abstractNumId="21">
    <w:nsid w:val="12BA1AA0"/>
    <w:multiLevelType w:val="multilevel"/>
    <w:tmpl w:val="12BA1AA0"/>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Restart w:val="0"/>
      <w:lvlText w:val="%2)"/>
      <w:lvlJc w:val="left"/>
      <w:pPr>
        <w:ind w:left="5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2">
    <w:nsid w:val="176A755D"/>
    <w:multiLevelType w:val="multilevel"/>
    <w:tmpl w:val="176A755D"/>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3">
    <w:nsid w:val="1E666B5C"/>
    <w:multiLevelType w:val="multilevel"/>
    <w:tmpl w:val="1E666B5C"/>
    <w:lvl w:ilvl="0" w:tentative="0">
      <w:start w:val="1"/>
      <w:numFmt w:val="bullet"/>
      <w:lvlText w:val="-"/>
      <w:lvlJc w:val="left"/>
      <w:pPr>
        <w:ind w:left="7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4">
    <w:nsid w:val="1F7330DE"/>
    <w:multiLevelType w:val="multilevel"/>
    <w:tmpl w:val="1F7330DE"/>
    <w:lvl w:ilvl="0" w:tentative="0">
      <w:start w:val="1"/>
      <w:numFmt w:val="bullet"/>
      <w:lvlText w:val="•"/>
      <w:lvlJc w:val="left"/>
      <w:pPr>
        <w:ind w:left="3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64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Restart w:val="0"/>
      <w:lvlText w:val="-"/>
      <w:lvlJc w:val="left"/>
      <w:pPr>
        <w:ind w:left="1003"/>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5">
    <w:nsid w:val="207E398C"/>
    <w:multiLevelType w:val="multilevel"/>
    <w:tmpl w:val="207E398C"/>
    <w:lvl w:ilvl="0" w:tentative="0">
      <w:start w:val="1"/>
      <w:numFmt w:val="decimal"/>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1BA02EB"/>
    <w:multiLevelType w:val="multilevel"/>
    <w:tmpl w:val="21BA02EB"/>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7">
    <w:nsid w:val="233864B7"/>
    <w:multiLevelType w:val="multilevel"/>
    <w:tmpl w:val="233864B7"/>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28">
    <w:nsid w:val="28BBC501"/>
    <w:multiLevelType w:val="singleLevel"/>
    <w:tmpl w:val="28BBC501"/>
    <w:lvl w:ilvl="0" w:tentative="0">
      <w:start w:val="1"/>
      <w:numFmt w:val="decimal"/>
      <w:suff w:val="space"/>
      <w:lvlText w:val="%1."/>
      <w:lvlJc w:val="left"/>
    </w:lvl>
  </w:abstractNum>
  <w:abstractNum w:abstractNumId="29">
    <w:nsid w:val="2ECC7F16"/>
    <w:multiLevelType w:val="multilevel"/>
    <w:tmpl w:val="2ECC7F16"/>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7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4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6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38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0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28"/>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0">
    <w:nsid w:val="2F52236A"/>
    <w:multiLevelType w:val="multilevel"/>
    <w:tmpl w:val="2F52236A"/>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1">
    <w:nsid w:val="30723002"/>
    <w:multiLevelType w:val="multilevel"/>
    <w:tmpl w:val="30723002"/>
    <w:lvl w:ilvl="0" w:tentative="0">
      <w:start w:val="1"/>
      <w:numFmt w:val="bullet"/>
      <w:lvlText w:val="-"/>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2">
    <w:nsid w:val="3360276A"/>
    <w:multiLevelType w:val="multilevel"/>
    <w:tmpl w:val="3360276A"/>
    <w:lvl w:ilvl="0" w:tentative="0">
      <w:start w:val="1"/>
      <w:numFmt w:val="decimal"/>
      <w:lvlText w:val="%1)"/>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3">
    <w:nsid w:val="33AB1B60"/>
    <w:multiLevelType w:val="singleLevel"/>
    <w:tmpl w:val="33AB1B60"/>
    <w:lvl w:ilvl="0" w:tentative="0">
      <w:start w:val="1"/>
      <w:numFmt w:val="decimal"/>
      <w:suff w:val="space"/>
      <w:lvlText w:val="%1."/>
      <w:lvlJc w:val="left"/>
    </w:lvl>
  </w:abstractNum>
  <w:abstractNum w:abstractNumId="34">
    <w:nsid w:val="37767B76"/>
    <w:multiLevelType w:val="singleLevel"/>
    <w:tmpl w:val="37767B76"/>
    <w:lvl w:ilvl="0" w:tentative="0">
      <w:start w:val="21"/>
      <w:numFmt w:val="decimal"/>
      <w:suff w:val="nothing"/>
      <w:lvlText w:val="%1-"/>
      <w:lvlJc w:val="left"/>
    </w:lvl>
  </w:abstractNum>
  <w:abstractNum w:abstractNumId="35">
    <w:nsid w:val="3F530822"/>
    <w:multiLevelType w:val="multilevel"/>
    <w:tmpl w:val="3F530822"/>
    <w:lvl w:ilvl="0" w:tentative="0">
      <w:start w:val="1"/>
      <w:numFmt w:val="bullet"/>
      <w:lvlText w:val=""/>
      <w:lvlJc w:val="left"/>
      <w:pPr>
        <w:ind w:left="1068" w:hanging="360"/>
      </w:pPr>
      <w:rPr>
        <w:rFonts w:hint="default" w:ascii="Wingdings" w:hAnsi="Wingdings"/>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36">
    <w:nsid w:val="446344F4"/>
    <w:multiLevelType w:val="multilevel"/>
    <w:tmpl w:val="446344F4"/>
    <w:lvl w:ilvl="0" w:tentative="0">
      <w:start w:val="1"/>
      <w:numFmt w:val="decimal"/>
      <w:lvlText w:val="%1)"/>
      <w:lvlJc w:val="left"/>
      <w:pPr>
        <w:ind w:left="27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7">
    <w:nsid w:val="45BD2C7F"/>
    <w:multiLevelType w:val="multilevel"/>
    <w:tmpl w:val="45BD2C7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8">
    <w:nsid w:val="48077D35"/>
    <w:multiLevelType w:val="multilevel"/>
    <w:tmpl w:val="48077D35"/>
    <w:lvl w:ilvl="0" w:tentative="0">
      <w:start w:val="1"/>
      <w:numFmt w:val="upperRoman"/>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39">
    <w:nsid w:val="48290B59"/>
    <w:multiLevelType w:val="multilevel"/>
    <w:tmpl w:val="48290B5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486E36B6"/>
    <w:multiLevelType w:val="singleLevel"/>
    <w:tmpl w:val="486E36B6"/>
    <w:lvl w:ilvl="0" w:tentative="0">
      <w:start w:val="1"/>
      <w:numFmt w:val="decimal"/>
      <w:suff w:val="space"/>
      <w:lvlText w:val="%1."/>
      <w:lvlJc w:val="left"/>
    </w:lvl>
  </w:abstractNum>
  <w:abstractNum w:abstractNumId="41">
    <w:nsid w:val="4E6B133D"/>
    <w:multiLevelType w:val="multilevel"/>
    <w:tmpl w:val="4E6B133D"/>
    <w:lvl w:ilvl="0" w:tentative="0">
      <w:start w:val="4"/>
      <w:numFmt w:val="upperRoman"/>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2">
    <w:nsid w:val="50C42467"/>
    <w:multiLevelType w:val="multilevel"/>
    <w:tmpl w:val="50C424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8161643"/>
    <w:multiLevelType w:val="multilevel"/>
    <w:tmpl w:val="58161643"/>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4">
    <w:nsid w:val="58335B6E"/>
    <w:multiLevelType w:val="multilevel"/>
    <w:tmpl w:val="58335B6E"/>
    <w:lvl w:ilvl="0" w:tentative="0">
      <w:start w:val="1"/>
      <w:numFmt w:val="decimal"/>
      <w:lvlText w:val="%1)"/>
      <w:lvlJc w:val="left"/>
      <w:pPr>
        <w:ind w:left="5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5">
    <w:nsid w:val="5846112C"/>
    <w:multiLevelType w:val="singleLevel"/>
    <w:tmpl w:val="5846112C"/>
    <w:lvl w:ilvl="0" w:tentative="0">
      <w:start w:val="1"/>
      <w:numFmt w:val="decimal"/>
      <w:suff w:val="space"/>
      <w:lvlText w:val="%1."/>
      <w:lvlJc w:val="left"/>
    </w:lvl>
  </w:abstractNum>
  <w:abstractNum w:abstractNumId="46">
    <w:nsid w:val="585158D5"/>
    <w:multiLevelType w:val="multilevel"/>
    <w:tmpl w:val="585158D5"/>
    <w:lvl w:ilvl="0" w:tentative="0">
      <w:start w:val="1"/>
      <w:numFmt w:val="decimal"/>
      <w:lvlText w:val="%1)"/>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47">
    <w:nsid w:val="5D8AE4E0"/>
    <w:multiLevelType w:val="singleLevel"/>
    <w:tmpl w:val="5D8AE4E0"/>
    <w:lvl w:ilvl="0" w:tentative="0">
      <w:start w:val="1"/>
      <w:numFmt w:val="decimal"/>
      <w:suff w:val="space"/>
      <w:lvlText w:val="%1."/>
      <w:lvlJc w:val="left"/>
    </w:lvl>
  </w:abstractNum>
  <w:abstractNum w:abstractNumId="48">
    <w:nsid w:val="5DBB2A65"/>
    <w:multiLevelType w:val="multilevel"/>
    <w:tmpl w:val="5DBB2A65"/>
    <w:lvl w:ilvl="0" w:tentative="0">
      <w:start w:val="1"/>
      <w:numFmt w:val="decimal"/>
      <w:lvlText w:val="%1."/>
      <w:lvlJc w:val="left"/>
      <w:pPr>
        <w:ind w:left="530" w:hanging="530"/>
      </w:pPr>
      <w:rPr>
        <w:rFonts w:hint="default"/>
      </w:rPr>
    </w:lvl>
    <w:lvl w:ilvl="1" w:tentative="0">
      <w:start w:val="1"/>
      <w:numFmt w:val="decimal"/>
      <w:lvlText w:val="%1.%2."/>
      <w:lvlJc w:val="left"/>
      <w:pPr>
        <w:ind w:left="530" w:hanging="53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9">
    <w:nsid w:val="5EDC64F7"/>
    <w:multiLevelType w:val="multilevel"/>
    <w:tmpl w:val="5EDC64F7"/>
    <w:lvl w:ilvl="0" w:tentative="0">
      <w:start w:val="1"/>
      <w:numFmt w:val="decimal"/>
      <w:lvlText w:val="%1)"/>
      <w:lvlJc w:val="left"/>
      <w:pPr>
        <w:ind w:left="8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0">
    <w:nsid w:val="612D34CD"/>
    <w:multiLevelType w:val="multilevel"/>
    <w:tmpl w:val="612D34CD"/>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1">
    <w:nsid w:val="652A2F02"/>
    <w:multiLevelType w:val="singleLevel"/>
    <w:tmpl w:val="652A2F02"/>
    <w:lvl w:ilvl="0" w:tentative="0">
      <w:start w:val="1"/>
      <w:numFmt w:val="decimal"/>
      <w:suff w:val="space"/>
      <w:lvlText w:val="%1."/>
      <w:lvlJc w:val="left"/>
    </w:lvl>
  </w:abstractNum>
  <w:abstractNum w:abstractNumId="52">
    <w:nsid w:val="66257477"/>
    <w:multiLevelType w:val="multilevel"/>
    <w:tmpl w:val="66257477"/>
    <w:lvl w:ilvl="0" w:tentative="0">
      <w:start w:val="1"/>
      <w:numFmt w:val="decimal"/>
      <w:lvlText w:val="%1)"/>
      <w:lvlJc w:val="left"/>
      <w:pPr>
        <w:ind w:left="27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3">
    <w:nsid w:val="6C0C8457"/>
    <w:multiLevelType w:val="singleLevel"/>
    <w:tmpl w:val="6C0C8457"/>
    <w:lvl w:ilvl="0" w:tentative="0">
      <w:start w:val="1"/>
      <w:numFmt w:val="decimal"/>
      <w:suff w:val="space"/>
      <w:lvlText w:val="%1."/>
      <w:lvlJc w:val="left"/>
    </w:lvl>
  </w:abstractNum>
  <w:abstractNum w:abstractNumId="54">
    <w:nsid w:val="6C73CBF8"/>
    <w:multiLevelType w:val="singleLevel"/>
    <w:tmpl w:val="6C73CBF8"/>
    <w:lvl w:ilvl="0" w:tentative="0">
      <w:start w:val="1"/>
      <w:numFmt w:val="decimal"/>
      <w:suff w:val="space"/>
      <w:lvlText w:val="%1."/>
      <w:lvlJc w:val="left"/>
    </w:lvl>
  </w:abstractNum>
  <w:abstractNum w:abstractNumId="55">
    <w:nsid w:val="6EC22D81"/>
    <w:multiLevelType w:val="singleLevel"/>
    <w:tmpl w:val="6EC22D81"/>
    <w:lvl w:ilvl="0" w:tentative="0">
      <w:start w:val="1"/>
      <w:numFmt w:val="decimal"/>
      <w:suff w:val="space"/>
      <w:lvlText w:val="%1."/>
      <w:lvlJc w:val="left"/>
    </w:lvl>
  </w:abstractNum>
  <w:abstractNum w:abstractNumId="56">
    <w:nsid w:val="6EF2166A"/>
    <w:multiLevelType w:val="multilevel"/>
    <w:tmpl w:val="6EF216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70BB163F"/>
    <w:multiLevelType w:val="multilevel"/>
    <w:tmpl w:val="70BB163F"/>
    <w:lvl w:ilvl="0" w:tentative="0">
      <w:start w:val="1"/>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8">
    <w:nsid w:val="72D94FB1"/>
    <w:multiLevelType w:val="multilevel"/>
    <w:tmpl w:val="72D94F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bullet"/>
      <w:lvlText w:val="▪"/>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bullet"/>
      <w:lvlText w:val="•"/>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bullet"/>
      <w:lvlText w:val="o"/>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bullet"/>
      <w:lvlText w:val="▪"/>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bullet"/>
      <w:lvlText w:val="•"/>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bullet"/>
      <w:lvlText w:val="o"/>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bullet"/>
      <w:lvlText w:val="▪"/>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59">
    <w:nsid w:val="765D1C4F"/>
    <w:multiLevelType w:val="multilevel"/>
    <w:tmpl w:val="765D1C4F"/>
    <w:lvl w:ilvl="0" w:tentative="0">
      <w:start w:val="1"/>
      <w:numFmt w:val="decimal"/>
      <w:lvlText w:val="%1."/>
      <w:lvlJc w:val="left"/>
      <w:pPr>
        <w:ind w:left="720" w:hanging="360"/>
      </w:pPr>
      <w:rPr>
        <w:rFonts w:hint="default"/>
      </w:rPr>
    </w:lvl>
    <w:lvl w:ilvl="1" w:tentative="0">
      <w:start w:val="1"/>
      <w:numFmt w:val="decimal"/>
      <w:isLgl/>
      <w:lvlText w:val="%1.%2."/>
      <w:lvlJc w:val="left"/>
      <w:pPr>
        <w:ind w:left="1440" w:hanging="720"/>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60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680" w:hanging="1800"/>
      </w:pPr>
      <w:rPr>
        <w:rFonts w:hint="default"/>
      </w:rPr>
    </w:lvl>
    <w:lvl w:ilvl="8" w:tentative="0">
      <w:start w:val="1"/>
      <w:numFmt w:val="decimal"/>
      <w:isLgl/>
      <w:lvlText w:val="%1.%2.%3.%4.%5.%6.%7.%8.%9."/>
      <w:lvlJc w:val="left"/>
      <w:pPr>
        <w:ind w:left="5040" w:hanging="1800"/>
      </w:pPr>
      <w:rPr>
        <w:rFonts w:hint="default"/>
      </w:rPr>
    </w:lvl>
  </w:abstractNum>
  <w:abstractNum w:abstractNumId="60">
    <w:nsid w:val="76EF7E40"/>
    <w:multiLevelType w:val="multilevel"/>
    <w:tmpl w:val="76EF7E40"/>
    <w:lvl w:ilvl="0" w:tentative="0">
      <w:start w:val="23"/>
      <w:numFmt w:val="decimal"/>
      <w:lvlText w:val="%1)"/>
      <w:lvlJc w:val="left"/>
      <w:pPr>
        <w:ind w:left="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61">
    <w:nsid w:val="7FAE11C2"/>
    <w:multiLevelType w:val="multilevel"/>
    <w:tmpl w:val="7FAE11C2"/>
    <w:lvl w:ilvl="0" w:tentative="0">
      <w:start w:val="1"/>
      <w:numFmt w:val="decimal"/>
      <w:lvlText w:val="%1)"/>
      <w:lvlJc w:val="left"/>
      <w:pPr>
        <w:ind w:left="27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num w:numId="1">
    <w:abstractNumId w:val="15"/>
  </w:num>
  <w:num w:numId="2">
    <w:abstractNumId w:val="48"/>
  </w:num>
  <w:num w:numId="3">
    <w:abstractNumId w:val="2"/>
  </w:num>
  <w:num w:numId="4">
    <w:abstractNumId w:val="56"/>
  </w:num>
  <w:num w:numId="5">
    <w:abstractNumId w:val="1"/>
  </w:num>
  <w:num w:numId="6">
    <w:abstractNumId w:val="34"/>
  </w:num>
  <w:num w:numId="7">
    <w:abstractNumId w:val="35"/>
  </w:num>
  <w:num w:numId="8">
    <w:abstractNumId w:val="16"/>
  </w:num>
  <w:num w:numId="9">
    <w:abstractNumId w:val="11"/>
  </w:num>
  <w:num w:numId="10">
    <w:abstractNumId w:val="59"/>
  </w:num>
  <w:num w:numId="11">
    <w:abstractNumId w:val="42"/>
  </w:num>
  <w:num w:numId="12">
    <w:abstractNumId w:val="14"/>
  </w:num>
  <w:num w:numId="13">
    <w:abstractNumId w:val="5"/>
  </w:num>
  <w:num w:numId="14">
    <w:abstractNumId w:val="7"/>
  </w:num>
  <w:num w:numId="15">
    <w:abstractNumId w:val="53"/>
  </w:num>
  <w:num w:numId="16">
    <w:abstractNumId w:val="0"/>
  </w:num>
  <w:num w:numId="17">
    <w:abstractNumId w:val="13"/>
  </w:num>
  <w:num w:numId="18">
    <w:abstractNumId w:val="8"/>
  </w:num>
  <w:num w:numId="19">
    <w:abstractNumId w:val="55"/>
  </w:num>
  <w:num w:numId="20">
    <w:abstractNumId w:val="3"/>
  </w:num>
  <w:num w:numId="21">
    <w:abstractNumId w:val="4"/>
  </w:num>
  <w:num w:numId="22">
    <w:abstractNumId w:val="54"/>
  </w:num>
  <w:num w:numId="23">
    <w:abstractNumId w:val="39"/>
  </w:num>
  <w:num w:numId="24">
    <w:abstractNumId w:val="45"/>
  </w:num>
  <w:num w:numId="25">
    <w:abstractNumId w:val="20"/>
  </w:num>
  <w:num w:numId="26">
    <w:abstractNumId w:val="10"/>
  </w:num>
  <w:num w:numId="27">
    <w:abstractNumId w:val="33"/>
  </w:num>
  <w:num w:numId="28">
    <w:abstractNumId w:val="47"/>
  </w:num>
  <w:num w:numId="29">
    <w:abstractNumId w:val="25"/>
  </w:num>
  <w:num w:numId="30">
    <w:abstractNumId w:val="51"/>
  </w:num>
  <w:num w:numId="31">
    <w:abstractNumId w:val="19"/>
  </w:num>
  <w:num w:numId="32">
    <w:abstractNumId w:val="38"/>
  </w:num>
  <w:num w:numId="33">
    <w:abstractNumId w:val="41"/>
  </w:num>
  <w:num w:numId="34">
    <w:abstractNumId w:val="30"/>
  </w:num>
  <w:num w:numId="35">
    <w:abstractNumId w:val="24"/>
  </w:num>
  <w:num w:numId="36">
    <w:abstractNumId w:val="22"/>
  </w:num>
  <w:num w:numId="37">
    <w:abstractNumId w:val="57"/>
  </w:num>
  <w:num w:numId="38">
    <w:abstractNumId w:val="58"/>
  </w:num>
  <w:num w:numId="39">
    <w:abstractNumId w:val="61"/>
  </w:num>
  <w:num w:numId="40">
    <w:abstractNumId w:val="12"/>
  </w:num>
  <w:num w:numId="41">
    <w:abstractNumId w:val="52"/>
  </w:num>
  <w:num w:numId="42">
    <w:abstractNumId w:val="37"/>
  </w:num>
  <w:num w:numId="43">
    <w:abstractNumId w:val="44"/>
  </w:num>
  <w:num w:numId="44">
    <w:abstractNumId w:val="18"/>
  </w:num>
  <w:num w:numId="45">
    <w:abstractNumId w:val="26"/>
  </w:num>
  <w:num w:numId="46">
    <w:abstractNumId w:val="21"/>
  </w:num>
  <w:num w:numId="47">
    <w:abstractNumId w:val="43"/>
  </w:num>
  <w:num w:numId="48">
    <w:abstractNumId w:val="29"/>
  </w:num>
  <w:num w:numId="49">
    <w:abstractNumId w:val="36"/>
  </w:num>
  <w:num w:numId="50">
    <w:abstractNumId w:val="50"/>
  </w:num>
  <w:num w:numId="51">
    <w:abstractNumId w:val="23"/>
  </w:num>
  <w:num w:numId="52">
    <w:abstractNumId w:val="17"/>
  </w:num>
  <w:num w:numId="53">
    <w:abstractNumId w:val="31"/>
  </w:num>
  <w:num w:numId="54">
    <w:abstractNumId w:val="60"/>
  </w:num>
  <w:num w:numId="55">
    <w:abstractNumId w:val="32"/>
  </w:num>
  <w:num w:numId="56">
    <w:abstractNumId w:val="27"/>
  </w:num>
  <w:num w:numId="57">
    <w:abstractNumId w:val="46"/>
  </w:num>
  <w:num w:numId="58">
    <w:abstractNumId w:val="49"/>
  </w:num>
  <w:num w:numId="59">
    <w:abstractNumId w:val="6"/>
  </w:num>
  <w:num w:numId="60">
    <w:abstractNumId w:val="40"/>
  </w:num>
  <w:num w:numId="61">
    <w:abstractNumId w:val="28"/>
  </w:num>
  <w:num w:numId="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2"/>
    <w:footnote w:id="3"/>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C1C0F"/>
    <w:rsid w:val="00AE7F02"/>
    <w:rsid w:val="02227D17"/>
    <w:rsid w:val="024D6CF3"/>
    <w:rsid w:val="02584DE5"/>
    <w:rsid w:val="02DF15E7"/>
    <w:rsid w:val="043D47FB"/>
    <w:rsid w:val="05270B6A"/>
    <w:rsid w:val="05816D77"/>
    <w:rsid w:val="058B6DA4"/>
    <w:rsid w:val="068932B3"/>
    <w:rsid w:val="06D06382"/>
    <w:rsid w:val="084C21AB"/>
    <w:rsid w:val="08FC5E86"/>
    <w:rsid w:val="09434A0A"/>
    <w:rsid w:val="0AA15CD3"/>
    <w:rsid w:val="0AB04E98"/>
    <w:rsid w:val="0AB22089"/>
    <w:rsid w:val="0B340D7C"/>
    <w:rsid w:val="0C757C63"/>
    <w:rsid w:val="0DB90E43"/>
    <w:rsid w:val="0E0A5AFC"/>
    <w:rsid w:val="0E506D40"/>
    <w:rsid w:val="0E5945E2"/>
    <w:rsid w:val="0F2E4A46"/>
    <w:rsid w:val="107C5919"/>
    <w:rsid w:val="10960284"/>
    <w:rsid w:val="11214A6F"/>
    <w:rsid w:val="12830227"/>
    <w:rsid w:val="147261FA"/>
    <w:rsid w:val="148A2AF5"/>
    <w:rsid w:val="155F24B1"/>
    <w:rsid w:val="168E458F"/>
    <w:rsid w:val="170A3ED8"/>
    <w:rsid w:val="17DD384C"/>
    <w:rsid w:val="18EA7441"/>
    <w:rsid w:val="1969663A"/>
    <w:rsid w:val="1AFA79D1"/>
    <w:rsid w:val="1B0A4AB9"/>
    <w:rsid w:val="1B733E18"/>
    <w:rsid w:val="1D173BA6"/>
    <w:rsid w:val="1D573B04"/>
    <w:rsid w:val="1E6D287C"/>
    <w:rsid w:val="1EE86419"/>
    <w:rsid w:val="1FC24625"/>
    <w:rsid w:val="1FC85FB0"/>
    <w:rsid w:val="1FDB7665"/>
    <w:rsid w:val="20BE354A"/>
    <w:rsid w:val="20C66B71"/>
    <w:rsid w:val="21251770"/>
    <w:rsid w:val="268D24CB"/>
    <w:rsid w:val="27210119"/>
    <w:rsid w:val="27295BCD"/>
    <w:rsid w:val="273329D5"/>
    <w:rsid w:val="27BB3BAD"/>
    <w:rsid w:val="28C35988"/>
    <w:rsid w:val="29B07B75"/>
    <w:rsid w:val="29F70423"/>
    <w:rsid w:val="2AF51106"/>
    <w:rsid w:val="2B7A1C1E"/>
    <w:rsid w:val="2BB66FC6"/>
    <w:rsid w:val="2D7E2CA5"/>
    <w:rsid w:val="2D95724A"/>
    <w:rsid w:val="2F4D5528"/>
    <w:rsid w:val="2FF15EB3"/>
    <w:rsid w:val="30196774"/>
    <w:rsid w:val="30783982"/>
    <w:rsid w:val="30ED5090"/>
    <w:rsid w:val="311E3353"/>
    <w:rsid w:val="31545C7D"/>
    <w:rsid w:val="322024CD"/>
    <w:rsid w:val="343B2700"/>
    <w:rsid w:val="344243C2"/>
    <w:rsid w:val="348F514A"/>
    <w:rsid w:val="36093F59"/>
    <w:rsid w:val="39AE23E1"/>
    <w:rsid w:val="3A1D5073"/>
    <w:rsid w:val="3A5D2DFF"/>
    <w:rsid w:val="3D617DF5"/>
    <w:rsid w:val="3DB03270"/>
    <w:rsid w:val="3E271F96"/>
    <w:rsid w:val="3FC26926"/>
    <w:rsid w:val="41296458"/>
    <w:rsid w:val="41E97D20"/>
    <w:rsid w:val="435A3129"/>
    <w:rsid w:val="4388233B"/>
    <w:rsid w:val="43D76D01"/>
    <w:rsid w:val="446D4FFB"/>
    <w:rsid w:val="4480732E"/>
    <w:rsid w:val="4497606D"/>
    <w:rsid w:val="4729044D"/>
    <w:rsid w:val="4B603035"/>
    <w:rsid w:val="4BD97840"/>
    <w:rsid w:val="4C3E2A23"/>
    <w:rsid w:val="4D1A4ED8"/>
    <w:rsid w:val="4D5D5079"/>
    <w:rsid w:val="4D6F043B"/>
    <w:rsid w:val="4DE10ED6"/>
    <w:rsid w:val="4E414406"/>
    <w:rsid w:val="4F245E1A"/>
    <w:rsid w:val="4FE64D4D"/>
    <w:rsid w:val="4FF86042"/>
    <w:rsid w:val="51032BCC"/>
    <w:rsid w:val="51E21536"/>
    <w:rsid w:val="51E42513"/>
    <w:rsid w:val="52940A7A"/>
    <w:rsid w:val="54294B94"/>
    <w:rsid w:val="553C7BEE"/>
    <w:rsid w:val="5567416C"/>
    <w:rsid w:val="57437C3D"/>
    <w:rsid w:val="574A21D7"/>
    <w:rsid w:val="58BB207A"/>
    <w:rsid w:val="59340E56"/>
    <w:rsid w:val="59AD702D"/>
    <w:rsid w:val="59F10565"/>
    <w:rsid w:val="5B867ED7"/>
    <w:rsid w:val="5CE81B19"/>
    <w:rsid w:val="5D38002C"/>
    <w:rsid w:val="5D615D93"/>
    <w:rsid w:val="5DFB2EBF"/>
    <w:rsid w:val="5F11640B"/>
    <w:rsid w:val="5F967658"/>
    <w:rsid w:val="5FE420FB"/>
    <w:rsid w:val="60D9141E"/>
    <w:rsid w:val="628E5D29"/>
    <w:rsid w:val="62C62421"/>
    <w:rsid w:val="633230ED"/>
    <w:rsid w:val="63E50D4F"/>
    <w:rsid w:val="63F35708"/>
    <w:rsid w:val="64437F5F"/>
    <w:rsid w:val="649E58BD"/>
    <w:rsid w:val="64B9295F"/>
    <w:rsid w:val="66E91479"/>
    <w:rsid w:val="689F73E2"/>
    <w:rsid w:val="68D908EB"/>
    <w:rsid w:val="6935356B"/>
    <w:rsid w:val="6A7D11EA"/>
    <w:rsid w:val="6C0618C6"/>
    <w:rsid w:val="6C0F21D5"/>
    <w:rsid w:val="6C100FDA"/>
    <w:rsid w:val="6E252D75"/>
    <w:rsid w:val="6E2B56AB"/>
    <w:rsid w:val="6E954ECD"/>
    <w:rsid w:val="6F973D20"/>
    <w:rsid w:val="7061445F"/>
    <w:rsid w:val="70E32646"/>
    <w:rsid w:val="71D828FB"/>
    <w:rsid w:val="71DD6577"/>
    <w:rsid w:val="72A417A5"/>
    <w:rsid w:val="72CC3AEB"/>
    <w:rsid w:val="730A473F"/>
    <w:rsid w:val="732167FD"/>
    <w:rsid w:val="735E561B"/>
    <w:rsid w:val="73D55242"/>
    <w:rsid w:val="7525617D"/>
    <w:rsid w:val="75E95CFE"/>
    <w:rsid w:val="763264D8"/>
    <w:rsid w:val="767B535A"/>
    <w:rsid w:val="76943C19"/>
    <w:rsid w:val="76BA4548"/>
    <w:rsid w:val="76D47696"/>
    <w:rsid w:val="780D617C"/>
    <w:rsid w:val="78D86821"/>
    <w:rsid w:val="798B3C14"/>
    <w:rsid w:val="7C27646D"/>
    <w:rsid w:val="7C28453F"/>
    <w:rsid w:val="7CB2550E"/>
    <w:rsid w:val="7CF77196"/>
    <w:rsid w:val="7D0D1642"/>
    <w:rsid w:val="7E595AD8"/>
    <w:rsid w:val="7FC06324"/>
    <w:rsid w:val="7FFC6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qFormat="1" w:uiPriority="99"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4">
    <w:name w:val="heading 5"/>
    <w:basedOn w:val="1"/>
    <w:next w:val="1"/>
    <w:unhideWhenUsed/>
    <w:qFormat/>
    <w:uiPriority w:val="0"/>
    <w:pPr>
      <w:keepNext/>
      <w:keepLines/>
      <w:spacing w:before="40" w:after="0"/>
      <w:outlineLvl w:val="4"/>
    </w:pPr>
    <w:rPr>
      <w:rFonts w:asciiTheme="majorHAnsi" w:hAnsiTheme="majorHAnsi" w:eastAsiaTheme="majorEastAsia" w:cstheme="majorBidi"/>
      <w:color w:val="2E75B6" w:themeColor="accent1" w:themeShade="BF"/>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footnote reference"/>
    <w:basedOn w:val="5"/>
    <w:unhideWhenUsed/>
    <w:qFormat/>
    <w:uiPriority w:val="99"/>
    <w:rPr>
      <w:vertAlign w:val="superscript"/>
    </w:rPr>
  </w:style>
  <w:style w:type="character" w:styleId="8">
    <w:name w:val="Emphasis"/>
    <w:basedOn w:val="5"/>
    <w:qFormat/>
    <w:uiPriority w:val="0"/>
    <w:rPr>
      <w:i/>
      <w:iCs/>
    </w:rPr>
  </w:style>
  <w:style w:type="character" w:styleId="9">
    <w:name w:val="Hyperlink"/>
    <w:basedOn w:val="5"/>
    <w:qFormat/>
    <w:uiPriority w:val="0"/>
    <w:rPr>
      <w:color w:val="0000FF"/>
      <w:u w:val="single"/>
    </w:rPr>
  </w:style>
  <w:style w:type="paragraph" w:styleId="10">
    <w:name w:val="footnote text"/>
    <w:basedOn w:val="1"/>
    <w:unhideWhenUsed/>
    <w:qFormat/>
    <w:uiPriority w:val="99"/>
    <w:pPr>
      <w:spacing w:after="0" w:line="240" w:lineRule="auto"/>
    </w:pPr>
    <w:rPr>
      <w:sz w:val="20"/>
      <w:szCs w:val="20"/>
    </w:rPr>
  </w:style>
  <w:style w:type="paragraph" w:styleId="11">
    <w:name w:val="header"/>
    <w:basedOn w:val="1"/>
    <w:unhideWhenUsed/>
    <w:qFormat/>
    <w:uiPriority w:val="99"/>
    <w:pPr>
      <w:tabs>
        <w:tab w:val="center" w:pos="4677"/>
        <w:tab w:val="right" w:pos="9355"/>
      </w:tabs>
      <w:spacing w:after="0" w:line="240" w:lineRule="auto"/>
    </w:pPr>
  </w:style>
  <w:style w:type="paragraph" w:styleId="12">
    <w:name w:val="Body Text"/>
    <w:basedOn w:val="1"/>
    <w:unhideWhenUsed/>
    <w:qFormat/>
    <w:uiPriority w:val="99"/>
    <w:pPr>
      <w:spacing w:after="120"/>
    </w:pPr>
  </w:style>
  <w:style w:type="paragraph" w:styleId="13">
    <w:name w:val="Body Text First Indent"/>
    <w:basedOn w:val="12"/>
    <w:semiHidden/>
    <w:unhideWhenUsed/>
    <w:qFormat/>
    <w:uiPriority w:val="99"/>
    <w:pPr>
      <w:spacing w:after="200"/>
      <w:ind w:firstLine="360"/>
    </w:pPr>
  </w:style>
  <w:style w:type="paragraph" w:styleId="14">
    <w:name w:val="footer"/>
    <w:basedOn w:val="1"/>
    <w:unhideWhenUsed/>
    <w:qFormat/>
    <w:uiPriority w:val="99"/>
    <w:pPr>
      <w:tabs>
        <w:tab w:val="center" w:pos="4677"/>
        <w:tab w:val="right" w:pos="9355"/>
      </w:tabs>
      <w:spacing w:after="0" w:line="240" w:lineRule="auto"/>
    </w:pPr>
  </w:style>
  <w:style w:type="paragraph" w:styleId="15">
    <w:name w:val="List"/>
    <w:basedOn w:val="1"/>
    <w:unhideWhenUsed/>
    <w:qFormat/>
    <w:uiPriority w:val="99"/>
    <w:pPr>
      <w:ind w:left="283" w:hanging="283"/>
      <w:contextualSpacing/>
    </w:pPr>
  </w:style>
  <w:style w:type="paragraph" w:styleId="16">
    <w:name w:val="Normal (Web)"/>
    <w:basedOn w:val="1"/>
    <w:unhideWhenUsed/>
    <w:qFormat/>
    <w:uiPriority w:val="99"/>
    <w:pPr>
      <w:tabs>
        <w:tab w:val="left" w:pos="567"/>
      </w:tabs>
      <w:spacing w:before="240" w:after="0" w:line="240" w:lineRule="auto"/>
      <w:ind w:right="283"/>
      <w:contextualSpacing/>
    </w:pPr>
    <w:rPr>
      <w:rFonts w:ascii="Times New Roman" w:hAnsi="Times New Roman" w:eastAsia="MS Mincho" w:cs="Times New Roman"/>
      <w:bCs/>
      <w:i/>
      <w:iCs/>
      <w:color w:val="000000"/>
      <w:lang w:eastAsia="ru-RU"/>
    </w:rPr>
  </w:style>
  <w:style w:type="paragraph" w:styleId="17">
    <w:name w:val="List 2"/>
    <w:basedOn w:val="1"/>
    <w:unhideWhenUsed/>
    <w:qFormat/>
    <w:uiPriority w:val="99"/>
    <w:pPr>
      <w:spacing w:after="0" w:line="240" w:lineRule="auto"/>
      <w:ind w:left="566" w:hanging="283"/>
      <w:contextualSpacing/>
    </w:pPr>
    <w:rPr>
      <w:rFonts w:ascii="Times New Roman" w:hAnsi="Times New Roman" w:eastAsia="Times New Roman" w:cs="Times New Roman"/>
      <w:sz w:val="24"/>
      <w:szCs w:val="24"/>
      <w:lang w:eastAsia="ko-KR"/>
    </w:rPr>
  </w:style>
  <w:style w:type="paragraph" w:styleId="18">
    <w:name w:val="List 3"/>
    <w:basedOn w:val="1"/>
    <w:unhideWhenUsed/>
    <w:qFormat/>
    <w:uiPriority w:val="99"/>
    <w:pPr>
      <w:spacing w:after="0" w:line="240" w:lineRule="auto"/>
      <w:ind w:left="849" w:hanging="283"/>
      <w:contextualSpacing/>
    </w:pPr>
    <w:rPr>
      <w:rFonts w:ascii="Times New Roman" w:hAnsi="Times New Roman" w:eastAsia="Times New Roman" w:cs="Times New Roman"/>
      <w:sz w:val="24"/>
      <w:szCs w:val="24"/>
      <w:lang w:eastAsia="ko-KR"/>
    </w:rPr>
  </w:style>
  <w:style w:type="table" w:styleId="19">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Сетка таблицы1"/>
    <w:qFormat/>
    <w:uiPriority w:val="39"/>
    <w:pPr>
      <w:spacing w:after="0" w:line="240" w:lineRule="auto"/>
    </w:pPr>
    <w:rPr>
      <w:rFonts w:eastAsia="Times New Roman" w:cs="Times New Roman"/>
      <w:sz w:val="20"/>
      <w:szCs w:val="20"/>
      <w:lang w:val="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ezkurwreuab5ozgtqnkl"/>
    <w:basedOn w:val="5"/>
    <w:qFormat/>
    <w:uiPriority w:val="0"/>
  </w:style>
  <w:style w:type="paragraph" w:styleId="22">
    <w:name w:val="List Paragraph"/>
    <w:basedOn w:val="1"/>
    <w:qFormat/>
    <w:uiPriority w:val="34"/>
    <w:pPr>
      <w:ind w:left="720"/>
      <w:contextualSpacing/>
    </w:pPr>
    <w:rPr>
      <w:rFonts w:ascii="Calibri" w:hAnsi="Calibri" w:eastAsia="Calibri" w:cs="Times New Roman"/>
      <w:lang w:eastAsia="en-US"/>
    </w:rPr>
  </w:style>
  <w:style w:type="paragraph" w:styleId="23">
    <w:name w:val="No Spacing"/>
    <w:qFormat/>
    <w:uiPriority w:val="1"/>
    <w:pPr>
      <w:spacing w:after="0" w:line="240" w:lineRule="auto"/>
    </w:pPr>
    <w:rPr>
      <w:rFonts w:ascii="Calibri" w:hAnsi="Calibri" w:eastAsia="Times New Roman" w:cs="Times New Roman"/>
      <w:sz w:val="22"/>
      <w:szCs w:val="22"/>
      <w:lang w:val="ru-RU" w:eastAsia="ru-RU" w:bidi="ar-SA"/>
    </w:rPr>
  </w:style>
  <w:style w:type="paragraph" w:customStyle="1" w:styleId="24">
    <w:name w:val="Company Info"/>
    <w:basedOn w:val="1"/>
    <w:qFormat/>
    <w:uiPriority w:val="99"/>
    <w:pPr>
      <w:spacing w:before="300" w:after="0" w:line="360" w:lineRule="auto"/>
      <w:contextualSpacing/>
      <w:jc w:val="center"/>
    </w:pPr>
    <w:rPr>
      <w:rFonts w:ascii="Cambria" w:hAnsi="Cambria" w:eastAsia="Times New Roman" w:cs="Times New Roman"/>
      <w:color w:val="7F7F7F"/>
      <w:szCs w:val="18"/>
    </w:rPr>
  </w:style>
  <w:style w:type="table" w:customStyle="1" w:styleId="25">
    <w:name w:val="30"/>
    <w:basedOn w:val="6"/>
    <w:qFormat/>
    <w:uiPriority w:val="0"/>
    <w:pPr>
      <w:widowControl w:val="0"/>
    </w:pPr>
    <w:rPr>
      <w:rFonts w:ascii="Times New Roman" w:hAnsi="Times New Roman" w:eastAsia="Times New Roman" w:cs="Times New Roman"/>
      <w:sz w:val="28"/>
      <w:szCs w:val="28"/>
      <w:lang w:val="en-US"/>
    </w:rPr>
    <w:tblPr>
      <w:tblCellMar>
        <w:left w:w="115" w:type="dxa"/>
        <w:right w:w="115" w:type="dxa"/>
      </w:tblCellMar>
    </w:tblPr>
  </w:style>
  <w:style w:type="table" w:customStyle="1" w:styleId="26">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27">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table" w:customStyle="1" w:styleId="28">
    <w:name w:val="15"/>
    <w:basedOn w:val="6"/>
    <w:qFormat/>
    <w:uiPriority w:val="0"/>
    <w:pPr>
      <w:widowControl w:val="0"/>
    </w:pPr>
    <w:rPr>
      <w:rFonts w:ascii="Times New Roman" w:hAnsi="Times New Roman" w:eastAsia="Times New Roman" w:cs="Times New Roman"/>
      <w:sz w:val="28"/>
      <w:szCs w:val="28"/>
      <w:lang w:val="en-US"/>
    </w:rPr>
    <w:tblPr>
      <w:tblCellMar>
        <w:top w:w="100" w:type="dxa"/>
        <w:left w:w="100" w:type="dxa"/>
        <w:bottom w:w="100" w:type="dxa"/>
        <w:right w:w="100" w:type="dxa"/>
      </w:tblCellMar>
    </w:tblPr>
  </w:style>
  <w:style w:type="table" w:customStyle="1" w:styleId="29">
    <w:name w:val="Сетка таблицы22"/>
    <w:basedOn w:val="6"/>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0">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0</Words>
  <Characters>0</Characters>
  <Lines>0</Lines>
  <Paragraphs>0</Paragraphs>
  <TotalTime>42</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2025-02-03T12:30:00Z</dcterms:created>
  <dc:creator>Азамат</dc:creator>
  <cp:lastModifiedBy>Азамат</cp:lastModifiedBy>
  <cp:lastPrinted>2025-06-03T08:24:00Z</cp:lastPrinted>
  <dcterms:modified xsi:type="dcterms:W3CDTF">2025-10-07T05:30:21Z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D5AE42BF509D4FBE87A20F2A7664BCE2_12</vt:lpwstr>
  </property>
</Properties>
</file>